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61</w:t>
      </w:r>
      <w:r>
        <w:rPr>
          <w:rFonts w:hint="eastAsia" w:ascii="ＭＳ 明朝" w:hAnsi="ＭＳ 明朝" w:eastAsia="ＭＳ 明朝"/>
          <w:kern w:val="2"/>
          <w:sz w:val="21"/>
        </w:rPr>
        <w:t>号様式の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その</w:t>
      </w:r>
      <w:r>
        <w:rPr>
          <w:rFonts w:hint="eastAsia" w:ascii="ＭＳ 明朝" w:hAnsi="ＭＳ 明朝" w:eastAsia="ＭＳ 明朝"/>
          <w:kern w:val="2"/>
          <w:sz w:val="21"/>
        </w:rPr>
        <w:t>3(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市県民税特別徴収税額の納期の特例の取消しに関する届出書</w:t>
      </w:r>
    </w:p>
    <w:p>
      <w:pPr>
        <w:pStyle w:val="0"/>
        <w:jc w:val="both"/>
      </w:pPr>
    </w:p>
    <w:tbl>
      <w:tblPr>
        <w:tblStyle w:val="11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10"/>
        <w:gridCol w:w="284"/>
        <w:gridCol w:w="567"/>
        <w:gridCol w:w="1276"/>
        <w:gridCol w:w="4110"/>
        <w:gridCol w:w="1701"/>
        <w:gridCol w:w="2752"/>
      </w:tblGrid>
      <w:tr>
        <w:trPr>
          <w:trHeight w:val="730" w:hRule="atLeast"/>
        </w:trPr>
        <w:tc>
          <w:tcPr>
            <w:tcW w:w="379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（提出先）新発田市長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年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月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日提出</w:t>
            </w:r>
          </w:p>
        </w:tc>
        <w:tc>
          <w:tcPr>
            <w:tcW w:w="567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申請者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35"/>
                <w:kern w:val="0"/>
                <w:sz w:val="21"/>
                <w:fitText w:val="1050" w:id="1"/>
              </w:rPr>
              <w:t>氏名又</w:t>
            </w:r>
            <w:r>
              <w:rPr>
                <w:rFonts w:hint="eastAsia" w:ascii="Century" w:hAnsi="Century" w:eastAsia="ＭＳ 明朝"/>
                <w:spacing w:val="15"/>
                <w:kern w:val="0"/>
                <w:sz w:val="21"/>
                <w:fitText w:val="1050" w:id="1"/>
              </w:rPr>
              <w:t>は</w:t>
            </w: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名　　　称</w:t>
            </w:r>
          </w:p>
        </w:tc>
        <w:tc>
          <w:tcPr>
            <w:tcW w:w="411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特別徴収義務者</w:t>
            </w: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指　定　番　号</w:t>
            </w:r>
          </w:p>
        </w:tc>
        <w:tc>
          <w:tcPr>
            <w:tcW w:w="275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54" w:hRule="atLeast"/>
        </w:trPr>
        <w:tc>
          <w:tcPr>
            <w:tcW w:w="3794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spacing w:val="35"/>
                <w:kern w:val="0"/>
                <w:sz w:val="21"/>
                <w:fitText w:val="1050" w:id="2"/>
              </w:rPr>
              <w:t>住所又</w:t>
            </w:r>
            <w:r>
              <w:rPr>
                <w:rFonts w:hint="eastAsia" w:ascii="Century" w:hAnsi="Century" w:eastAsia="ＭＳ 明朝"/>
                <w:spacing w:val="15"/>
                <w:kern w:val="0"/>
                <w:sz w:val="21"/>
                <w:fitText w:val="1050" w:id="2"/>
              </w:rPr>
              <w:t>は</w:t>
            </w: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所　在　地</w:t>
            </w:r>
          </w:p>
        </w:tc>
        <w:tc>
          <w:tcPr>
            <w:tcW w:w="85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〒</w:t>
            </w:r>
          </w:p>
        </w:tc>
      </w:tr>
      <w:tr>
        <w:trPr>
          <w:trHeight w:val="654" w:hRule="atLeast"/>
        </w:trPr>
        <w:tc>
          <w:tcPr>
            <w:tcW w:w="3794" w:type="dxa"/>
            <w:gridSpan w:val="2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6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法人番号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電　話　番　号</w:t>
            </w:r>
          </w:p>
        </w:tc>
        <w:tc>
          <w:tcPr>
            <w:tcW w:w="2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1201" w:hRule="atLeast"/>
        </w:trPr>
        <w:tc>
          <w:tcPr>
            <w:tcW w:w="14200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市民税・県民税　特別徴収税額の納期の特例について下記のとおり届出します。</w:t>
            </w:r>
          </w:p>
        </w:tc>
      </w:tr>
      <w:tr>
        <w:trPr>
          <w:trHeight w:val="1767" w:hRule="atLeast"/>
        </w:trPr>
        <w:tc>
          <w:tcPr>
            <w:tcW w:w="3510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納期の特例を取消しする理由</w:t>
            </w:r>
          </w:p>
        </w:tc>
        <w:tc>
          <w:tcPr>
            <w:tcW w:w="106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従業員が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10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人以上となったため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2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納期の特例の必要がなくなったため</w:t>
            </w:r>
          </w:p>
          <w:p>
            <w:pPr>
              <w:pStyle w:val="0"/>
              <w:spacing w:line="360" w:lineRule="auto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3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その他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</w:p>
    <w:tbl>
      <w:tblPr>
        <w:tblStyle w:val="11"/>
        <w:tblW w:w="142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42"/>
        <w:gridCol w:w="1276"/>
        <w:gridCol w:w="6521"/>
        <w:gridCol w:w="582"/>
        <w:gridCol w:w="4594"/>
      </w:tblGrid>
      <w:tr>
        <w:trPr>
          <w:trHeight w:val="270" w:hRule="atLeast"/>
        </w:trPr>
        <w:tc>
          <w:tcPr>
            <w:tcW w:w="12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※</w:t>
            </w:r>
          </w:p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市処理欄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処理区分</w:t>
            </w:r>
          </w:p>
        </w:tc>
        <w:tc>
          <w:tcPr>
            <w:tcW w:w="6521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却下の理由</w:t>
            </w:r>
          </w:p>
        </w:tc>
        <w:tc>
          <w:tcPr>
            <w:tcW w:w="582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備考</w:t>
            </w:r>
          </w:p>
        </w:tc>
        <w:tc>
          <w:tcPr>
            <w:tcW w:w="459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1026" w:hRule="atLeast"/>
        </w:trPr>
        <w:tc>
          <w:tcPr>
            <w:tcW w:w="124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承認</w:t>
            </w:r>
          </w:p>
          <w:p>
            <w:pPr>
              <w:pStyle w:val="0"/>
              <w:spacing w:line="360" w:lineRule="auto"/>
              <w:jc w:val="center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却下</w:t>
            </w:r>
          </w:p>
        </w:tc>
        <w:tc>
          <w:tcPr>
            <w:tcW w:w="652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5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45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  <w:r>
        <w:rPr>
          <w:rFonts w:hint="eastAsia" w:ascii="Century" w:hAnsi="Century" w:eastAsia="ＭＳ 明朝"/>
          <w:kern w:val="2"/>
          <w:sz w:val="21"/>
        </w:rPr>
        <w:t>　　　※欄は記入しないでください。</w:t>
      </w:r>
    </w:p>
    <w:sectPr>
      <w:pgSz w:w="16838" w:h="11906" w:orient="landscape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</Words>
  <Characters>216</Characters>
  <Application>JUST Note</Application>
  <Lines>84</Lines>
  <Paragraphs>28</Paragraphs>
  <CharactersWithSpaces>255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dcterms:created xsi:type="dcterms:W3CDTF">2019-05-02T16:21:00Z</dcterms:created>
  <dcterms:modified xsi:type="dcterms:W3CDTF">2023-12-12T08:17:33Z</dcterms:modified>
  <cp:revision>6</cp:revision>
</cp:coreProperties>
</file>