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rPr>
          <w:rFonts w:hint="default" w:ascii="Times New Roman" w:hAnsi="Times New Roman"/>
          <w:sz w:val="23"/>
        </w:rPr>
      </w:pPr>
    </w:p>
    <w:p>
      <w:pPr>
        <w:pStyle w:val="24"/>
        <w:rPr>
          <w:rFonts w:hint="default" w:ascii="Times New Roman" w:hAnsi="Times New Roman"/>
          <w:sz w:val="20"/>
        </w:rPr>
      </w:pPr>
    </w:p>
    <w:p>
      <w:pPr>
        <w:pStyle w:val="24"/>
        <w:rPr>
          <w:rFonts w:hint="default" w:ascii="Times New Roman" w:hAnsi="Times New Roman"/>
          <w:sz w:val="20"/>
        </w:rPr>
      </w:pPr>
    </w:p>
    <w:p>
      <w:pPr>
        <w:pStyle w:val="24"/>
        <w:rPr>
          <w:rFonts w:hint="default" w:ascii="Times New Roman" w:hAnsi="Times New Roman"/>
          <w:sz w:val="20"/>
        </w:rPr>
      </w:pPr>
    </w:p>
    <w:p>
      <w:pPr>
        <w:pStyle w:val="24"/>
        <w:rPr>
          <w:rFonts w:hint="default" w:ascii="Times New Roman" w:hAnsi="Times New Roman"/>
          <w:sz w:val="20"/>
        </w:rPr>
      </w:pPr>
    </w:p>
    <w:p>
      <w:pPr>
        <w:pStyle w:val="0"/>
        <w:rPr>
          <w:rFonts w:hint="default"/>
        </w:rPr>
      </w:pPr>
    </w:p>
    <w:p>
      <w:pPr>
        <w:pStyle w:val="0"/>
        <w:rPr>
          <w:rFonts w:hint="default"/>
        </w:rPr>
      </w:pPr>
      <w:r>
        <w:rPr>
          <w:rFonts w:hint="default" w:ascii="Times New Roman" w:hAnsi="Times New Roman"/>
          <w:sz w:val="23"/>
        </w:rPr>
        <mc:AlternateContent>
          <mc:Choice Requires="wpg">
            <w:drawing>
              <wp:anchor distT="0" distB="0" distL="114300" distR="114300" simplePos="0" relativeHeight="522" behindDoc="0" locked="0" layoutInCell="1" hidden="0" allowOverlap="1">
                <wp:simplePos x="0" y="0"/>
                <wp:positionH relativeFrom="column">
                  <wp:posOffset>-210820</wp:posOffset>
                </wp:positionH>
                <wp:positionV relativeFrom="paragraph">
                  <wp:posOffset>478155</wp:posOffset>
                </wp:positionV>
                <wp:extent cx="6546850" cy="2070100"/>
                <wp:effectExtent l="38100" t="41275" r="48260" b="41910"/>
                <wp:wrapNone/>
                <wp:docPr id="1026" name="グループ化 599"/>
                <a:graphic xmlns:a="http://schemas.openxmlformats.org/drawingml/2006/main">
                  <a:graphicData uri="http://schemas.microsoft.com/office/word/2010/wordprocessingGroup">
                    <wpg:wgp>
                      <wpg:cNvGrpSpPr/>
                      <wpg:grpSpPr>
                        <a:xfrm>
                          <a:off x="0" y="0"/>
                          <a:ext cx="6546850" cy="2070100"/>
                          <a:chOff x="0" y="0"/>
                          <a:chExt cx="6547449" cy="2070340"/>
                        </a:xfrm>
                      </wpg:grpSpPr>
                      <wps:wsp>
                        <wps:cNvPr id="1027" name="テキスト ボックス 585"/>
                        <wps:cNvSpPr txBox="1"/>
                        <wps:spPr>
                          <a:xfrm>
                            <a:off x="25879" y="155276"/>
                            <a:ext cx="6521412" cy="1771855"/>
                          </a:xfrm>
                          <a:prstGeom prst="rect">
                            <a:avLst/>
                          </a:prstGeom>
                          <a:solidFill>
                            <a:srgbClr val="0000FF"/>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t>新発田市避難所開設</w:t>
                              </w:r>
                              <w:r>
                                <w:rPr>
                                  <w:rFonts w:hint="default"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t>・</w:t>
                              </w:r>
                              <w:r>
                                <w:rPr>
                                  <w:rFonts w:hint="eastAsia"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t>運営マニュアル</w:t>
                              </w:r>
                            </w:p>
                            <w:p>
                              <w:pPr>
                                <w:pStyle w:val="0"/>
                                <w:spacing w:line="400" w:lineRule="exact"/>
                                <w:jc w:val="center"/>
                                <w:rPr>
                                  <w:rFonts w:hint="default"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t>（令和６年１２</w:t>
                              </w:r>
                              <w:r>
                                <w:rPr>
                                  <w:rFonts w:hint="default"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t>月</w:t>
                              </w:r>
                              <w:r>
                                <w:rPr>
                                  <w:rFonts w:hint="eastAsia"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t>改定</w:t>
                              </w:r>
                              <w:r>
                                <w:rPr>
                                  <w:rFonts w:hint="default"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t>）</w:t>
                              </w:r>
                            </w:p>
                            <w:p>
                              <w:pPr>
                                <w:pStyle w:val="0"/>
                                <w:spacing w:line="240" w:lineRule="auto"/>
                                <w:jc w:val="center"/>
                                <w:rPr>
                                  <w:rFonts w:hint="default"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t>－避難所</w:t>
                              </w:r>
                              <w:r>
                                <w:rPr>
                                  <w:rFonts w:hint="default"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t>開設・運営編</w:t>
                              </w:r>
                              <w:r>
                                <w:rPr>
                                  <w:rFonts w:hint="eastAsia"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t>－</w:t>
                              </w:r>
                            </w:p>
                          </w:txbxContent>
                        </wps:txbx>
                        <wps:bodyPr rot="0" vertOverflow="overflow" horzOverflow="overflow" wrap="square" lIns="0" tIns="0" rIns="0" bIns="0" numCol="1" spcCol="0" rtlCol="0" fromWordArt="0" anchor="ctr" anchorCtr="0" forceAA="0" upright="1" compatLnSpc="1"/>
                      </wps:wsp>
                      <wps:wsp>
                        <wps:cNvPr id="1028" name="直線コネクタ 597"/>
                        <wps:cNvSpPr/>
                        <wps:spPr>
                          <a:xfrm flipV="1">
                            <a:off x="8626" y="0"/>
                            <a:ext cx="6538284" cy="0"/>
                          </a:xfrm>
                          <a:prstGeom prst="line">
                            <a:avLst/>
                          </a:prstGeom>
                          <a:solidFill>
                            <a:srgbClr val="0000FF"/>
                          </a:solidFill>
                          <a:ln w="82550" cmpd="thinThick">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029" name="直線コネクタ 598"/>
                        <wps:cNvSpPr/>
                        <wps:spPr>
                          <a:xfrm flipV="1">
                            <a:off x="0" y="2070340"/>
                            <a:ext cx="6538284" cy="0"/>
                          </a:xfrm>
                          <a:prstGeom prst="line">
                            <a:avLst/>
                          </a:prstGeom>
                          <a:solidFill>
                            <a:srgbClr val="0000FF"/>
                          </a:solidFill>
                          <a:ln w="82550" cap="flat" cmpd="thickThin" algn="ctr">
                            <a:solidFill>
                              <a:srgbClr val="0000FF"/>
                            </a:solidFill>
                            <a:prstDash val="solid"/>
                          </a:ln>
                          <a:effectLst/>
                        </wps:spPr>
                        <wps:bodyPr/>
                      </wps:wsp>
                    </wpg:wgp>
                  </a:graphicData>
                </a:graphic>
              </wp:anchor>
            </w:drawing>
          </mc:Choice>
          <mc:Fallback>
            <w:pict>
              <v:group id="グループ化 599" style="mso-position-vertical-relative:text;z-index:522;mso-wrap-distance-left:9pt;width:515.5pt;height:163pt;mso-position-horizontal-relative:text;position:absolute;margin-left:-16.600000000000001pt;margin-top:37.65pt;mso-wrap-distance-bottom:0pt;mso-wrap-distance-right:9pt;mso-wrap-distance-top:0pt;" coordsize="6547449,2070340" coordorigin="0,0" o:spid="_x0000_s1026" o:allowincell="t" o:allowoverlap="t">
                <v:shapetype id="_x0000_t202" coordsize="21600,21600" o:spt="202" path="m,l,21600r21600,l21600,xe">
                  <v:stroke joinstyle="miter"/>
                  <v:path gradientshapeok="t" o:connecttype="rect"/>
                </v:shapetype>
                <v:shape id="テキスト ボックス 585" style="position:absolute;v-text-anchor:middle;left:25879;top:155276;width:6521412;height:1771855;" o:spid="_x0000_s1027" filled="t" fillcolor="#0000ff" stroked="t" strokecolor="#0000ff" strokeweight="2pt" o:spt="202" type="#_x0000_t202">
                  <v:fill/>
                  <v:stroke linestyle="single" endcap="flat" dashstyle="solid" filltype="solid"/>
                  <v:textbox style="layout-flow:horizontal;" inset="0mm,0mm,0mm,0mm">
                    <w:txbxContent>
                      <w:p>
                        <w:pPr>
                          <w:pStyle w:val="0"/>
                          <w:spacing w:line="240" w:lineRule="auto"/>
                          <w:jc w:val="center"/>
                          <w:rPr>
                            <w:rFonts w:hint="default"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t>新発田市避難所開設</w:t>
                        </w:r>
                        <w:r>
                          <w:rPr>
                            <w:rFonts w:hint="default"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t>・</w:t>
                        </w:r>
                        <w:r>
                          <w:rPr>
                            <w:rFonts w:hint="eastAsia" w:ascii="HGP創英角ｺﾞｼｯｸUB" w:hAnsi="HGP創英角ｺﾞｼｯｸUB" w:eastAsia="HGP創英角ｺﾞｼｯｸUB"/>
                            <w:sz w:val="64"/>
                            <w14:shadow w14:blurRad="63500" w14:dist="50800" w14:dir="0" w14:sx="0" w14:sy="0" w14:kx="0" w14:ky="0" w14:algn="none">
                              <w14:srgbClr w14:val="000000">
                                <w14:alpha w14:val="50000"/>
                              </w14:srgbClr>
                            </w14:shadow>
                          </w:rPr>
                          <w:t>運営マニュアル</w:t>
                        </w:r>
                      </w:p>
                      <w:p>
                        <w:pPr>
                          <w:pStyle w:val="0"/>
                          <w:spacing w:line="400" w:lineRule="exact"/>
                          <w:jc w:val="center"/>
                          <w:rPr>
                            <w:rFonts w:hint="default"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t>（令和６年１２</w:t>
                        </w:r>
                        <w:r>
                          <w:rPr>
                            <w:rFonts w:hint="default"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t>月</w:t>
                        </w:r>
                        <w:r>
                          <w:rPr>
                            <w:rFonts w:hint="eastAsia"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t>改定</w:t>
                        </w:r>
                        <w:r>
                          <w:rPr>
                            <w:rFonts w:hint="default" w:ascii="HGP創英角ｺﾞｼｯｸUB" w:hAnsi="HGP創英角ｺﾞｼｯｸUB" w:eastAsia="HGP創英角ｺﾞｼｯｸUB"/>
                            <w:sz w:val="28"/>
                            <w14:shadow w14:blurRad="63500" w14:dist="50800" w14:dir="0" w14:sx="0" w14:sy="0" w14:kx="0" w14:ky="0" w14:algn="none">
                              <w14:srgbClr w14:val="000000">
                                <w14:alpha w14:val="50000"/>
                              </w14:srgbClr>
                            </w14:shadow>
                          </w:rPr>
                          <w:t>）</w:t>
                        </w:r>
                      </w:p>
                      <w:p>
                        <w:pPr>
                          <w:pStyle w:val="0"/>
                          <w:spacing w:line="240" w:lineRule="auto"/>
                          <w:jc w:val="center"/>
                          <w:rPr>
                            <w:rFonts w:hint="default"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t>－避難所</w:t>
                        </w:r>
                        <w:r>
                          <w:rPr>
                            <w:rFonts w:hint="default"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t>開設・運営編</w:t>
                        </w:r>
                        <w:r>
                          <w:rPr>
                            <w:rFonts w:hint="eastAsia" w:ascii="HGP創英角ｺﾞｼｯｸUB" w:hAnsi="HGP創英角ｺﾞｼｯｸUB" w:eastAsia="HGP創英角ｺﾞｼｯｸUB"/>
                            <w:sz w:val="52"/>
                            <w14:shadow w14:blurRad="63500" w14:dist="50800" w14:dir="0" w14:sx="0" w14:sy="0" w14:kx="0" w14:ky="0" w14:algn="none">
                              <w14:srgbClr w14:val="000000">
                                <w14:alpha w14:val="50000"/>
                              </w14:srgbClr>
                            </w14:shadow>
                          </w:rPr>
                          <w:t>－</w:t>
                        </w:r>
                      </w:p>
                    </w:txbxContent>
                  </v:textbox>
                  <v:imagedata o:title=""/>
                  <w10:wrap type="none" anchorx="text" anchory="text"/>
                </v:shape>
                <v:line id="直線コネクタ 597" style="position:absolute;left:8626;top:0;width:6538284;height:0;flip:y;" o:spid="_x0000_s1028" filled="t" fillcolor="#0000ff" stroked="t" strokecolor="#0000ff" strokeweight="6.5pt" o:spt="20" from="8626,0" to="6546910,0">
                  <v:fill/>
                  <v:stroke linestyle="thinThick" endcap="flat" dashstyle="solid" filltype="solid"/>
                  <v:textbox style="layout-flow:horizontal;"/>
                  <v:imagedata o:title=""/>
                  <w10:wrap type="none" anchorx="text" anchory="text"/>
                </v:line>
                <v:line id="直線コネクタ 598" style="position:absolute;left:0;top:2070340;width:6538284;height:0;flip:y;" o:spid="_x0000_s1029" filled="t" fillcolor="#0000ff" stroked="t" strokecolor="#0000ff" strokeweight="6.5pt" o:spt="20" from="0,2070340" to="6538284,2070340">
                  <v:fill/>
                  <v:stroke linestyle="thickThin" endcap="flat" dashstyle="solid" filltype="solid"/>
                  <v:textbox style="layout-flow:horizontal;"/>
                  <v:imagedata o:title=""/>
                  <w10:wrap type="none" anchorx="text" anchory="text"/>
                </v:line>
                <w10:wrap type="none" anchorx="text" anchory="text"/>
              </v:group>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240" w:lineRule="auto"/>
        <w:jc w:val="center"/>
        <w:rPr>
          <w:rFonts w:hint="default"/>
          <w:b w:val="1"/>
          <w:sz w:val="36"/>
        </w:rPr>
        <w:sectPr>
          <w:headerReference r:id="rId5" w:type="even"/>
          <w:headerReference r:id="rId6" w:type="default"/>
          <w:footerReference r:id="rId7" w:type="even"/>
          <w:footerReference r:id="rId8" w:type="default"/>
          <w:type w:val="continuous"/>
          <w:pgSz w:w="11906" w:h="16838"/>
          <w:pgMar w:top="1134" w:right="1134" w:bottom="1134" w:left="1134" w:header="851" w:footer="567" w:gutter="0"/>
          <w:pgNumType w:start="0"/>
          <w:cols w:space="720"/>
          <w:titlePg w:val="1"/>
          <w:textDirection w:val="lrTb"/>
          <w:docGrid w:type="lines" w:linePitch="360"/>
        </w:sectPr>
      </w:pPr>
      <w:r>
        <w:rPr>
          <w:rFonts w:hint="eastAsia"/>
          <w:b w:val="1"/>
          <w:spacing w:val="120"/>
          <w:sz w:val="36"/>
          <w:fitText w:val="2160" w:id="1"/>
        </w:rPr>
        <w:t>新発田</w:t>
      </w:r>
      <w:r>
        <w:rPr>
          <w:rFonts w:hint="eastAsia"/>
          <w:b w:val="1"/>
          <w:sz w:val="36"/>
          <w:fitText w:val="2160" w:id="1"/>
        </w:rPr>
        <w:t>市</w:t>
      </w:r>
    </w:p>
    <w:p>
      <w:pPr>
        <w:pStyle w:val="0"/>
        <w:spacing w:line="240" w:lineRule="auto"/>
        <w:jc w:val="center"/>
        <w:rPr>
          <w:rFonts w:hint="default"/>
          <w:b w:val="1"/>
          <w:sz w:val="36"/>
        </w:rPr>
      </w:pPr>
      <w:r>
        <w:rPr>
          <w:rFonts w:hint="default"/>
        </w:rPr>
        <mc:AlternateContent>
          <mc:Choice Requires="wps">
            <w:drawing>
              <wp:anchor distT="0" distB="0" distL="114300" distR="114300" simplePos="0" relativeHeight="526" behindDoc="0" locked="0" layoutInCell="1" hidden="0" allowOverlap="1">
                <wp:simplePos x="0" y="0"/>
                <wp:positionH relativeFrom="margin">
                  <wp:align>right</wp:align>
                </wp:positionH>
                <wp:positionV relativeFrom="paragraph">
                  <wp:posOffset>-3810</wp:posOffset>
                </wp:positionV>
                <wp:extent cx="6098540" cy="646430"/>
                <wp:effectExtent l="635" t="635" r="29845" b="10795"/>
                <wp:wrapNone/>
                <wp:docPr id="1030" name="テキスト ボックス 617"/>
                <a:graphic xmlns:a="http://schemas.openxmlformats.org/drawingml/2006/main">
                  <a:graphicData uri="http://schemas.microsoft.com/office/word/2010/wordprocessingShape">
                    <wps:wsp>
                      <wps:cNvPr id="1030" name="テキスト ボックス 617"/>
                      <wps:cNvSpPr txBox="1"/>
                      <wps:spPr>
                        <a:xfrm>
                          <a:off x="0" y="0"/>
                          <a:ext cx="6098540" cy="646430"/>
                        </a:xfrm>
                        <a:prstGeom prst="rect">
                          <a:avLst/>
                        </a:prstGeom>
                        <a:solidFill>
                          <a:srgbClr val="0000FF"/>
                        </a:solidFill>
                        <a:ln w="25400" cap="flat" cmpd="sng" algn="ctr">
                          <a:solidFill>
                            <a:srgbClr val="0000FF"/>
                          </a:solidFill>
                          <a:prstDash val="solid"/>
                        </a:ln>
                        <a:effectLst/>
                      </wps:spPr>
                      <wps:txbx>
                        <w:txbxContent>
                          <w:p>
                            <w:pPr>
                              <w:pStyle w:val="0"/>
                              <w:spacing w:line="400" w:lineRule="exact"/>
                              <w:jc w:val="cente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新発田市避難所開設</w:t>
                            </w:r>
                            <w: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w:t>
                            </w: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運営マニュアル</w:t>
                            </w:r>
                          </w:p>
                          <w:p>
                            <w:pPr>
                              <w:pStyle w:val="0"/>
                              <w:spacing w:line="400" w:lineRule="exact"/>
                              <w:jc w:val="cente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－避難所</w:t>
                            </w:r>
                            <w: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開設・運営編</w:t>
                            </w: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　目次</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617" style="mso-position-vertical-relative:text;z-index:526;mso-wrap-distance-left:9pt;width:480.2pt;height:50.9pt;mso-position-horizontal-relative:margin;position:absolute;mso-position-horizontal:right;margin-top:-0.3pt;mso-wrap-distance-bottom:0pt;mso-wrap-distance-right:9pt;mso-wrap-distance-top:0pt;v-text-anchor:middle;" o:spid="_x0000_s1030" o:allowincell="t" o:allowoverlap="t" filled="t" fillcolor="#0000ff" stroked="t" strokecolor="#0000ff" strokeweight="2pt" o:spt="202" type="#_x0000_t202">
                <v:fill/>
                <v:stroke linestyle="single" endcap="flat" dashstyle="solid" filltype="solid"/>
                <v:textbox style="layout-flow:horizontal;" inset="0mm,0mm,0mm,0mm">
                  <w:txbxContent>
                    <w:p>
                      <w:pPr>
                        <w:pStyle w:val="0"/>
                        <w:spacing w:line="400" w:lineRule="exact"/>
                        <w:jc w:val="cente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新発田市避難所開設</w:t>
                      </w:r>
                      <w: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w:t>
                      </w: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運営マニュアル</w:t>
                      </w:r>
                    </w:p>
                    <w:p>
                      <w:pPr>
                        <w:pStyle w:val="0"/>
                        <w:spacing w:line="400" w:lineRule="exact"/>
                        <w:jc w:val="cente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pP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－避難所</w:t>
                      </w:r>
                      <w:r>
                        <w:rPr>
                          <w:rFonts w:hint="default"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開設・運営編</w:t>
                      </w:r>
                      <w:r>
                        <w:rPr>
                          <w:rFonts w:hint="eastAsia" w:ascii="HGP創英角ｺﾞｼｯｸUB" w:hAnsi="HGP創英角ｺﾞｼｯｸUB" w:eastAsia="HGP創英角ｺﾞｼｯｸUB"/>
                          <w:color w:val="FFFFFF" w:themeColor="background1"/>
                          <w:sz w:val="36"/>
                          <w14:shadow w14:blurRad="63500" w14:dist="50800" w14:dir="0" w14:sx="0" w14:sy="0" w14:kx="0" w14:ky="0" w14:algn="none">
                            <w14:srgbClr w14:val="000000">
                              <w14:alpha w14:val="50000"/>
                            </w14:srgbClr>
                          </w14:shadow>
                        </w:rPr>
                        <w:t>－　目次</w:t>
                      </w:r>
                    </w:p>
                  </w:txbxContent>
                </v:textbox>
                <v:imagedata o:title=""/>
                <w10:wrap type="none" anchorx="margin" anchory="text"/>
              </v:shape>
            </w:pict>
          </mc:Fallback>
        </mc:AlternateContent>
      </w:r>
    </w:p>
    <w:p>
      <w:pPr>
        <w:pStyle w:val="0"/>
        <w:rPr>
          <w:rFonts w:hint="default"/>
        </w:rPr>
      </w:pPr>
    </w:p>
    <w:sdt>
      <w:sdtPr>
        <w:rPr>
          <w:rFonts w:hint="default" w:ascii="Yu Gothic UI" w:hAnsi="Yu Gothic UI" w:eastAsia="Yu Gothic UI"/>
          <w:b w:val="0"/>
          <w:sz w:val="21"/>
          <w:u w:val="none" w:color="auto"/>
        </w:rPr>
        <w:id w:val="1017815504"/>
        <w:docPartObj>
          <w:docPartGallery w:val="Table of Contents"/>
          <w:docPartUnique/>
        </w:docPartObj>
      </w:sdtPr>
      <w:sdtEndPr>
        <w:rPr>
          <w:rFonts w:hint="default" w:ascii="Microsoft JhengHei UI" w:hAnsi="Microsoft JhengHei UI" w:eastAsia="メイリオ"/>
          <w:sz w:val="28"/>
          <w:u w:val="single" w:color="auto"/>
        </w:rPr>
      </w:sdtEndPr>
      <w:sdtContent>
        <w:p>
          <w:pPr>
            <w:pStyle w:val="19"/>
            <w:tabs>
              <w:tab w:val="right" w:leader="dot" w:pos="9628"/>
            </w:tabs>
            <w:rPr>
              <w:rFonts w:hint="default" w:ascii="Yu Gothic UI" w:hAnsi="Yu Gothic UI" w:eastAsia="Yu Gothic UI"/>
              <w:sz w:val="21"/>
            </w:rPr>
          </w:pPr>
        </w:p>
        <w:p>
          <w:pPr>
            <w:pStyle w:val="19"/>
            <w:tabs>
              <w:tab w:val="right" w:leader="dot" w:pos="9628"/>
            </w:tabs>
            <w:rPr>
              <w:rFonts w:hint="default" w:asciiTheme="minorHAnsi" w:hAnsiTheme="minorHAnsi" w:eastAsiaTheme="minorEastAsia"/>
              <w:b w:val="0"/>
              <w:kern w:val="2"/>
              <w:sz w:val="21"/>
              <w:u w:val="none" w:color="auto"/>
            </w:rPr>
          </w:pPr>
          <w:r>
            <w:rPr>
              <w:rFonts w:hint="default"/>
            </w:rPr>
            <w:fldChar w:fldCharType="begin"/>
          </w:r>
          <w:r>
            <w:rPr>
              <w:rFonts w:hint="default"/>
            </w:rPr>
            <w:instrText xml:space="preserve"> TOC \o "1-3" \h \z </w:instrText>
          </w:r>
          <w:r>
            <w:rPr>
              <w:rFonts w:hint="default"/>
            </w:rPr>
            <w:fldChar w:fldCharType="separate"/>
          </w: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"_Toc43217460"</w:instrText>
          </w:r>
          <w:r>
            <w:rPr>
              <w:rFonts w:hint="eastAsia"/>
            </w:rPr>
            <w:fldChar w:fldCharType="separate"/>
          </w:r>
          <w:r>
            <w:rPr>
              <w:rFonts w:hint="default" w:ascii="メイリオ" w:hAnsi="メイリオ"/>
            </w:rPr>
            <w:t>第</w:t>
          </w:r>
          <w:r>
            <w:rPr>
              <w:rFonts w:hint="default" w:ascii="メイリオ" w:hAnsi="メイリオ"/>
            </w:rPr>
            <w:t>1</w:t>
          </w:r>
          <w:r>
            <w:rPr>
              <w:rFonts w:hint="default" w:ascii="メイリオ" w:hAnsi="メイリオ"/>
            </w:rPr>
            <w:t>章　避難所開設・運営の基本方針</w:t>
          </w:r>
          <w:r>
            <w:rPr>
              <w:rFonts w:hint="default"/>
            </w:rPr>
            <w:tab/>
          </w:r>
          <w:r>
            <w:rPr>
              <w:rFonts w:hint="eastAsia"/>
            </w:rPr>
            <w:fldChar w:fldCharType="end"/>
          </w:r>
          <w:r>
            <w:rPr>
              <w:rFonts w:hint="eastAsia"/>
            </w:rPr>
            <w:fldChar w:fldCharType="begin"/>
          </w:r>
          <w:r>
            <w:rPr>
              <w:rFonts w:hint="default"/>
            </w:rPr>
            <w:instrText xml:space="preserve">PageRef _Toc43217460 \h </w:instrText>
          </w:r>
          <w:r>
            <w:rPr>
              <w:rFonts w:hint="eastAsia"/>
            </w:rPr>
            <w:fldChar w:fldCharType="separate"/>
          </w:r>
          <w:r>
            <w:rPr>
              <w:rFonts w:hint="default"/>
            </w:rPr>
            <w:t>1</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"_Toc43217461"</w:instrText>
          </w:r>
          <w:r>
            <w:rPr>
              <w:rFonts w:hint="eastAsia"/>
            </w:rPr>
            <w:fldChar w:fldCharType="separate"/>
          </w:r>
          <w:r>
            <w:rPr>
              <w:rFonts w:hint="eastAsia" w:ascii="メイリオ" w:hAnsi="メイリオ"/>
            </w:rPr>
            <w:t>⒈</w:t>
          </w:r>
          <w:r>
            <w:rPr>
              <w:rFonts w:hint="default"/>
            </w:rPr>
            <w:t>　自助・共助による避難行動の基本</w:t>
          </w:r>
          <w:r>
            <w:rPr>
              <w:rFonts w:hint="default"/>
            </w:rPr>
            <w:tab/>
          </w:r>
          <w:r>
            <w:rPr>
              <w:rFonts w:hint="eastAsia"/>
            </w:rPr>
            <w:fldChar w:fldCharType="end"/>
          </w:r>
          <w:r>
            <w:rPr>
              <w:rFonts w:hint="eastAsia"/>
            </w:rPr>
            <w:fldChar w:fldCharType="begin"/>
          </w:r>
          <w:r>
            <w:rPr>
              <w:rFonts w:hint="default"/>
            </w:rPr>
            <w:instrText xml:space="preserve">PageRef _Toc43217461 \h </w:instrText>
          </w:r>
          <w:r>
            <w:rPr>
              <w:rFonts w:hint="eastAsia"/>
            </w:rPr>
            <w:fldChar w:fldCharType="separate"/>
          </w:r>
          <w:r>
            <w:rPr>
              <w:rFonts w:hint="default"/>
            </w:rPr>
            <w:t>1</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"_Toc43217462"</w:instrText>
          </w:r>
          <w:r>
            <w:rPr>
              <w:rFonts w:hint="eastAsia"/>
            </w:rPr>
            <w:fldChar w:fldCharType="separate"/>
          </w:r>
          <w:r>
            <w:rPr>
              <w:rFonts w:hint="eastAsia"/>
            </w:rPr>
            <w:t>⑴</w:t>
          </w:r>
          <w:r>
            <w:rPr>
              <w:rFonts w:hint="default"/>
            </w:rPr>
            <w:t xml:space="preserve"> </w:t>
          </w:r>
          <w:r>
            <w:rPr>
              <w:rFonts w:hint="default"/>
            </w:rPr>
            <w:t>まずは「地域の集合場所」へ</w:t>
          </w:r>
          <w:r>
            <w:rPr>
              <w:rFonts w:hint="default"/>
            </w:rPr>
            <w:t xml:space="preserve"> </w:t>
          </w:r>
          <w:r>
            <w:rPr>
              <w:rFonts w:hint="default"/>
            </w:rPr>
            <w:t>避難は町内単位で行いましょう。</w:t>
          </w:r>
          <w:r>
            <w:rPr>
              <w:rFonts w:hint="default"/>
            </w:rPr>
            <w:tab/>
          </w:r>
          <w:r>
            <w:rPr>
              <w:rFonts w:hint="eastAsia"/>
            </w:rPr>
            <w:fldChar w:fldCharType="end"/>
          </w:r>
          <w:r>
            <w:rPr>
              <w:rFonts w:hint="eastAsia"/>
            </w:rPr>
            <w:fldChar w:fldCharType="begin"/>
          </w:r>
          <w:r>
            <w:rPr>
              <w:rFonts w:hint="default"/>
            </w:rPr>
            <w:instrText xml:space="preserve">PageRef _Toc43217462 \h </w:instrText>
          </w:r>
          <w:r>
            <w:rPr>
              <w:rFonts w:hint="eastAsia"/>
            </w:rPr>
            <w:fldChar w:fldCharType="separate"/>
          </w:r>
          <w:r>
            <w:rPr>
              <w:rFonts w:hint="default"/>
            </w:rPr>
            <w:t>1</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"_Toc43217463"</w:instrText>
          </w:r>
          <w:r>
            <w:rPr>
              <w:rFonts w:hint="eastAsia"/>
            </w:rPr>
            <w:fldChar w:fldCharType="separate"/>
          </w:r>
          <w:r>
            <w:rPr>
              <w:rFonts w:hint="eastAsia"/>
            </w:rPr>
            <w:t>⑵</w:t>
          </w:r>
          <w:r>
            <w:rPr>
              <w:rFonts w:hint="default"/>
            </w:rPr>
            <w:t xml:space="preserve"> </w:t>
          </w:r>
          <w:r>
            <w:rPr>
              <w:rFonts w:hint="default"/>
            </w:rPr>
            <w:t>３日間は地域で助け合うこと、行政は体制を順次整え、支援します。</w:t>
          </w:r>
          <w:r>
            <w:rPr>
              <w:rFonts w:hint="default"/>
            </w:rPr>
            <w:tab/>
          </w:r>
          <w:r>
            <w:rPr>
              <w:rFonts w:hint="eastAsia"/>
            </w:rPr>
            <w:fldChar w:fldCharType="end"/>
          </w:r>
          <w:r>
            <w:rPr>
              <w:rFonts w:hint="eastAsia"/>
            </w:rPr>
            <w:fldChar w:fldCharType="begin"/>
          </w:r>
          <w:r>
            <w:rPr>
              <w:rFonts w:hint="default"/>
            </w:rPr>
            <w:instrText xml:space="preserve">PageRef _Toc43217463 \h </w:instrText>
          </w:r>
          <w:r>
            <w:rPr>
              <w:rFonts w:hint="eastAsia"/>
            </w:rPr>
            <w:fldChar w:fldCharType="separate"/>
          </w:r>
          <w:r>
            <w:rPr>
              <w:rFonts w:hint="default"/>
            </w:rPr>
            <w:t>1</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"_Toc43217464"</w:instrText>
          </w:r>
          <w:r>
            <w:rPr>
              <w:rFonts w:hint="eastAsia"/>
            </w:rPr>
            <w:fldChar w:fldCharType="separate"/>
          </w:r>
          <w:r>
            <w:rPr>
              <w:rFonts w:hint="eastAsia"/>
            </w:rPr>
            <w:t>⑶</w:t>
          </w:r>
          <w:r>
            <w:rPr>
              <w:rFonts w:hint="default"/>
            </w:rPr>
            <w:t xml:space="preserve"> 3</w:t>
          </w:r>
          <w:r>
            <w:rPr>
              <w:rFonts w:hint="default"/>
            </w:rPr>
            <w:t>・</w:t>
          </w:r>
          <w:r>
            <w:rPr>
              <w:rFonts w:hint="default"/>
            </w:rPr>
            <w:t>3</w:t>
          </w:r>
          <w:r>
            <w:rPr>
              <w:rFonts w:hint="default"/>
            </w:rPr>
            <w:t>・</w:t>
          </w:r>
          <w:r>
            <w:rPr>
              <w:rFonts w:hint="default"/>
            </w:rPr>
            <w:t>3</w:t>
          </w:r>
          <w:r>
            <w:rPr>
              <w:rFonts w:hint="default"/>
            </w:rPr>
            <w:t>の原則</w:t>
          </w:r>
          <w:r>
            <w:rPr>
              <w:rFonts w:hint="default"/>
            </w:rPr>
            <w:tab/>
          </w:r>
          <w:r>
            <w:rPr>
              <w:rFonts w:hint="eastAsia"/>
            </w:rPr>
            <w:fldChar w:fldCharType="end"/>
          </w:r>
          <w:r>
            <w:rPr>
              <w:rFonts w:hint="eastAsia"/>
            </w:rPr>
            <w:fldChar w:fldCharType="begin"/>
          </w:r>
          <w:r>
            <w:rPr>
              <w:rFonts w:hint="default"/>
            </w:rPr>
            <w:instrText xml:space="preserve">PageRef _Toc43217464 \h </w:instrText>
          </w:r>
          <w:r>
            <w:rPr>
              <w:rFonts w:hint="eastAsia"/>
            </w:rPr>
            <w:fldChar w:fldCharType="separate"/>
          </w:r>
          <w:r>
            <w:rPr>
              <w:rFonts w:hint="default"/>
            </w:rPr>
            <w:t>1</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"_Toc43217465"</w:instrText>
          </w:r>
          <w:r>
            <w:rPr>
              <w:rFonts w:hint="eastAsia"/>
            </w:rPr>
            <w:fldChar w:fldCharType="separate"/>
          </w:r>
          <w:r>
            <w:rPr>
              <w:rFonts w:hint="eastAsia"/>
            </w:rPr>
            <w:t>⑷</w:t>
          </w:r>
          <w:r>
            <w:rPr>
              <w:rFonts w:hint="default"/>
            </w:rPr>
            <w:t xml:space="preserve"> </w:t>
          </w:r>
          <w:r>
            <w:rPr>
              <w:rFonts w:hint="default"/>
            </w:rPr>
            <w:t>避難所開設基準</w:t>
          </w:r>
          <w:r>
            <w:rPr>
              <w:rFonts w:hint="default"/>
            </w:rPr>
            <w:tab/>
          </w:r>
          <w:r>
            <w:rPr>
              <w:rFonts w:hint="eastAsia"/>
            </w:rPr>
            <w:fldChar w:fldCharType="end"/>
          </w:r>
          <w:r>
            <w:rPr>
              <w:rFonts w:hint="eastAsia"/>
            </w:rPr>
            <w:fldChar w:fldCharType="begin"/>
          </w:r>
          <w:r>
            <w:rPr>
              <w:rFonts w:hint="default"/>
            </w:rPr>
            <w:instrText xml:space="preserve">PageRef _Toc43217465 \h </w:instrText>
          </w:r>
          <w:r>
            <w:rPr>
              <w:rFonts w:hint="eastAsia"/>
            </w:rPr>
            <w:fldChar w:fldCharType="separate"/>
          </w:r>
          <w:r>
            <w:rPr>
              <w:rFonts w:hint="default"/>
            </w:rPr>
            <w:t>2</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"_Toc43217466"</w:instrText>
          </w:r>
          <w:r>
            <w:rPr>
              <w:rFonts w:hint="eastAsia"/>
            </w:rPr>
            <w:fldChar w:fldCharType="separate"/>
          </w:r>
          <w:r>
            <w:rPr>
              <w:rFonts w:hint="eastAsia"/>
            </w:rPr>
            <w:t>⒉</w:t>
          </w:r>
          <w:r>
            <w:rPr>
              <w:rFonts w:hint="default"/>
            </w:rPr>
            <w:t>　避難所開設・運営の３つの方針</w:t>
          </w:r>
          <w:r>
            <w:rPr>
              <w:rFonts w:hint="default"/>
            </w:rPr>
            <w:tab/>
          </w:r>
          <w:r>
            <w:rPr>
              <w:rFonts w:hint="eastAsia"/>
            </w:rPr>
            <w:fldChar w:fldCharType="end"/>
          </w:r>
          <w:r>
            <w:rPr>
              <w:rFonts w:hint="eastAsia"/>
            </w:rPr>
            <w:fldChar w:fldCharType="begin"/>
          </w:r>
          <w:r>
            <w:rPr>
              <w:rFonts w:hint="default"/>
            </w:rPr>
            <w:instrText xml:space="preserve">PageRef _Toc43217466 \h </w:instrText>
          </w:r>
          <w:r>
            <w:rPr>
              <w:rFonts w:hint="eastAsia"/>
            </w:rPr>
            <w:fldChar w:fldCharType="separate"/>
          </w:r>
          <w:r>
            <w:rPr>
              <w:rFonts w:hint="default"/>
            </w:rPr>
            <w:t>3</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"_Toc43217467"</w:instrText>
          </w:r>
          <w:r>
            <w:rPr>
              <w:rFonts w:hint="eastAsia"/>
            </w:rPr>
            <w:fldChar w:fldCharType="separate"/>
          </w:r>
          <w:r>
            <w:rPr>
              <w:rFonts w:hint="eastAsia"/>
            </w:rPr>
            <w:t>⒊</w:t>
          </w:r>
          <w:r>
            <w:rPr>
              <w:rFonts w:hint="default"/>
            </w:rPr>
            <w:t>　避難所運営委員会による避難所開設・運営・閉鎖までの流れ</w:t>
          </w:r>
          <w:r>
            <w:rPr>
              <w:rFonts w:hint="default"/>
            </w:rPr>
            <w:tab/>
          </w:r>
          <w:r>
            <w:rPr>
              <w:rFonts w:hint="eastAsia"/>
            </w:rPr>
            <w:fldChar w:fldCharType="end"/>
          </w:r>
          <w:r>
            <w:rPr>
              <w:rFonts w:hint="eastAsia"/>
            </w:rPr>
            <w:fldChar w:fldCharType="begin"/>
          </w:r>
          <w:r>
            <w:rPr>
              <w:rFonts w:hint="default"/>
            </w:rPr>
            <w:instrText xml:space="preserve">PageRef _Toc43217467 \h </w:instrText>
          </w:r>
          <w:r>
            <w:rPr>
              <w:rFonts w:hint="eastAsia"/>
            </w:rPr>
            <w:fldChar w:fldCharType="separate"/>
          </w:r>
          <w:r>
            <w:rPr>
              <w:rFonts w:hint="default"/>
            </w:rPr>
            <w:t>4</w:t>
          </w:r>
          <w:r>
            <w:rPr>
              <w:rFonts w:hint="eastAsia"/>
            </w:rPr>
            <w:fldChar w:fldCharType="end"/>
          </w:r>
        </w:p>
        <w:p>
          <w:pPr>
            <w:pStyle w:val="19"/>
            <w:tabs>
              <w:tab w:val="right" w:leader="dot" w:pos="9628"/>
            </w:tabs>
            <w:rPr>
              <w:rFonts w:hint="default"/>
            </w:rPr>
          </w:pPr>
        </w:p>
        <w:p>
          <w:pPr>
            <w:pStyle w:val="19"/>
            <w:tabs>
              <w:tab w:val="right" w:leader="dot" w:pos="9628"/>
            </w:tabs>
            <w:rPr>
              <w:rFonts w:hint="default" w:asciiTheme="minorHAnsi" w:hAnsiTheme="minorHAnsi" w:eastAsiaTheme="minorEastAsia"/>
              <w:b w:val="0"/>
              <w:kern w:val="2"/>
              <w:sz w:val="21"/>
              <w:u w:val="none" w:color="auto"/>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"_Toc43217468"</w:instrText>
          </w:r>
          <w:r>
            <w:rPr>
              <w:rFonts w:hint="eastAsia"/>
            </w:rPr>
            <w:fldChar w:fldCharType="separate"/>
          </w:r>
          <w:r>
            <w:rPr>
              <w:rFonts w:hint="default" w:ascii="メイリオ" w:hAnsi="メイリオ"/>
            </w:rPr>
            <w:t>第２章　避難所運営の具体的な流れ</w:t>
          </w:r>
          <w:r>
            <w:rPr>
              <w:rFonts w:hint="default"/>
            </w:rPr>
            <w:tab/>
          </w:r>
          <w:r>
            <w:rPr>
              <w:rFonts w:hint="eastAsia"/>
            </w:rPr>
            <w:fldChar w:fldCharType="end"/>
          </w:r>
          <w:r>
            <w:rPr>
              <w:rFonts w:hint="eastAsia"/>
            </w:rPr>
            <w:fldChar w:fldCharType="begin"/>
          </w:r>
          <w:r>
            <w:rPr>
              <w:rFonts w:hint="default"/>
            </w:rPr>
            <w:instrText xml:space="preserve">PageRef _Toc43217468 \h </w:instrText>
          </w:r>
          <w:r>
            <w:rPr>
              <w:rFonts w:hint="eastAsia"/>
            </w:rPr>
            <w:fldChar w:fldCharType="separate"/>
          </w:r>
          <w:r>
            <w:rPr>
              <w:rFonts w:hint="default"/>
            </w:rPr>
            <w:t>7</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"_Toc43217469"</w:instrText>
          </w:r>
          <w:r>
            <w:rPr>
              <w:rFonts w:hint="eastAsia"/>
            </w:rPr>
            <w:fldChar w:fldCharType="separate"/>
          </w:r>
          <w:r>
            <w:rPr>
              <w:rFonts w:hint="eastAsia"/>
            </w:rPr>
            <w:t>⒈</w:t>
          </w:r>
          <w:r>
            <w:rPr>
              <w:rFonts w:hint="default"/>
            </w:rPr>
            <w:t>　初動期（災害発生当日）の対応</w:t>
          </w:r>
          <w:r>
            <w:rPr>
              <w:rFonts w:hint="default"/>
            </w:rPr>
            <w:tab/>
          </w:r>
          <w:r>
            <w:rPr>
              <w:rFonts w:hint="eastAsia"/>
            </w:rPr>
            <w:fldChar w:fldCharType="end"/>
          </w:r>
          <w:r>
            <w:rPr>
              <w:rFonts w:hint="eastAsia"/>
            </w:rPr>
            <w:fldChar w:fldCharType="begin"/>
          </w:r>
          <w:r>
            <w:rPr>
              <w:rFonts w:hint="default"/>
            </w:rPr>
            <w:instrText xml:space="preserve">PageRef _Toc43217469 \h </w:instrText>
          </w:r>
          <w:r>
            <w:rPr>
              <w:rFonts w:hint="eastAsia"/>
            </w:rPr>
            <w:fldChar w:fldCharType="separate"/>
          </w:r>
          <w:r>
            <w:rPr>
              <w:rFonts w:hint="default"/>
            </w:rPr>
            <w:t>7</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"_Toc43217470"</w:instrText>
          </w:r>
          <w:r>
            <w:rPr>
              <w:rFonts w:hint="eastAsia"/>
            </w:rPr>
            <w:fldChar w:fldCharType="separate"/>
          </w:r>
          <w:r>
            <w:rPr>
              <w:rFonts w:hint="eastAsia"/>
            </w:rPr>
            <w:t>⑴</w:t>
          </w:r>
          <w:r>
            <w:rPr>
              <w:rFonts w:hint="default"/>
            </w:rPr>
            <w:t xml:space="preserve"> </w:t>
          </w:r>
          <w:r>
            <w:rPr>
              <w:rFonts w:hint="default"/>
            </w:rPr>
            <w:t>避難所開設・運営手順</w:t>
          </w:r>
          <w:r>
            <w:rPr>
              <w:rFonts w:hint="default"/>
            </w:rPr>
            <w:tab/>
          </w:r>
          <w:r>
            <w:rPr>
              <w:rFonts w:hint="eastAsia"/>
            </w:rPr>
            <w:fldChar w:fldCharType="end"/>
          </w:r>
          <w:r>
            <w:rPr>
              <w:rFonts w:hint="eastAsia"/>
            </w:rPr>
            <w:fldChar w:fldCharType="begin"/>
          </w:r>
          <w:r>
            <w:rPr>
              <w:rFonts w:hint="default"/>
            </w:rPr>
            <w:instrText xml:space="preserve">PageRef _Toc43217470 \h </w:instrText>
          </w:r>
          <w:r>
            <w:rPr>
              <w:rFonts w:hint="eastAsia"/>
            </w:rPr>
            <w:fldChar w:fldCharType="separate"/>
          </w:r>
          <w:r>
            <w:rPr>
              <w:rFonts w:hint="default"/>
            </w:rPr>
            <w:t>7</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"_Toc43217471"</w:instrText>
          </w:r>
          <w:r>
            <w:rPr>
              <w:rFonts w:hint="eastAsia"/>
            </w:rPr>
            <w:fldChar w:fldCharType="separate"/>
          </w:r>
          <w:r>
            <w:rPr>
              <w:rFonts w:hint="eastAsia"/>
            </w:rPr>
            <w:t>⑵</w:t>
          </w:r>
          <w:r>
            <w:rPr>
              <w:rFonts w:hint="default"/>
            </w:rPr>
            <w:t xml:space="preserve"> </w:t>
          </w:r>
          <w:r>
            <w:rPr>
              <w:rFonts w:hint="default"/>
            </w:rPr>
            <w:t>初動のポイント</w:t>
          </w:r>
          <w:r>
            <w:rPr>
              <w:rFonts w:hint="default"/>
            </w:rPr>
            <w:tab/>
          </w:r>
          <w:r>
            <w:rPr>
              <w:rFonts w:hint="eastAsia"/>
            </w:rPr>
            <w:fldChar w:fldCharType="end"/>
          </w:r>
          <w:r>
            <w:rPr>
              <w:rFonts w:hint="eastAsia"/>
            </w:rPr>
            <w:fldChar w:fldCharType="begin"/>
          </w:r>
          <w:r>
            <w:rPr>
              <w:rFonts w:hint="default"/>
            </w:rPr>
            <w:instrText xml:space="preserve">PageRef _Toc43217471 \h </w:instrText>
          </w:r>
          <w:r>
            <w:rPr>
              <w:rFonts w:hint="eastAsia"/>
            </w:rPr>
            <w:fldChar w:fldCharType="separate"/>
          </w:r>
          <w:r>
            <w:rPr>
              <w:rFonts w:hint="default"/>
            </w:rPr>
            <w:t>9</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"_Toc43217472"</w:instrText>
          </w:r>
          <w:r>
            <w:rPr>
              <w:rFonts w:hint="eastAsia"/>
            </w:rPr>
            <w:fldChar w:fldCharType="separate"/>
          </w:r>
          <w:r>
            <w:rPr>
              <w:rFonts w:hint="eastAsia"/>
            </w:rPr>
            <w:t>⒉</w:t>
          </w:r>
          <w:r>
            <w:rPr>
              <w:rFonts w:hint="default"/>
            </w:rPr>
            <w:t>　避難所開設期（～３日目程度）の対応</w:t>
          </w:r>
          <w:r>
            <w:rPr>
              <w:rFonts w:hint="default"/>
            </w:rPr>
            <w:tab/>
          </w:r>
          <w:r>
            <w:rPr>
              <w:rFonts w:hint="eastAsia"/>
            </w:rPr>
            <w:fldChar w:fldCharType="end"/>
          </w:r>
          <w:r>
            <w:rPr>
              <w:rFonts w:hint="eastAsia"/>
            </w:rPr>
            <w:fldChar w:fldCharType="begin"/>
          </w:r>
          <w:r>
            <w:rPr>
              <w:rFonts w:hint="default"/>
            </w:rPr>
            <w:instrText xml:space="preserve">PageRef _Toc43217472 \h </w:instrText>
          </w:r>
          <w:r>
            <w:rPr>
              <w:rFonts w:hint="eastAsia"/>
            </w:rPr>
            <w:fldChar w:fldCharType="separate"/>
          </w:r>
          <w:r>
            <w:rPr>
              <w:rFonts w:hint="default"/>
            </w:rPr>
            <w:t>13</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"_Toc43217473"</w:instrText>
          </w:r>
          <w:r>
            <w:rPr>
              <w:rFonts w:hint="eastAsia"/>
            </w:rPr>
            <w:fldChar w:fldCharType="separate"/>
          </w:r>
          <w:r>
            <w:rPr>
              <w:rFonts w:hint="eastAsia"/>
            </w:rPr>
            <w:t>⑴</w:t>
          </w:r>
          <w:r>
            <w:rPr>
              <w:rFonts w:hint="default"/>
            </w:rPr>
            <w:t xml:space="preserve"> </w:t>
          </w:r>
          <w:r>
            <w:rPr>
              <w:rFonts w:hint="default"/>
            </w:rPr>
            <w:t>避難所運営手順</w:t>
          </w:r>
          <w:r>
            <w:rPr>
              <w:rFonts w:hint="default"/>
            </w:rPr>
            <w:tab/>
          </w:r>
          <w:r>
            <w:rPr>
              <w:rFonts w:hint="eastAsia"/>
            </w:rPr>
            <w:fldChar w:fldCharType="end"/>
          </w:r>
          <w:r>
            <w:rPr>
              <w:rFonts w:hint="eastAsia"/>
            </w:rPr>
            <w:fldChar w:fldCharType="begin"/>
          </w:r>
          <w:r>
            <w:rPr>
              <w:rFonts w:hint="default"/>
            </w:rPr>
            <w:instrText xml:space="preserve">PageRef _Toc43217473 \h </w:instrText>
          </w:r>
          <w:r>
            <w:rPr>
              <w:rFonts w:hint="eastAsia"/>
            </w:rPr>
            <w:fldChar w:fldCharType="separate"/>
          </w:r>
          <w:r>
            <w:rPr>
              <w:rFonts w:hint="default"/>
            </w:rPr>
            <w:t>13</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"_Toc43217474"</w:instrText>
          </w:r>
          <w:r>
            <w:rPr>
              <w:rFonts w:hint="eastAsia"/>
            </w:rPr>
            <w:fldChar w:fldCharType="separate"/>
          </w:r>
          <w:r>
            <w:rPr>
              <w:rFonts w:hint="eastAsia"/>
            </w:rPr>
            <w:t>⑵</w:t>
          </w:r>
          <w:r>
            <w:rPr>
              <w:rFonts w:hint="default"/>
            </w:rPr>
            <w:t xml:space="preserve"> </w:t>
          </w:r>
          <w:r>
            <w:rPr>
              <w:rFonts w:hint="default"/>
            </w:rPr>
            <w:t>避難所開設のポイント</w:t>
          </w:r>
          <w:r>
            <w:rPr>
              <w:rFonts w:hint="default"/>
            </w:rPr>
            <w:tab/>
          </w:r>
          <w:r>
            <w:rPr>
              <w:rFonts w:hint="eastAsia"/>
            </w:rPr>
            <w:fldChar w:fldCharType="end"/>
          </w:r>
          <w:r>
            <w:rPr>
              <w:rFonts w:hint="eastAsia"/>
            </w:rPr>
            <w:fldChar w:fldCharType="begin"/>
          </w:r>
          <w:r>
            <w:rPr>
              <w:rFonts w:hint="default"/>
            </w:rPr>
            <w:instrText xml:space="preserve">PageRef _Toc43217474 \h </w:instrText>
          </w:r>
          <w:r>
            <w:rPr>
              <w:rFonts w:hint="eastAsia"/>
            </w:rPr>
            <w:fldChar w:fldCharType="separate"/>
          </w:r>
          <w:r>
            <w:rPr>
              <w:rFonts w:hint="default"/>
            </w:rPr>
            <w:t>13</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"_Toc43217475"</w:instrText>
          </w:r>
          <w:r>
            <w:rPr>
              <w:rFonts w:hint="eastAsia"/>
            </w:rPr>
            <w:fldChar w:fldCharType="separate"/>
          </w:r>
          <w:r>
            <w:rPr>
              <w:rFonts w:hint="eastAsia"/>
            </w:rPr>
            <w:t>⒊</w:t>
          </w:r>
          <w:r>
            <w:rPr>
              <w:rFonts w:hint="default"/>
            </w:rPr>
            <w:t>　避難所運営期（３日目～３週間程度）の対応</w:t>
          </w:r>
          <w:r>
            <w:rPr>
              <w:rFonts w:hint="default"/>
            </w:rPr>
            <w:tab/>
          </w:r>
          <w:r>
            <w:rPr>
              <w:rFonts w:hint="eastAsia"/>
            </w:rPr>
            <w:fldChar w:fldCharType="end"/>
          </w:r>
          <w:r>
            <w:rPr>
              <w:rFonts w:hint="eastAsia"/>
            </w:rPr>
            <w:fldChar w:fldCharType="begin"/>
          </w:r>
          <w:r>
            <w:rPr>
              <w:rFonts w:hint="default"/>
            </w:rPr>
            <w:instrText xml:space="preserve">PageRef _Toc43217475 \h </w:instrText>
          </w:r>
          <w:r>
            <w:rPr>
              <w:rFonts w:hint="eastAsia"/>
            </w:rPr>
            <w:fldChar w:fldCharType="separate"/>
          </w:r>
          <w:r>
            <w:rPr>
              <w:rFonts w:hint="default"/>
            </w:rPr>
            <w:t>14</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"_Toc43217476"</w:instrText>
          </w:r>
          <w:r>
            <w:rPr>
              <w:rFonts w:hint="eastAsia"/>
            </w:rPr>
            <w:fldChar w:fldCharType="separate"/>
          </w:r>
          <w:r>
            <w:rPr>
              <w:rFonts w:hint="eastAsia"/>
            </w:rPr>
            <w:t>⑴</w:t>
          </w:r>
          <w:r>
            <w:rPr>
              <w:rFonts w:hint="default"/>
            </w:rPr>
            <w:t xml:space="preserve"> </w:t>
          </w:r>
          <w:r>
            <w:rPr>
              <w:rFonts w:hint="default"/>
            </w:rPr>
            <w:t>避難所運営手順</w:t>
          </w:r>
          <w:r>
            <w:rPr>
              <w:rFonts w:hint="default"/>
            </w:rPr>
            <w:tab/>
          </w:r>
          <w:r>
            <w:rPr>
              <w:rFonts w:hint="eastAsia"/>
            </w:rPr>
            <w:fldChar w:fldCharType="end"/>
          </w:r>
          <w:r>
            <w:rPr>
              <w:rFonts w:hint="eastAsia"/>
            </w:rPr>
            <w:fldChar w:fldCharType="begin"/>
          </w:r>
          <w:r>
            <w:rPr>
              <w:rFonts w:hint="default"/>
            </w:rPr>
            <w:instrText xml:space="preserve">PageRef _Toc43217476 \h </w:instrText>
          </w:r>
          <w:r>
            <w:rPr>
              <w:rFonts w:hint="eastAsia"/>
            </w:rPr>
            <w:fldChar w:fldCharType="separate"/>
          </w:r>
          <w:r>
            <w:rPr>
              <w:rFonts w:hint="default"/>
            </w:rPr>
            <w:t>14</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"_Toc43217477"</w:instrText>
          </w:r>
          <w:r>
            <w:rPr>
              <w:rFonts w:hint="eastAsia"/>
            </w:rPr>
            <w:fldChar w:fldCharType="separate"/>
          </w:r>
          <w:r>
            <w:rPr>
              <w:rFonts w:hint="eastAsia"/>
            </w:rPr>
            <w:t>⑵</w:t>
          </w:r>
          <w:r>
            <w:rPr>
              <w:rFonts w:hint="default"/>
            </w:rPr>
            <w:t xml:space="preserve"> </w:t>
          </w:r>
          <w:r>
            <w:rPr>
              <w:rFonts w:hint="default"/>
            </w:rPr>
            <w:t>避難所運営期のポイント</w:t>
          </w:r>
          <w:r>
            <w:rPr>
              <w:rFonts w:hint="default"/>
            </w:rPr>
            <w:tab/>
          </w:r>
          <w:r>
            <w:rPr>
              <w:rFonts w:hint="eastAsia"/>
            </w:rPr>
            <w:fldChar w:fldCharType="end"/>
          </w:r>
          <w:r>
            <w:rPr>
              <w:rFonts w:hint="eastAsia"/>
            </w:rPr>
            <w:fldChar w:fldCharType="begin"/>
          </w:r>
          <w:r>
            <w:rPr>
              <w:rFonts w:hint="default"/>
            </w:rPr>
            <w:instrText xml:space="preserve">PageRef _Toc43217477 \h </w:instrText>
          </w:r>
          <w:r>
            <w:rPr>
              <w:rFonts w:hint="eastAsia"/>
            </w:rPr>
            <w:fldChar w:fldCharType="separate"/>
          </w:r>
          <w:r>
            <w:rPr>
              <w:rFonts w:hint="default"/>
            </w:rPr>
            <w:t>14</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"_Toc43217478"</w:instrText>
          </w:r>
          <w:r>
            <w:rPr>
              <w:rFonts w:hint="eastAsia"/>
            </w:rPr>
            <w:fldChar w:fldCharType="separate"/>
          </w:r>
          <w:r>
            <w:rPr>
              <w:rFonts w:hint="eastAsia"/>
            </w:rPr>
            <w:t>⒋</w:t>
          </w:r>
          <w:r>
            <w:rPr>
              <w:rFonts w:hint="default"/>
            </w:rPr>
            <w:t>　避難所の集約・閉鎖</w:t>
          </w:r>
          <w:r>
            <w:rPr>
              <w:rFonts w:hint="eastAsia"/>
            </w:rPr>
            <w:t>期</w:t>
          </w:r>
          <w:r>
            <w:rPr>
              <w:rFonts w:hint="default"/>
            </w:rPr>
            <w:t>（３週間程度～）の対応</w:t>
          </w:r>
          <w:r>
            <w:rPr>
              <w:rFonts w:hint="default"/>
            </w:rPr>
            <w:tab/>
          </w:r>
          <w:r>
            <w:rPr>
              <w:rFonts w:hint="eastAsia"/>
            </w:rPr>
            <w:fldChar w:fldCharType="end"/>
          </w:r>
          <w:r>
            <w:rPr>
              <w:rFonts w:hint="eastAsia"/>
            </w:rPr>
            <w:fldChar w:fldCharType="begin"/>
          </w:r>
          <w:r>
            <w:rPr>
              <w:rFonts w:hint="default"/>
            </w:rPr>
            <w:instrText xml:space="preserve">PageRef _Toc43217478 \h </w:instrText>
          </w:r>
          <w:r>
            <w:rPr>
              <w:rFonts w:hint="eastAsia"/>
            </w:rPr>
            <w:fldChar w:fldCharType="separate"/>
          </w:r>
          <w:r>
            <w:rPr>
              <w:rFonts w:hint="default"/>
            </w:rPr>
            <w:t>16</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"_Toc43217479"</w:instrText>
          </w:r>
          <w:r>
            <w:rPr>
              <w:rFonts w:hint="eastAsia"/>
            </w:rPr>
            <w:fldChar w:fldCharType="separate"/>
          </w:r>
          <w:r>
            <w:rPr>
              <w:rFonts w:hint="eastAsia"/>
            </w:rPr>
            <w:t>⑴</w:t>
          </w:r>
          <w:r>
            <w:rPr>
              <w:rFonts w:hint="default"/>
            </w:rPr>
            <w:t xml:space="preserve"> </w:t>
          </w:r>
          <w:r>
            <w:rPr>
              <w:rFonts w:hint="default"/>
            </w:rPr>
            <w:t>避難所運営手順</w:t>
          </w:r>
          <w:r>
            <w:rPr>
              <w:rFonts w:hint="default"/>
            </w:rPr>
            <w:tab/>
          </w:r>
          <w:r>
            <w:rPr>
              <w:rFonts w:hint="eastAsia"/>
            </w:rPr>
            <w:fldChar w:fldCharType="end"/>
          </w:r>
          <w:r>
            <w:rPr>
              <w:rFonts w:hint="eastAsia"/>
            </w:rPr>
            <w:fldChar w:fldCharType="begin"/>
          </w:r>
          <w:r>
            <w:rPr>
              <w:rFonts w:hint="default"/>
            </w:rPr>
            <w:instrText xml:space="preserve">PageRef _Toc43217479 \h </w:instrText>
          </w:r>
          <w:r>
            <w:rPr>
              <w:rFonts w:hint="eastAsia"/>
            </w:rPr>
            <w:fldChar w:fldCharType="separate"/>
          </w:r>
          <w:r>
            <w:rPr>
              <w:rFonts w:hint="default"/>
            </w:rPr>
            <w:t>16</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"_Toc43217480"</w:instrText>
          </w:r>
          <w:r>
            <w:rPr>
              <w:rFonts w:hint="eastAsia"/>
            </w:rPr>
            <w:fldChar w:fldCharType="separate"/>
          </w:r>
          <w:r>
            <w:rPr>
              <w:rFonts w:hint="eastAsia"/>
            </w:rPr>
            <w:t>⑵</w:t>
          </w:r>
          <w:r>
            <w:rPr>
              <w:rFonts w:hint="default"/>
            </w:rPr>
            <w:t xml:space="preserve"> </w:t>
          </w:r>
          <w:r>
            <w:rPr>
              <w:rFonts w:hint="default"/>
            </w:rPr>
            <w:t>避難所集約・閉鎖期のポイント</w:t>
          </w:r>
          <w:r>
            <w:rPr>
              <w:rFonts w:hint="default"/>
            </w:rPr>
            <w:tab/>
          </w:r>
          <w:r>
            <w:rPr>
              <w:rFonts w:hint="eastAsia"/>
            </w:rPr>
            <w:fldChar w:fldCharType="end"/>
          </w:r>
          <w:r>
            <w:rPr>
              <w:rFonts w:hint="eastAsia"/>
            </w:rPr>
            <w:fldChar w:fldCharType="begin"/>
          </w:r>
          <w:r>
            <w:rPr>
              <w:rFonts w:hint="default"/>
            </w:rPr>
            <w:instrText xml:space="preserve">PageRef _Toc43217480 \h </w:instrText>
          </w:r>
          <w:r>
            <w:rPr>
              <w:rFonts w:hint="eastAsia"/>
            </w:rPr>
            <w:fldChar w:fldCharType="separate"/>
          </w:r>
          <w:r>
            <w:rPr>
              <w:rFonts w:hint="default"/>
            </w:rPr>
            <w:t>16</w:t>
          </w:r>
          <w:r>
            <w:rPr>
              <w:rFonts w:hint="eastAsia"/>
            </w:rPr>
            <w:fldChar w:fldCharType="end"/>
          </w:r>
        </w:p>
        <w:p>
          <w:pPr>
            <w:pStyle w:val="19"/>
            <w:tabs>
              <w:tab w:val="right" w:leader="dot" w:pos="9628"/>
            </w:tabs>
            <w:rPr>
              <w:rFonts w:hint="default"/>
            </w:rPr>
          </w:pPr>
        </w:p>
        <w:p>
          <w:pPr>
            <w:pStyle w:val="19"/>
            <w:tabs>
              <w:tab w:val="right" w:leader="dot" w:pos="9628"/>
            </w:tabs>
            <w:rPr>
              <w:rFonts w:hint="default" w:asciiTheme="minorHAnsi" w:hAnsiTheme="minorHAnsi" w:eastAsiaTheme="minorEastAsia"/>
              <w:b w:val="0"/>
              <w:kern w:val="2"/>
              <w:sz w:val="21"/>
              <w:u w:val="none" w:color="auto"/>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"_Toc43217481"</w:instrText>
          </w:r>
          <w:r>
            <w:rPr>
              <w:rFonts w:hint="eastAsia"/>
            </w:rPr>
            <w:fldChar w:fldCharType="separate"/>
          </w:r>
          <w:r>
            <w:rPr>
              <w:rFonts w:hint="default"/>
            </w:rPr>
            <w:t>第３章　運営班の業務</w:t>
          </w:r>
          <w:r>
            <w:rPr>
              <w:rFonts w:hint="default"/>
            </w:rPr>
            <w:tab/>
          </w:r>
          <w:r>
            <w:rPr>
              <w:rFonts w:hint="eastAsia"/>
            </w:rPr>
            <w:fldChar w:fldCharType="end"/>
          </w:r>
          <w:r>
            <w:rPr>
              <w:rFonts w:hint="eastAsia"/>
            </w:rPr>
            <w:fldChar w:fldCharType="begin"/>
          </w:r>
          <w:r>
            <w:rPr>
              <w:rFonts w:hint="default"/>
            </w:rPr>
            <w:instrText xml:space="preserve">PageRef _Toc43217481 \h </w:instrText>
          </w:r>
          <w:r>
            <w:rPr>
              <w:rFonts w:hint="eastAsia"/>
            </w:rPr>
            <w:fldChar w:fldCharType="separate"/>
          </w:r>
          <w:r>
            <w:rPr>
              <w:rFonts w:hint="default"/>
            </w:rPr>
            <w:t>17</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"_Toc43217482"</w:instrText>
          </w:r>
          <w:r>
            <w:rPr>
              <w:rFonts w:hint="eastAsia"/>
            </w:rPr>
            <w:fldChar w:fldCharType="separate"/>
          </w:r>
          <w:r>
            <w:rPr>
              <w:rFonts w:hint="eastAsia"/>
            </w:rPr>
            <w:t>⒈</w:t>
          </w:r>
          <w:r>
            <w:rPr>
              <w:rFonts w:hint="default"/>
            </w:rPr>
            <w:t>　総務班の対応</w:t>
          </w:r>
          <w:r>
            <w:rPr>
              <w:rFonts w:hint="default"/>
            </w:rPr>
            <w:tab/>
          </w:r>
          <w:r>
            <w:rPr>
              <w:rFonts w:hint="eastAsia"/>
            </w:rPr>
            <w:fldChar w:fldCharType="end"/>
          </w:r>
          <w:r>
            <w:rPr>
              <w:rFonts w:hint="eastAsia"/>
            </w:rPr>
            <w:fldChar w:fldCharType="begin"/>
          </w:r>
          <w:r>
            <w:rPr>
              <w:rFonts w:hint="default"/>
            </w:rPr>
            <w:instrText xml:space="preserve">PageRef _Toc43217482 \h </w:instrText>
          </w:r>
          <w:r>
            <w:rPr>
              <w:rFonts w:hint="eastAsia"/>
            </w:rPr>
            <w:fldChar w:fldCharType="separate"/>
          </w:r>
          <w:r>
            <w:rPr>
              <w:rFonts w:hint="default"/>
            </w:rPr>
            <w:t>18</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"_Toc43217483"</w:instrText>
          </w:r>
          <w:r>
            <w:rPr>
              <w:rFonts w:hint="eastAsia"/>
            </w:rPr>
            <w:fldChar w:fldCharType="separate"/>
          </w:r>
          <w:r>
            <w:rPr>
              <w:rFonts w:hint="eastAsia"/>
            </w:rPr>
            <w:t>⑴</w:t>
          </w:r>
          <w:r>
            <w:rPr>
              <w:rFonts w:hint="default"/>
            </w:rPr>
            <w:t xml:space="preserve"> </w:t>
          </w:r>
          <w:r>
            <w:rPr>
              <w:rFonts w:hint="default"/>
            </w:rPr>
            <w:t>避難所運営委員会の事務</w:t>
          </w:r>
          <w:r>
            <w:rPr>
              <w:rFonts w:hint="default"/>
            </w:rPr>
            <w:tab/>
          </w:r>
          <w:r>
            <w:rPr>
              <w:rFonts w:hint="eastAsia"/>
            </w:rPr>
            <w:fldChar w:fldCharType="end"/>
          </w:r>
          <w:r>
            <w:rPr>
              <w:rFonts w:hint="eastAsia"/>
            </w:rPr>
            <w:fldChar w:fldCharType="begin"/>
          </w:r>
          <w:r>
            <w:rPr>
              <w:rFonts w:hint="default"/>
            </w:rPr>
            <w:instrText xml:space="preserve">PageRef _Toc43217483 \h </w:instrText>
          </w:r>
          <w:r>
            <w:rPr>
              <w:rFonts w:hint="eastAsia"/>
            </w:rPr>
            <w:fldChar w:fldCharType="separate"/>
          </w:r>
          <w:r>
            <w:rPr>
              <w:rFonts w:hint="default"/>
            </w:rPr>
            <w:t>18</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"_Toc43217484"</w:instrText>
          </w:r>
          <w:r>
            <w:rPr>
              <w:rFonts w:hint="eastAsia"/>
            </w:rPr>
            <w:fldChar w:fldCharType="separate"/>
          </w:r>
          <w:r>
            <w:rPr>
              <w:rFonts w:hint="eastAsia"/>
            </w:rPr>
            <w:t>⑵</w:t>
          </w:r>
          <w:r>
            <w:rPr>
              <w:rFonts w:hint="default"/>
            </w:rPr>
            <w:t xml:space="preserve"> </w:t>
          </w:r>
          <w:r>
            <w:rPr>
              <w:rFonts w:hint="default"/>
            </w:rPr>
            <w:t>避難者の受付</w:t>
          </w:r>
          <w:r>
            <w:rPr>
              <w:rFonts w:hint="default"/>
            </w:rPr>
            <w:tab/>
          </w:r>
          <w:r>
            <w:rPr>
              <w:rFonts w:hint="eastAsia"/>
            </w:rPr>
            <w:fldChar w:fldCharType="end"/>
          </w:r>
          <w:r>
            <w:rPr>
              <w:rFonts w:hint="eastAsia"/>
            </w:rPr>
            <w:fldChar w:fldCharType="begin"/>
          </w:r>
          <w:r>
            <w:rPr>
              <w:rFonts w:hint="default"/>
            </w:rPr>
            <w:instrText xml:space="preserve">PageRef _Toc43217484 \h </w:instrText>
          </w:r>
          <w:r>
            <w:rPr>
              <w:rFonts w:hint="eastAsia"/>
            </w:rPr>
            <w:fldChar w:fldCharType="separate"/>
          </w:r>
          <w:r>
            <w:rPr>
              <w:rFonts w:hint="default"/>
            </w:rPr>
            <w:t>19</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"_Toc43217485"</w:instrText>
          </w:r>
          <w:r>
            <w:rPr>
              <w:rFonts w:hint="eastAsia"/>
            </w:rPr>
            <w:fldChar w:fldCharType="separate"/>
          </w:r>
          <w:r>
            <w:rPr>
              <w:rFonts w:hint="eastAsia"/>
            </w:rPr>
            <w:t>⑶</w:t>
          </w:r>
          <w:r>
            <w:rPr>
              <w:rFonts w:hint="default"/>
            </w:rPr>
            <w:t xml:space="preserve"> </w:t>
          </w:r>
          <w:r>
            <w:rPr>
              <w:rFonts w:hint="default"/>
            </w:rPr>
            <w:t>退所者の受付</w:t>
          </w:r>
          <w:r>
            <w:rPr>
              <w:rFonts w:hint="default"/>
            </w:rPr>
            <w:tab/>
          </w:r>
          <w:r>
            <w:rPr>
              <w:rFonts w:hint="eastAsia"/>
            </w:rPr>
            <w:fldChar w:fldCharType="end"/>
          </w:r>
          <w:r>
            <w:rPr>
              <w:rFonts w:hint="eastAsia"/>
            </w:rPr>
            <w:fldChar w:fldCharType="begin"/>
          </w:r>
          <w:r>
            <w:rPr>
              <w:rFonts w:hint="default"/>
            </w:rPr>
            <w:instrText xml:space="preserve">PageRef _Toc43217485 \h </w:instrText>
          </w:r>
          <w:r>
            <w:rPr>
              <w:rFonts w:hint="eastAsia"/>
            </w:rPr>
            <w:fldChar w:fldCharType="separate"/>
          </w:r>
          <w:r>
            <w:rPr>
              <w:rFonts w:hint="default"/>
            </w:rPr>
            <w:t>20</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"_Toc43217486"</w:instrText>
          </w:r>
          <w:r>
            <w:rPr>
              <w:rFonts w:hint="eastAsia"/>
            </w:rPr>
            <w:fldChar w:fldCharType="separate"/>
          </w:r>
          <w:r>
            <w:rPr>
              <w:rFonts w:hint="eastAsia"/>
            </w:rPr>
            <w:t>⑷</w:t>
          </w:r>
          <w:r>
            <w:rPr>
              <w:rFonts w:hint="default"/>
            </w:rPr>
            <w:t xml:space="preserve"> </w:t>
          </w:r>
          <w:r>
            <w:rPr>
              <w:rFonts w:hint="default"/>
            </w:rPr>
            <w:t>在宅避難者・屋外（車中）避難者の名簿作成・管理</w:t>
          </w:r>
          <w:r>
            <w:rPr>
              <w:rFonts w:hint="default"/>
            </w:rPr>
            <w:tab/>
          </w:r>
          <w:r>
            <w:rPr>
              <w:rFonts w:hint="eastAsia"/>
            </w:rPr>
            <w:fldChar w:fldCharType="end"/>
          </w:r>
          <w:r>
            <w:rPr>
              <w:rFonts w:hint="eastAsia"/>
            </w:rPr>
            <w:fldChar w:fldCharType="begin"/>
          </w:r>
          <w:r>
            <w:rPr>
              <w:rFonts w:hint="default"/>
            </w:rPr>
            <w:instrText xml:space="preserve">PageRef _Toc43217486 \h </w:instrText>
          </w:r>
          <w:r>
            <w:rPr>
              <w:rFonts w:hint="eastAsia"/>
            </w:rPr>
            <w:fldChar w:fldCharType="separate"/>
          </w:r>
          <w:r>
            <w:rPr>
              <w:rFonts w:hint="default"/>
            </w:rPr>
            <w:t>20</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"_Toc43217487"</w:instrText>
          </w:r>
          <w:r>
            <w:rPr>
              <w:rFonts w:hint="eastAsia"/>
            </w:rPr>
            <w:fldChar w:fldCharType="separate"/>
          </w:r>
          <w:r>
            <w:rPr>
              <w:rFonts w:hint="eastAsia"/>
            </w:rPr>
            <w:t>⑸</w:t>
          </w:r>
          <w:r>
            <w:rPr>
              <w:rFonts w:hint="default"/>
            </w:rPr>
            <w:t xml:space="preserve"> </w:t>
          </w:r>
          <w:r>
            <w:rPr>
              <w:rFonts w:hint="default"/>
            </w:rPr>
            <w:t>避難状況の報告</w:t>
          </w:r>
          <w:r>
            <w:rPr>
              <w:rFonts w:hint="default"/>
            </w:rPr>
            <w:tab/>
          </w:r>
          <w:r>
            <w:rPr>
              <w:rFonts w:hint="eastAsia"/>
            </w:rPr>
            <w:fldChar w:fldCharType="end"/>
          </w:r>
          <w:r>
            <w:rPr>
              <w:rFonts w:hint="eastAsia"/>
            </w:rPr>
            <w:fldChar w:fldCharType="begin"/>
          </w:r>
          <w:r>
            <w:rPr>
              <w:rFonts w:hint="default"/>
            </w:rPr>
            <w:instrText xml:space="preserve">PageRef _Toc43217487 \h </w:instrText>
          </w:r>
          <w:r>
            <w:rPr>
              <w:rFonts w:hint="eastAsia"/>
            </w:rPr>
            <w:fldChar w:fldCharType="separate"/>
          </w:r>
          <w:r>
            <w:rPr>
              <w:rFonts w:hint="default"/>
            </w:rPr>
            <w:t>20</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"_Toc43217488"</w:instrText>
          </w:r>
          <w:r>
            <w:rPr>
              <w:rFonts w:hint="eastAsia"/>
            </w:rPr>
            <w:fldChar w:fldCharType="separate"/>
          </w:r>
          <w:r>
            <w:rPr>
              <w:rFonts w:hint="eastAsia"/>
            </w:rPr>
            <w:t>⑹</w:t>
          </w:r>
          <w:r>
            <w:rPr>
              <w:rFonts w:hint="default"/>
            </w:rPr>
            <w:t xml:space="preserve"> </w:t>
          </w:r>
          <w:r>
            <w:rPr>
              <w:rFonts w:hint="default"/>
            </w:rPr>
            <w:t>ボランティア等の受入・調整</w:t>
          </w:r>
          <w:r>
            <w:rPr>
              <w:rFonts w:hint="default"/>
            </w:rPr>
            <w:tab/>
          </w:r>
          <w:r>
            <w:rPr>
              <w:rFonts w:hint="eastAsia"/>
            </w:rPr>
            <w:fldChar w:fldCharType="end"/>
          </w:r>
          <w:r>
            <w:rPr>
              <w:rFonts w:hint="eastAsia"/>
            </w:rPr>
            <w:fldChar w:fldCharType="begin"/>
          </w:r>
          <w:r>
            <w:rPr>
              <w:rFonts w:hint="default"/>
            </w:rPr>
            <w:instrText xml:space="preserve">PageRef _Toc43217488 \h </w:instrText>
          </w:r>
          <w:r>
            <w:rPr>
              <w:rFonts w:hint="eastAsia"/>
            </w:rPr>
            <w:fldChar w:fldCharType="separate"/>
          </w:r>
          <w:r>
            <w:rPr>
              <w:rFonts w:hint="default"/>
            </w:rPr>
            <w:t>20</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"_Toc43217489"</w:instrText>
          </w:r>
          <w:r>
            <w:rPr>
              <w:rFonts w:hint="eastAsia"/>
            </w:rPr>
            <w:fldChar w:fldCharType="separate"/>
          </w:r>
          <w:r>
            <w:rPr>
              <w:rFonts w:hint="eastAsia"/>
            </w:rPr>
            <w:t>⒉</w:t>
          </w:r>
          <w:r>
            <w:rPr>
              <w:rFonts w:hint="default"/>
            </w:rPr>
            <w:t>　情報班の対応</w:t>
          </w:r>
          <w:r>
            <w:rPr>
              <w:rFonts w:hint="default"/>
            </w:rPr>
            <w:tab/>
          </w:r>
          <w:r>
            <w:rPr>
              <w:rFonts w:hint="eastAsia"/>
            </w:rPr>
            <w:fldChar w:fldCharType="end"/>
          </w:r>
          <w:r>
            <w:rPr>
              <w:rFonts w:hint="eastAsia"/>
            </w:rPr>
            <w:fldChar w:fldCharType="begin"/>
          </w:r>
          <w:r>
            <w:rPr>
              <w:rFonts w:hint="default"/>
            </w:rPr>
            <w:instrText xml:space="preserve">PageRef _Toc43217489 \h </w:instrText>
          </w:r>
          <w:r>
            <w:rPr>
              <w:rFonts w:hint="eastAsia"/>
            </w:rPr>
            <w:fldChar w:fldCharType="separate"/>
          </w:r>
          <w:r>
            <w:rPr>
              <w:rFonts w:hint="default"/>
            </w:rPr>
            <w:t>22</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"_Toc43217490"</w:instrText>
          </w:r>
          <w:r>
            <w:rPr>
              <w:rFonts w:hint="eastAsia"/>
            </w:rPr>
            <w:fldChar w:fldCharType="separate"/>
          </w:r>
          <w:r>
            <w:rPr>
              <w:rFonts w:hint="eastAsia"/>
            </w:rPr>
            <w:t>⑴</w:t>
          </w:r>
          <w:r>
            <w:rPr>
              <w:rFonts w:hint="default"/>
            </w:rPr>
            <w:t xml:space="preserve"> </w:t>
          </w:r>
          <w:r>
            <w:rPr>
              <w:rFonts w:hint="default"/>
              <w:w w:val="105"/>
            </w:rPr>
            <w:t>情報収集・提供に必要な器材等の確保</w:t>
          </w:r>
          <w:r>
            <w:rPr>
              <w:rFonts w:hint="default"/>
            </w:rPr>
            <w:tab/>
          </w:r>
          <w:r>
            <w:rPr>
              <w:rFonts w:hint="eastAsia"/>
            </w:rPr>
            <w:fldChar w:fldCharType="end"/>
          </w:r>
          <w:r>
            <w:rPr>
              <w:rFonts w:hint="eastAsia"/>
            </w:rPr>
            <w:fldChar w:fldCharType="begin"/>
          </w:r>
          <w:r>
            <w:rPr>
              <w:rFonts w:hint="default"/>
            </w:rPr>
            <w:instrText xml:space="preserve">PageRef _Toc43217490 \h </w:instrText>
          </w:r>
          <w:r>
            <w:rPr>
              <w:rFonts w:hint="eastAsia"/>
            </w:rPr>
            <w:fldChar w:fldCharType="separate"/>
          </w:r>
          <w:r>
            <w:rPr>
              <w:rFonts w:hint="default"/>
            </w:rPr>
            <w:t>22</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"_Toc43217491"</w:instrText>
          </w:r>
          <w:r>
            <w:rPr>
              <w:rFonts w:hint="eastAsia"/>
            </w:rPr>
            <w:fldChar w:fldCharType="separate"/>
          </w:r>
          <w:r>
            <w:rPr>
              <w:rFonts w:hint="eastAsia"/>
            </w:rPr>
            <w:t>⑵</w:t>
          </w:r>
          <w:r>
            <w:rPr>
              <w:rFonts w:hint="default"/>
            </w:rPr>
            <w:t xml:space="preserve"> </w:t>
          </w:r>
          <w:r>
            <w:rPr>
              <w:rFonts w:hint="default"/>
              <w:w w:val="105"/>
            </w:rPr>
            <w:t>情報収集・伝達、避難者への周知</w:t>
          </w:r>
          <w:r>
            <w:rPr>
              <w:rFonts w:hint="default"/>
            </w:rPr>
            <w:tab/>
          </w:r>
          <w:r>
            <w:rPr>
              <w:rFonts w:hint="eastAsia"/>
            </w:rPr>
            <w:fldChar w:fldCharType="end"/>
          </w:r>
          <w:r>
            <w:rPr>
              <w:rFonts w:hint="eastAsia"/>
            </w:rPr>
            <w:fldChar w:fldCharType="begin"/>
          </w:r>
          <w:r>
            <w:rPr>
              <w:rFonts w:hint="default"/>
            </w:rPr>
            <w:instrText xml:space="preserve">PageRef _Toc43217491 \h </w:instrText>
          </w:r>
          <w:r>
            <w:rPr>
              <w:rFonts w:hint="eastAsia"/>
            </w:rPr>
            <w:fldChar w:fldCharType="separate"/>
          </w:r>
          <w:r>
            <w:rPr>
              <w:rFonts w:hint="default"/>
            </w:rPr>
            <w:t>22</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"_Toc43217492"</w:instrText>
          </w:r>
          <w:r>
            <w:rPr>
              <w:rFonts w:hint="eastAsia"/>
            </w:rPr>
            <w:fldChar w:fldCharType="separate"/>
          </w:r>
          <w:r>
            <w:rPr>
              <w:rFonts w:hint="eastAsia"/>
            </w:rPr>
            <w:t>⑶</w:t>
          </w:r>
          <w:r>
            <w:rPr>
              <w:rFonts w:hint="default"/>
            </w:rPr>
            <w:t xml:space="preserve"> </w:t>
          </w:r>
          <w:r>
            <w:rPr>
              <w:rFonts w:hint="default"/>
            </w:rPr>
            <w:t>安否確認、避難者の呼び出し（個人情報に注意）</w:t>
          </w:r>
          <w:r>
            <w:rPr>
              <w:rFonts w:hint="default"/>
            </w:rPr>
            <w:tab/>
          </w:r>
          <w:r>
            <w:rPr>
              <w:rFonts w:hint="eastAsia"/>
            </w:rPr>
            <w:fldChar w:fldCharType="end"/>
          </w:r>
          <w:r>
            <w:rPr>
              <w:rFonts w:hint="eastAsia"/>
            </w:rPr>
            <w:fldChar w:fldCharType="begin"/>
          </w:r>
          <w:r>
            <w:rPr>
              <w:rFonts w:hint="default"/>
            </w:rPr>
            <w:instrText xml:space="preserve">PageRef _Toc43217492 \h </w:instrText>
          </w:r>
          <w:r>
            <w:rPr>
              <w:rFonts w:hint="eastAsia"/>
            </w:rPr>
            <w:fldChar w:fldCharType="separate"/>
          </w:r>
          <w:r>
            <w:rPr>
              <w:rFonts w:hint="default"/>
            </w:rPr>
            <w:t>24</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"_Toc43217493"</w:instrText>
          </w:r>
          <w:r>
            <w:rPr>
              <w:rFonts w:hint="eastAsia"/>
            </w:rPr>
            <w:fldChar w:fldCharType="separate"/>
          </w:r>
          <w:r>
            <w:rPr>
              <w:rFonts w:hint="eastAsia"/>
            </w:rPr>
            <w:t>⑷</w:t>
          </w:r>
          <w:r>
            <w:rPr>
              <w:rFonts w:hint="default"/>
            </w:rPr>
            <w:t xml:space="preserve"> </w:t>
          </w:r>
          <w:r>
            <w:rPr>
              <w:rFonts w:hint="default"/>
            </w:rPr>
            <w:t>郵便物・宅配便の取り次ぎ</w:t>
          </w:r>
          <w:r>
            <w:rPr>
              <w:rFonts w:hint="default"/>
            </w:rPr>
            <w:tab/>
          </w:r>
          <w:r>
            <w:rPr>
              <w:rFonts w:hint="eastAsia"/>
            </w:rPr>
            <w:fldChar w:fldCharType="end"/>
          </w:r>
          <w:r>
            <w:rPr>
              <w:rFonts w:hint="eastAsia"/>
            </w:rPr>
            <w:fldChar w:fldCharType="begin"/>
          </w:r>
          <w:r>
            <w:rPr>
              <w:rFonts w:hint="default"/>
            </w:rPr>
            <w:instrText xml:space="preserve">PageRef _Toc43217493 \h </w:instrText>
          </w:r>
          <w:r>
            <w:rPr>
              <w:rFonts w:hint="eastAsia"/>
            </w:rPr>
            <w:fldChar w:fldCharType="separate"/>
          </w:r>
          <w:r>
            <w:rPr>
              <w:rFonts w:hint="default"/>
            </w:rPr>
            <w:t>24</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"_Toc43217494"</w:instrText>
          </w:r>
          <w:r>
            <w:rPr>
              <w:rFonts w:hint="eastAsia"/>
            </w:rPr>
            <w:fldChar w:fldCharType="separate"/>
          </w:r>
          <w:r>
            <w:rPr>
              <w:rFonts w:hint="eastAsia"/>
            </w:rPr>
            <w:t>⑸</w:t>
          </w:r>
          <w:r>
            <w:rPr>
              <w:rFonts w:hint="default"/>
            </w:rPr>
            <w:t xml:space="preserve"> </w:t>
          </w:r>
          <w:r>
            <w:rPr>
              <w:rFonts w:hint="default"/>
            </w:rPr>
            <w:t>報道機関等への取材協力</w:t>
          </w:r>
          <w:r>
            <w:rPr>
              <w:rFonts w:hint="default"/>
            </w:rPr>
            <w:tab/>
          </w:r>
          <w:r>
            <w:rPr>
              <w:rFonts w:hint="eastAsia"/>
            </w:rPr>
            <w:fldChar w:fldCharType="end"/>
          </w:r>
          <w:r>
            <w:rPr>
              <w:rFonts w:hint="eastAsia"/>
            </w:rPr>
            <w:fldChar w:fldCharType="begin"/>
          </w:r>
          <w:r>
            <w:rPr>
              <w:rFonts w:hint="default"/>
            </w:rPr>
            <w:instrText xml:space="preserve">PageRef _Toc43217494 \h </w:instrText>
          </w:r>
          <w:r>
            <w:rPr>
              <w:rFonts w:hint="eastAsia"/>
            </w:rPr>
            <w:fldChar w:fldCharType="separate"/>
          </w:r>
          <w:r>
            <w:rPr>
              <w:rFonts w:hint="default"/>
            </w:rPr>
            <w:t>24</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"_Toc43217495"</w:instrText>
          </w:r>
          <w:r>
            <w:rPr>
              <w:rFonts w:hint="eastAsia"/>
            </w:rPr>
            <w:fldChar w:fldCharType="separate"/>
          </w:r>
          <w:r>
            <w:rPr>
              <w:rFonts w:hint="eastAsia"/>
            </w:rPr>
            <w:t>⒊</w:t>
          </w:r>
          <w:r>
            <w:rPr>
              <w:rFonts w:hint="default"/>
            </w:rPr>
            <w:t>　救護班の対応</w:t>
          </w:r>
          <w:r>
            <w:rPr>
              <w:rFonts w:hint="default"/>
            </w:rPr>
            <w:tab/>
          </w:r>
          <w:r>
            <w:rPr>
              <w:rFonts w:hint="eastAsia"/>
            </w:rPr>
            <w:fldChar w:fldCharType="end"/>
          </w:r>
          <w:r>
            <w:rPr>
              <w:rFonts w:hint="eastAsia"/>
            </w:rPr>
            <w:fldChar w:fldCharType="begin"/>
          </w:r>
          <w:r>
            <w:rPr>
              <w:rFonts w:hint="default"/>
            </w:rPr>
            <w:instrText xml:space="preserve">PageRef _Toc43217495 \h </w:instrText>
          </w:r>
          <w:r>
            <w:rPr>
              <w:rFonts w:hint="eastAsia"/>
            </w:rPr>
            <w:fldChar w:fldCharType="separate"/>
          </w:r>
          <w:r>
            <w:rPr>
              <w:rFonts w:hint="default"/>
            </w:rPr>
            <w:t>25</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"_Toc43217496"</w:instrText>
          </w:r>
          <w:r>
            <w:rPr>
              <w:rFonts w:hint="eastAsia"/>
            </w:rPr>
            <w:fldChar w:fldCharType="separate"/>
          </w:r>
          <w:r>
            <w:rPr>
              <w:rFonts w:hint="eastAsia"/>
            </w:rPr>
            <w:t>⑴</w:t>
          </w:r>
          <w:r>
            <w:rPr>
              <w:rFonts w:hint="default"/>
            </w:rPr>
            <w:t xml:space="preserve"> </w:t>
          </w:r>
          <w:r>
            <w:rPr>
              <w:rFonts w:hint="default"/>
            </w:rPr>
            <w:t>情報収集・提供</w:t>
          </w:r>
          <w:r>
            <w:rPr>
              <w:rFonts w:hint="default"/>
            </w:rPr>
            <w:tab/>
          </w:r>
          <w:r>
            <w:rPr>
              <w:rFonts w:hint="eastAsia"/>
            </w:rPr>
            <w:fldChar w:fldCharType="end"/>
          </w:r>
          <w:r>
            <w:rPr>
              <w:rFonts w:hint="eastAsia"/>
            </w:rPr>
            <w:fldChar w:fldCharType="begin"/>
          </w:r>
          <w:r>
            <w:rPr>
              <w:rFonts w:hint="default"/>
            </w:rPr>
            <w:instrText xml:space="preserve">PageRef _Toc43217496 \h </w:instrText>
          </w:r>
          <w:r>
            <w:rPr>
              <w:rFonts w:hint="eastAsia"/>
            </w:rPr>
            <w:fldChar w:fldCharType="separate"/>
          </w:r>
          <w:r>
            <w:rPr>
              <w:rFonts w:hint="default"/>
            </w:rPr>
            <w:t>25</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"_Toc43217497"</w:instrText>
          </w:r>
          <w:r>
            <w:rPr>
              <w:rFonts w:hint="eastAsia"/>
            </w:rPr>
            <w:fldChar w:fldCharType="separate"/>
          </w:r>
          <w:r>
            <w:rPr>
              <w:rFonts w:hint="eastAsia"/>
            </w:rPr>
            <w:t>⑵</w:t>
          </w:r>
          <w:r>
            <w:rPr>
              <w:rFonts w:hint="default"/>
            </w:rPr>
            <w:t xml:space="preserve"> </w:t>
          </w:r>
          <w:r>
            <w:rPr>
              <w:rFonts w:hint="default"/>
            </w:rPr>
            <w:t>救護所の設置・運用</w:t>
          </w:r>
          <w:r>
            <w:rPr>
              <w:rFonts w:hint="default"/>
            </w:rPr>
            <w:tab/>
          </w:r>
          <w:r>
            <w:rPr>
              <w:rFonts w:hint="eastAsia"/>
            </w:rPr>
            <w:fldChar w:fldCharType="end"/>
          </w:r>
          <w:r>
            <w:rPr>
              <w:rFonts w:hint="eastAsia"/>
            </w:rPr>
            <w:fldChar w:fldCharType="begin"/>
          </w:r>
          <w:r>
            <w:rPr>
              <w:rFonts w:hint="default"/>
            </w:rPr>
            <w:instrText xml:space="preserve">PageRef _Toc43217497 \h </w:instrText>
          </w:r>
          <w:r>
            <w:rPr>
              <w:rFonts w:hint="eastAsia"/>
            </w:rPr>
            <w:fldChar w:fldCharType="separate"/>
          </w:r>
          <w:r>
            <w:rPr>
              <w:rFonts w:hint="default"/>
            </w:rPr>
            <w:t>25</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"_Toc43217498"</w:instrText>
          </w:r>
          <w:r>
            <w:rPr>
              <w:rFonts w:hint="eastAsia"/>
            </w:rPr>
            <w:fldChar w:fldCharType="separate"/>
          </w:r>
          <w:r>
            <w:rPr>
              <w:rFonts w:hint="eastAsia"/>
            </w:rPr>
            <w:t>⑶</w:t>
          </w:r>
          <w:r>
            <w:rPr>
              <w:rFonts w:hint="default"/>
            </w:rPr>
            <w:t xml:space="preserve"> </w:t>
          </w:r>
          <w:r>
            <w:rPr>
              <w:rFonts w:hint="default"/>
            </w:rPr>
            <w:t>傷病者の救護・医療機関への搬送補助</w:t>
          </w:r>
          <w:r>
            <w:rPr>
              <w:rFonts w:hint="default"/>
            </w:rPr>
            <w:tab/>
          </w:r>
          <w:r>
            <w:rPr>
              <w:rFonts w:hint="eastAsia"/>
            </w:rPr>
            <w:fldChar w:fldCharType="end"/>
          </w:r>
          <w:r>
            <w:rPr>
              <w:rFonts w:hint="eastAsia"/>
            </w:rPr>
            <w:fldChar w:fldCharType="begin"/>
          </w:r>
          <w:r>
            <w:rPr>
              <w:rFonts w:hint="default"/>
            </w:rPr>
            <w:instrText xml:space="preserve">PageRef _Toc43217498 \h </w:instrText>
          </w:r>
          <w:r>
            <w:rPr>
              <w:rFonts w:hint="eastAsia"/>
            </w:rPr>
            <w:fldChar w:fldCharType="separate"/>
          </w:r>
          <w:r>
            <w:rPr>
              <w:rFonts w:hint="default"/>
            </w:rPr>
            <w:t>25</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"_Toc43217499"</w:instrText>
          </w:r>
          <w:r>
            <w:rPr>
              <w:rFonts w:hint="eastAsia"/>
            </w:rPr>
            <w:fldChar w:fldCharType="separate"/>
          </w:r>
          <w:r>
            <w:rPr>
              <w:rFonts w:hint="eastAsia"/>
            </w:rPr>
            <w:t>⑷</w:t>
          </w:r>
          <w:r>
            <w:rPr>
              <w:rFonts w:hint="default"/>
            </w:rPr>
            <w:t xml:space="preserve"> </w:t>
          </w:r>
          <w:r>
            <w:rPr>
              <w:rFonts w:hint="default"/>
            </w:rPr>
            <w:t>健康管理</w:t>
          </w:r>
          <w:r>
            <w:rPr>
              <w:rFonts w:hint="default"/>
            </w:rPr>
            <w:tab/>
          </w:r>
          <w:r>
            <w:rPr>
              <w:rFonts w:hint="eastAsia"/>
            </w:rPr>
            <w:fldChar w:fldCharType="end"/>
          </w:r>
          <w:r>
            <w:rPr>
              <w:rFonts w:hint="eastAsia"/>
            </w:rPr>
            <w:fldChar w:fldCharType="begin"/>
          </w:r>
          <w:r>
            <w:rPr>
              <w:rFonts w:hint="default"/>
            </w:rPr>
            <w:instrText xml:space="preserve">PageRef _Toc43217499 \h </w:instrText>
          </w:r>
          <w:r>
            <w:rPr>
              <w:rFonts w:hint="eastAsia"/>
            </w:rPr>
            <w:fldChar w:fldCharType="separate"/>
          </w:r>
          <w:r>
            <w:rPr>
              <w:rFonts w:hint="default"/>
            </w:rPr>
            <w:t>26</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"_Toc43217500"</w:instrText>
          </w:r>
          <w:r>
            <w:rPr>
              <w:rFonts w:hint="eastAsia"/>
            </w:rPr>
            <w:fldChar w:fldCharType="separate"/>
          </w:r>
          <w:r>
            <w:rPr>
              <w:rFonts w:hint="eastAsia"/>
            </w:rPr>
            <w:t>⒋</w:t>
          </w:r>
          <w:r>
            <w:rPr>
              <w:rFonts w:hint="default"/>
            </w:rPr>
            <w:t>　福祉班の対応</w:t>
          </w:r>
          <w:r>
            <w:rPr>
              <w:rFonts w:hint="default"/>
            </w:rPr>
            <w:tab/>
          </w:r>
          <w:r>
            <w:rPr>
              <w:rFonts w:hint="eastAsia"/>
            </w:rPr>
            <w:fldChar w:fldCharType="end"/>
          </w:r>
          <w:r>
            <w:rPr>
              <w:rFonts w:hint="eastAsia"/>
            </w:rPr>
            <w:fldChar w:fldCharType="begin"/>
          </w:r>
          <w:r>
            <w:rPr>
              <w:rFonts w:hint="default"/>
            </w:rPr>
            <w:instrText xml:space="preserve">PageRef _Toc43217500 \h </w:instrText>
          </w:r>
          <w:r>
            <w:rPr>
              <w:rFonts w:hint="eastAsia"/>
            </w:rPr>
            <w:fldChar w:fldCharType="separate"/>
          </w:r>
          <w:r>
            <w:rPr>
              <w:rFonts w:hint="default"/>
            </w:rPr>
            <w:t>27</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"_Toc43217501"</w:instrText>
          </w:r>
          <w:r>
            <w:rPr>
              <w:rFonts w:hint="eastAsia"/>
            </w:rPr>
            <w:fldChar w:fldCharType="separate"/>
          </w:r>
          <w:r>
            <w:rPr>
              <w:rFonts w:hint="eastAsia"/>
            </w:rPr>
            <w:t>⑴</w:t>
          </w:r>
          <w:r>
            <w:rPr>
              <w:rFonts w:hint="default"/>
            </w:rPr>
            <w:t xml:space="preserve"> </w:t>
          </w:r>
          <w:r>
            <w:rPr>
              <w:rFonts w:hint="default"/>
            </w:rPr>
            <w:t>配慮が必要な人の把握</w:t>
          </w:r>
          <w:r>
            <w:rPr>
              <w:rFonts w:hint="default"/>
            </w:rPr>
            <w:tab/>
          </w:r>
          <w:r>
            <w:rPr>
              <w:rFonts w:hint="eastAsia"/>
            </w:rPr>
            <w:fldChar w:fldCharType="end"/>
          </w:r>
          <w:r>
            <w:rPr>
              <w:rFonts w:hint="eastAsia"/>
            </w:rPr>
            <w:fldChar w:fldCharType="begin"/>
          </w:r>
          <w:r>
            <w:rPr>
              <w:rFonts w:hint="default"/>
            </w:rPr>
            <w:instrText xml:space="preserve">PageRef _Toc43217501 \h </w:instrText>
          </w:r>
          <w:r>
            <w:rPr>
              <w:rFonts w:hint="eastAsia"/>
            </w:rPr>
            <w:fldChar w:fldCharType="separate"/>
          </w:r>
          <w:r>
            <w:rPr>
              <w:rFonts w:hint="default"/>
            </w:rPr>
            <w:t>27</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"_Toc43217502"</w:instrText>
          </w:r>
          <w:r>
            <w:rPr>
              <w:rFonts w:hint="eastAsia"/>
            </w:rPr>
            <w:fldChar w:fldCharType="separate"/>
          </w:r>
          <w:r>
            <w:rPr>
              <w:rFonts w:hint="eastAsia"/>
            </w:rPr>
            <w:t>⑵</w:t>
          </w:r>
          <w:r>
            <w:rPr>
              <w:rFonts w:hint="default"/>
            </w:rPr>
            <w:t xml:space="preserve"> </w:t>
          </w:r>
          <w:r>
            <w:rPr>
              <w:rFonts w:hint="default"/>
            </w:rPr>
            <w:t>定期巡回</w:t>
          </w:r>
          <w:r>
            <w:rPr>
              <w:rFonts w:hint="default"/>
            </w:rPr>
            <w:tab/>
          </w:r>
          <w:r>
            <w:rPr>
              <w:rFonts w:hint="eastAsia"/>
            </w:rPr>
            <w:fldChar w:fldCharType="end"/>
          </w:r>
          <w:r>
            <w:rPr>
              <w:rFonts w:hint="eastAsia"/>
            </w:rPr>
            <w:fldChar w:fldCharType="begin"/>
          </w:r>
          <w:r>
            <w:rPr>
              <w:rFonts w:hint="default"/>
            </w:rPr>
            <w:instrText xml:space="preserve">PageRef _Toc43217502 \h </w:instrText>
          </w:r>
          <w:r>
            <w:rPr>
              <w:rFonts w:hint="eastAsia"/>
            </w:rPr>
            <w:fldChar w:fldCharType="separate"/>
          </w:r>
          <w:r>
            <w:rPr>
              <w:rFonts w:hint="default"/>
            </w:rPr>
            <w:t>28</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"_Toc43217503"</w:instrText>
          </w:r>
          <w:r>
            <w:rPr>
              <w:rFonts w:hint="eastAsia"/>
            </w:rPr>
            <w:fldChar w:fldCharType="separate"/>
          </w:r>
          <w:r>
            <w:rPr>
              <w:rFonts w:hint="eastAsia"/>
            </w:rPr>
            <w:t>⑶</w:t>
          </w:r>
          <w:r>
            <w:rPr>
              <w:rFonts w:hint="default"/>
            </w:rPr>
            <w:t xml:space="preserve"> </w:t>
          </w:r>
          <w:r>
            <w:rPr>
              <w:rFonts w:hint="default"/>
            </w:rPr>
            <w:t>配慮が必要な人などへの情報提供</w:t>
          </w:r>
          <w:r>
            <w:rPr>
              <w:rFonts w:hint="default"/>
            </w:rPr>
            <w:tab/>
          </w:r>
          <w:r>
            <w:rPr>
              <w:rFonts w:hint="eastAsia"/>
            </w:rPr>
            <w:fldChar w:fldCharType="end"/>
          </w:r>
          <w:r>
            <w:rPr>
              <w:rFonts w:hint="eastAsia"/>
            </w:rPr>
            <w:fldChar w:fldCharType="begin"/>
          </w:r>
          <w:r>
            <w:rPr>
              <w:rFonts w:hint="default"/>
            </w:rPr>
            <w:instrText xml:space="preserve">PageRef _Toc43217503 \h </w:instrText>
          </w:r>
          <w:r>
            <w:rPr>
              <w:rFonts w:hint="eastAsia"/>
            </w:rPr>
            <w:fldChar w:fldCharType="separate"/>
          </w:r>
          <w:r>
            <w:rPr>
              <w:rFonts w:hint="default"/>
            </w:rPr>
            <w:t>28</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"_Toc43217504"</w:instrText>
          </w:r>
          <w:r>
            <w:rPr>
              <w:rFonts w:hint="eastAsia"/>
            </w:rPr>
            <w:fldChar w:fldCharType="separate"/>
          </w:r>
          <w:r>
            <w:rPr>
              <w:rFonts w:hint="eastAsia"/>
            </w:rPr>
            <w:t>⑷</w:t>
          </w:r>
          <w:r>
            <w:rPr>
              <w:rFonts w:hint="default"/>
            </w:rPr>
            <w:t xml:space="preserve"> </w:t>
          </w:r>
          <w:r>
            <w:rPr>
              <w:rFonts w:hint="default"/>
            </w:rPr>
            <w:t>要配慮者が使用する場所などの運用</w:t>
          </w:r>
          <w:r>
            <w:rPr>
              <w:rFonts w:hint="default"/>
            </w:rPr>
            <w:tab/>
          </w:r>
          <w:r>
            <w:rPr>
              <w:rFonts w:hint="eastAsia"/>
            </w:rPr>
            <w:fldChar w:fldCharType="end"/>
          </w:r>
          <w:r>
            <w:rPr>
              <w:rFonts w:hint="eastAsia"/>
            </w:rPr>
            <w:fldChar w:fldCharType="begin"/>
          </w:r>
          <w:r>
            <w:rPr>
              <w:rFonts w:hint="default"/>
            </w:rPr>
            <w:instrText xml:space="preserve">PageRef _Toc43217504 \h </w:instrText>
          </w:r>
          <w:r>
            <w:rPr>
              <w:rFonts w:hint="eastAsia"/>
            </w:rPr>
            <w:fldChar w:fldCharType="separate"/>
          </w:r>
          <w:r>
            <w:rPr>
              <w:rFonts w:hint="default"/>
            </w:rPr>
            <w:t>28</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"_Toc43217505"</w:instrText>
          </w:r>
          <w:r>
            <w:rPr>
              <w:rFonts w:hint="eastAsia"/>
            </w:rPr>
            <w:fldChar w:fldCharType="separate"/>
          </w:r>
          <w:r>
            <w:rPr>
              <w:rFonts w:hint="eastAsia"/>
            </w:rPr>
            <w:t>⑸</w:t>
          </w:r>
          <w:r>
            <w:rPr>
              <w:rFonts w:hint="default"/>
            </w:rPr>
            <w:t xml:space="preserve"> </w:t>
          </w:r>
          <w:r>
            <w:rPr>
              <w:rFonts w:hint="default"/>
            </w:rPr>
            <w:t>食料・物資配給時の個別対応</w:t>
          </w:r>
          <w:r>
            <w:rPr>
              <w:rFonts w:hint="default"/>
            </w:rPr>
            <w:tab/>
          </w:r>
          <w:r>
            <w:rPr>
              <w:rFonts w:hint="eastAsia"/>
            </w:rPr>
            <w:fldChar w:fldCharType="end"/>
          </w:r>
          <w:r>
            <w:rPr>
              <w:rFonts w:hint="eastAsia"/>
            </w:rPr>
            <w:fldChar w:fldCharType="begin"/>
          </w:r>
          <w:r>
            <w:rPr>
              <w:rFonts w:hint="default"/>
            </w:rPr>
            <w:instrText xml:space="preserve">PageRef _Toc43217505 \h </w:instrText>
          </w:r>
          <w:r>
            <w:rPr>
              <w:rFonts w:hint="eastAsia"/>
            </w:rPr>
            <w:fldChar w:fldCharType="separate"/>
          </w:r>
          <w:r>
            <w:rPr>
              <w:rFonts w:hint="default"/>
            </w:rPr>
            <w:t>28</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"_Toc43217506"</w:instrText>
          </w:r>
          <w:r>
            <w:rPr>
              <w:rFonts w:hint="eastAsia"/>
            </w:rPr>
            <w:fldChar w:fldCharType="separate"/>
          </w:r>
          <w:r>
            <w:rPr>
              <w:rFonts w:hint="eastAsia"/>
            </w:rPr>
            <w:t>⑹</w:t>
          </w:r>
          <w:r>
            <w:rPr>
              <w:rFonts w:hint="default"/>
            </w:rPr>
            <w:t xml:space="preserve"> </w:t>
          </w:r>
          <w:r>
            <w:rPr>
              <w:rFonts w:hint="default"/>
            </w:rPr>
            <w:t>女性・子供への対応</w:t>
          </w:r>
          <w:r>
            <w:rPr>
              <w:rFonts w:hint="default"/>
            </w:rPr>
            <w:tab/>
          </w:r>
          <w:r>
            <w:rPr>
              <w:rFonts w:hint="eastAsia"/>
            </w:rPr>
            <w:fldChar w:fldCharType="end"/>
          </w:r>
          <w:r>
            <w:rPr>
              <w:rFonts w:hint="eastAsia"/>
            </w:rPr>
            <w:fldChar w:fldCharType="begin"/>
          </w:r>
          <w:r>
            <w:rPr>
              <w:rFonts w:hint="default"/>
            </w:rPr>
            <w:instrText xml:space="preserve">PageRef _Toc43217506 \h </w:instrText>
          </w:r>
          <w:r>
            <w:rPr>
              <w:rFonts w:hint="eastAsia"/>
            </w:rPr>
            <w:fldChar w:fldCharType="separate"/>
          </w:r>
          <w:r>
            <w:rPr>
              <w:rFonts w:hint="default"/>
            </w:rPr>
            <w:t>29</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"_Toc43217507"</w:instrText>
          </w:r>
          <w:r>
            <w:rPr>
              <w:rFonts w:hint="eastAsia"/>
            </w:rPr>
            <w:fldChar w:fldCharType="separate"/>
          </w:r>
          <w:r>
            <w:rPr>
              <w:rFonts w:hint="eastAsia"/>
            </w:rPr>
            <w:t>⑺</w:t>
          </w:r>
          <w:r>
            <w:rPr>
              <w:rFonts w:hint="default"/>
            </w:rPr>
            <w:t xml:space="preserve"> </w:t>
          </w:r>
          <w:r>
            <w:rPr>
              <w:rFonts w:hint="default"/>
            </w:rPr>
            <w:t>こころのケア対策</w:t>
          </w:r>
          <w:r>
            <w:rPr>
              <w:rFonts w:hint="default"/>
            </w:rPr>
            <w:tab/>
          </w:r>
          <w:r>
            <w:rPr>
              <w:rFonts w:hint="eastAsia"/>
            </w:rPr>
            <w:fldChar w:fldCharType="end"/>
          </w:r>
          <w:r>
            <w:rPr>
              <w:rFonts w:hint="eastAsia"/>
            </w:rPr>
            <w:fldChar w:fldCharType="begin"/>
          </w:r>
          <w:r>
            <w:rPr>
              <w:rFonts w:hint="default"/>
            </w:rPr>
            <w:instrText xml:space="preserve">PageRef _Toc43217507 \h </w:instrText>
          </w:r>
          <w:r>
            <w:rPr>
              <w:rFonts w:hint="eastAsia"/>
            </w:rPr>
            <w:fldChar w:fldCharType="separate"/>
          </w:r>
          <w:r>
            <w:rPr>
              <w:rFonts w:hint="default"/>
            </w:rPr>
            <w:t>29</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"_Toc43217508"</w:instrText>
          </w:r>
          <w:r>
            <w:rPr>
              <w:rFonts w:hint="eastAsia"/>
            </w:rPr>
            <w:fldChar w:fldCharType="separate"/>
          </w:r>
          <w:r>
            <w:rPr>
              <w:rFonts w:hint="eastAsia"/>
            </w:rPr>
            <w:t>⑻</w:t>
          </w:r>
          <w:r>
            <w:rPr>
              <w:rFonts w:hint="default"/>
            </w:rPr>
            <w:t xml:space="preserve"> </w:t>
          </w:r>
          <w:r>
            <w:rPr>
              <w:rFonts w:hint="default"/>
            </w:rPr>
            <w:t>福祉避難所利用の検討</w:t>
          </w:r>
          <w:r>
            <w:rPr>
              <w:rFonts w:hint="default"/>
            </w:rPr>
            <w:tab/>
          </w:r>
          <w:r>
            <w:rPr>
              <w:rFonts w:hint="eastAsia"/>
            </w:rPr>
            <w:fldChar w:fldCharType="end"/>
          </w:r>
          <w:r>
            <w:rPr>
              <w:rFonts w:hint="eastAsia"/>
            </w:rPr>
            <w:fldChar w:fldCharType="begin"/>
          </w:r>
          <w:r>
            <w:rPr>
              <w:rFonts w:hint="default"/>
            </w:rPr>
            <w:instrText xml:space="preserve">PageRef _Toc43217508 \h </w:instrText>
          </w:r>
          <w:r>
            <w:rPr>
              <w:rFonts w:hint="eastAsia"/>
            </w:rPr>
            <w:fldChar w:fldCharType="separate"/>
          </w:r>
          <w:r>
            <w:rPr>
              <w:rFonts w:hint="default"/>
            </w:rPr>
            <w:t>30</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"_Toc43217509"</w:instrText>
          </w:r>
          <w:r>
            <w:rPr>
              <w:rFonts w:hint="eastAsia"/>
            </w:rPr>
            <w:fldChar w:fldCharType="separate"/>
          </w:r>
          <w:r>
            <w:rPr>
              <w:rFonts w:hint="eastAsia"/>
            </w:rPr>
            <w:t>⑼</w:t>
          </w:r>
          <w:r>
            <w:rPr>
              <w:rFonts w:hint="default"/>
            </w:rPr>
            <w:t xml:space="preserve"> </w:t>
          </w:r>
          <w:r>
            <w:rPr>
              <w:rFonts w:hint="default"/>
            </w:rPr>
            <w:t>避難者生活再建のための支援</w:t>
          </w:r>
          <w:r>
            <w:rPr>
              <w:rFonts w:hint="default"/>
            </w:rPr>
            <w:tab/>
          </w:r>
          <w:r>
            <w:rPr>
              <w:rFonts w:hint="eastAsia"/>
            </w:rPr>
            <w:fldChar w:fldCharType="end"/>
          </w:r>
          <w:r>
            <w:rPr>
              <w:rFonts w:hint="eastAsia"/>
            </w:rPr>
            <w:fldChar w:fldCharType="begin"/>
          </w:r>
          <w:r>
            <w:rPr>
              <w:rFonts w:hint="default"/>
            </w:rPr>
            <w:instrText xml:space="preserve">PageRef _Toc43217509 \h </w:instrText>
          </w:r>
          <w:r>
            <w:rPr>
              <w:rFonts w:hint="eastAsia"/>
            </w:rPr>
            <w:fldChar w:fldCharType="separate"/>
          </w:r>
          <w:r>
            <w:rPr>
              <w:rFonts w:hint="default"/>
            </w:rPr>
            <w:t>30</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"_Toc43217510"</w:instrText>
          </w:r>
          <w:r>
            <w:rPr>
              <w:rFonts w:hint="eastAsia"/>
            </w:rPr>
            <w:fldChar w:fldCharType="separate"/>
          </w:r>
          <w:r>
            <w:rPr>
              <w:rFonts w:hint="eastAsia"/>
            </w:rPr>
            <w:t>⑽</w:t>
          </w:r>
          <w:r>
            <w:rPr>
              <w:rFonts w:hint="default"/>
            </w:rPr>
            <w:t xml:space="preserve"> </w:t>
          </w:r>
          <w:r>
            <w:rPr>
              <w:rFonts w:hint="default"/>
            </w:rPr>
            <w:t>その他</w:t>
          </w:r>
          <w:r>
            <w:rPr>
              <w:rFonts w:hint="default"/>
            </w:rPr>
            <w:tab/>
          </w:r>
          <w:r>
            <w:rPr>
              <w:rFonts w:hint="eastAsia"/>
            </w:rPr>
            <w:fldChar w:fldCharType="end"/>
          </w:r>
          <w:r>
            <w:rPr>
              <w:rFonts w:hint="eastAsia"/>
            </w:rPr>
            <w:fldChar w:fldCharType="begin"/>
          </w:r>
          <w:r>
            <w:rPr>
              <w:rFonts w:hint="default"/>
            </w:rPr>
            <w:instrText xml:space="preserve">PageRef _Toc43217510 \h </w:instrText>
          </w:r>
          <w:r>
            <w:rPr>
              <w:rFonts w:hint="eastAsia"/>
            </w:rPr>
            <w:fldChar w:fldCharType="separate"/>
          </w:r>
          <w:r>
            <w:rPr>
              <w:rFonts w:hint="default"/>
            </w:rPr>
            <w:t>30</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"_Toc43217511"</w:instrText>
          </w:r>
          <w:r>
            <w:rPr>
              <w:rFonts w:hint="eastAsia"/>
            </w:rPr>
            <w:fldChar w:fldCharType="separate"/>
          </w:r>
          <w:r>
            <w:rPr>
              <w:rFonts w:hint="eastAsia"/>
            </w:rPr>
            <w:t>⒌</w:t>
          </w:r>
          <w:r>
            <w:rPr>
              <w:rFonts w:hint="default"/>
            </w:rPr>
            <w:t>　食料班の対応</w:t>
          </w:r>
          <w:r>
            <w:rPr>
              <w:rFonts w:hint="default"/>
            </w:rPr>
            <w:tab/>
          </w:r>
          <w:r>
            <w:rPr>
              <w:rFonts w:hint="eastAsia"/>
            </w:rPr>
            <w:fldChar w:fldCharType="end"/>
          </w:r>
          <w:r>
            <w:rPr>
              <w:rFonts w:hint="eastAsia"/>
            </w:rPr>
            <w:fldChar w:fldCharType="begin"/>
          </w:r>
          <w:r>
            <w:rPr>
              <w:rFonts w:hint="default"/>
            </w:rPr>
            <w:instrText xml:space="preserve">PageRef _Toc43217511 \h </w:instrText>
          </w:r>
          <w:r>
            <w:rPr>
              <w:rFonts w:hint="eastAsia"/>
            </w:rPr>
            <w:fldChar w:fldCharType="separate"/>
          </w:r>
          <w:r>
            <w:rPr>
              <w:rFonts w:hint="default"/>
            </w:rPr>
            <w:t>31</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"_Toc43217512"</w:instrText>
          </w:r>
          <w:r>
            <w:rPr>
              <w:rFonts w:hint="eastAsia"/>
            </w:rPr>
            <w:fldChar w:fldCharType="separate"/>
          </w:r>
          <w:r>
            <w:rPr>
              <w:rFonts w:hint="eastAsia"/>
            </w:rPr>
            <w:t>⑴</w:t>
          </w:r>
          <w:r>
            <w:rPr>
              <w:rFonts w:hint="default"/>
            </w:rPr>
            <w:t xml:space="preserve"> </w:t>
          </w:r>
          <w:r>
            <w:rPr>
              <w:rFonts w:hint="default"/>
            </w:rPr>
            <w:t>備蓄食料の確認及び調達</w:t>
          </w:r>
          <w:r>
            <w:rPr>
              <w:rFonts w:hint="default"/>
            </w:rPr>
            <w:tab/>
          </w:r>
          <w:r>
            <w:rPr>
              <w:rFonts w:hint="eastAsia"/>
            </w:rPr>
            <w:fldChar w:fldCharType="end"/>
          </w:r>
          <w:r>
            <w:rPr>
              <w:rFonts w:hint="eastAsia"/>
            </w:rPr>
            <w:fldChar w:fldCharType="begin"/>
          </w:r>
          <w:r>
            <w:rPr>
              <w:rFonts w:hint="default"/>
            </w:rPr>
            <w:instrText xml:space="preserve">PageRef _Toc43217512 \h </w:instrText>
          </w:r>
          <w:r>
            <w:rPr>
              <w:rFonts w:hint="eastAsia"/>
            </w:rPr>
            <w:fldChar w:fldCharType="separate"/>
          </w:r>
          <w:r>
            <w:rPr>
              <w:rFonts w:hint="default"/>
            </w:rPr>
            <w:t>31</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"_Toc43217513"</w:instrText>
          </w:r>
          <w:r>
            <w:rPr>
              <w:rFonts w:hint="eastAsia"/>
            </w:rPr>
            <w:fldChar w:fldCharType="separate"/>
          </w:r>
          <w:r>
            <w:rPr>
              <w:rFonts w:hint="eastAsia"/>
            </w:rPr>
            <w:t>⑵</w:t>
          </w:r>
          <w:r>
            <w:rPr>
              <w:rFonts w:hint="default"/>
            </w:rPr>
            <w:t>　個別対応が必要な人の確認</w:t>
          </w:r>
          <w:r>
            <w:rPr>
              <w:rFonts w:hint="default"/>
            </w:rPr>
            <w:tab/>
          </w:r>
          <w:r>
            <w:rPr>
              <w:rFonts w:hint="eastAsia"/>
            </w:rPr>
            <w:fldChar w:fldCharType="end"/>
          </w:r>
          <w:r>
            <w:rPr>
              <w:rFonts w:hint="eastAsia"/>
            </w:rPr>
            <w:fldChar w:fldCharType="begin"/>
          </w:r>
          <w:r>
            <w:rPr>
              <w:rFonts w:hint="default"/>
            </w:rPr>
            <w:instrText xml:space="preserve">PageRef _Toc43217513 \h </w:instrText>
          </w:r>
          <w:r>
            <w:rPr>
              <w:rFonts w:hint="eastAsia"/>
            </w:rPr>
            <w:fldChar w:fldCharType="separate"/>
          </w:r>
          <w:r>
            <w:rPr>
              <w:rFonts w:hint="default"/>
            </w:rPr>
            <w:t>31</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"_Toc43217514"</w:instrText>
          </w:r>
          <w:r>
            <w:rPr>
              <w:rFonts w:hint="eastAsia"/>
            </w:rPr>
            <w:fldChar w:fldCharType="separate"/>
          </w:r>
          <w:r>
            <w:rPr>
              <w:rFonts w:hint="eastAsia"/>
            </w:rPr>
            <w:t>⑶</w:t>
          </w:r>
          <w:r>
            <w:rPr>
              <w:rFonts w:hint="default"/>
            </w:rPr>
            <w:t xml:space="preserve"> </w:t>
          </w:r>
          <w:r>
            <w:rPr>
              <w:rFonts w:hint="default"/>
            </w:rPr>
            <w:t>食料の受け入れ・管理</w:t>
          </w:r>
          <w:r>
            <w:rPr>
              <w:rFonts w:hint="default"/>
            </w:rPr>
            <w:tab/>
          </w:r>
          <w:r>
            <w:rPr>
              <w:rFonts w:hint="eastAsia"/>
            </w:rPr>
            <w:fldChar w:fldCharType="end"/>
          </w:r>
          <w:r>
            <w:rPr>
              <w:rFonts w:hint="eastAsia"/>
            </w:rPr>
            <w:fldChar w:fldCharType="begin"/>
          </w:r>
          <w:r>
            <w:rPr>
              <w:rFonts w:hint="default"/>
            </w:rPr>
            <w:instrText xml:space="preserve">PageRef _Toc43217514 \h </w:instrText>
          </w:r>
          <w:r>
            <w:rPr>
              <w:rFonts w:hint="eastAsia"/>
            </w:rPr>
            <w:fldChar w:fldCharType="separate"/>
          </w:r>
          <w:r>
            <w:rPr>
              <w:rFonts w:hint="default"/>
            </w:rPr>
            <w:t>31</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"_Toc43217515"</w:instrText>
          </w:r>
          <w:r>
            <w:rPr>
              <w:rFonts w:hint="eastAsia"/>
            </w:rPr>
            <w:fldChar w:fldCharType="separate"/>
          </w:r>
          <w:r>
            <w:rPr>
              <w:rFonts w:hint="eastAsia"/>
            </w:rPr>
            <w:t>⑷</w:t>
          </w:r>
          <w:r>
            <w:rPr>
              <w:rFonts w:hint="default"/>
            </w:rPr>
            <w:t xml:space="preserve"> </w:t>
          </w:r>
          <w:r>
            <w:rPr>
              <w:rFonts w:hint="default"/>
            </w:rPr>
            <w:t>食料の配給</w:t>
          </w:r>
          <w:r>
            <w:rPr>
              <w:rFonts w:hint="default"/>
            </w:rPr>
            <w:tab/>
          </w:r>
          <w:r>
            <w:rPr>
              <w:rFonts w:hint="eastAsia"/>
            </w:rPr>
            <w:fldChar w:fldCharType="end"/>
          </w:r>
          <w:r>
            <w:rPr>
              <w:rFonts w:hint="eastAsia"/>
            </w:rPr>
            <w:fldChar w:fldCharType="begin"/>
          </w:r>
          <w:r>
            <w:rPr>
              <w:rFonts w:hint="default"/>
            </w:rPr>
            <w:instrText xml:space="preserve">PageRef _Toc43217515 \h </w:instrText>
          </w:r>
          <w:r>
            <w:rPr>
              <w:rFonts w:hint="eastAsia"/>
            </w:rPr>
            <w:fldChar w:fldCharType="separate"/>
          </w:r>
          <w:r>
            <w:rPr>
              <w:rFonts w:hint="default"/>
            </w:rPr>
            <w:t>32</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"_Toc43217516"</w:instrText>
          </w:r>
          <w:r>
            <w:rPr>
              <w:rFonts w:hint="eastAsia"/>
            </w:rPr>
            <w:fldChar w:fldCharType="separate"/>
          </w:r>
          <w:r>
            <w:rPr>
              <w:rFonts w:hint="eastAsia"/>
            </w:rPr>
            <w:t>⑸</w:t>
          </w:r>
          <w:r>
            <w:rPr>
              <w:rFonts w:hint="default"/>
            </w:rPr>
            <w:t xml:space="preserve"> </w:t>
          </w:r>
          <w:r>
            <w:rPr>
              <w:rFonts w:hint="default"/>
            </w:rPr>
            <w:t>炊き出し</w:t>
          </w:r>
          <w:r>
            <w:rPr>
              <w:rFonts w:hint="default"/>
            </w:rPr>
            <w:tab/>
          </w:r>
          <w:r>
            <w:rPr>
              <w:rFonts w:hint="eastAsia"/>
            </w:rPr>
            <w:fldChar w:fldCharType="end"/>
          </w:r>
          <w:r>
            <w:rPr>
              <w:rFonts w:hint="eastAsia"/>
            </w:rPr>
            <w:fldChar w:fldCharType="begin"/>
          </w:r>
          <w:r>
            <w:rPr>
              <w:rFonts w:hint="default"/>
            </w:rPr>
            <w:instrText xml:space="preserve">PageRef _Toc43217516 \h </w:instrText>
          </w:r>
          <w:r>
            <w:rPr>
              <w:rFonts w:hint="eastAsia"/>
            </w:rPr>
            <w:fldChar w:fldCharType="separate"/>
          </w:r>
          <w:r>
            <w:rPr>
              <w:rFonts w:hint="default"/>
            </w:rPr>
            <w:t>32</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"_Toc43217517"</w:instrText>
          </w:r>
          <w:r>
            <w:rPr>
              <w:rFonts w:hint="eastAsia"/>
            </w:rPr>
            <w:fldChar w:fldCharType="separate"/>
          </w:r>
          <w:r>
            <w:rPr>
              <w:rFonts w:hint="eastAsia"/>
            </w:rPr>
            <w:t>⒍</w:t>
          </w:r>
          <w:r>
            <w:rPr>
              <w:rFonts w:hint="default"/>
            </w:rPr>
            <w:t>　物資班の対応</w:t>
          </w:r>
          <w:r>
            <w:rPr>
              <w:rFonts w:hint="default"/>
            </w:rPr>
            <w:tab/>
          </w:r>
          <w:r>
            <w:rPr>
              <w:rFonts w:hint="eastAsia"/>
            </w:rPr>
            <w:fldChar w:fldCharType="end"/>
          </w:r>
          <w:r>
            <w:rPr>
              <w:rFonts w:hint="eastAsia"/>
            </w:rPr>
            <w:fldChar w:fldCharType="begin"/>
          </w:r>
          <w:r>
            <w:rPr>
              <w:rFonts w:hint="default"/>
            </w:rPr>
            <w:instrText xml:space="preserve">PageRef _Toc43217517 \h </w:instrText>
          </w:r>
          <w:r>
            <w:rPr>
              <w:rFonts w:hint="eastAsia"/>
            </w:rPr>
            <w:fldChar w:fldCharType="separate"/>
          </w:r>
          <w:r>
            <w:rPr>
              <w:rFonts w:hint="default"/>
            </w:rPr>
            <w:t>33</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"_Toc43217518"</w:instrText>
          </w:r>
          <w:r>
            <w:rPr>
              <w:rFonts w:hint="eastAsia"/>
            </w:rPr>
            <w:fldChar w:fldCharType="separate"/>
          </w:r>
          <w:r>
            <w:rPr>
              <w:rFonts w:hint="eastAsia"/>
            </w:rPr>
            <w:t>⑴</w:t>
          </w:r>
          <w:r>
            <w:rPr>
              <w:rFonts w:hint="default"/>
            </w:rPr>
            <w:t>　備蓄物資の確認及び調達</w:t>
          </w:r>
          <w:r>
            <w:rPr>
              <w:rFonts w:hint="default"/>
            </w:rPr>
            <w:tab/>
          </w:r>
          <w:r>
            <w:rPr>
              <w:rFonts w:hint="eastAsia"/>
            </w:rPr>
            <w:fldChar w:fldCharType="end"/>
          </w:r>
          <w:r>
            <w:rPr>
              <w:rFonts w:hint="eastAsia"/>
            </w:rPr>
            <w:fldChar w:fldCharType="begin"/>
          </w:r>
          <w:r>
            <w:rPr>
              <w:rFonts w:hint="default"/>
            </w:rPr>
            <w:instrText xml:space="preserve">PageRef _Toc43217518 \h </w:instrText>
          </w:r>
          <w:r>
            <w:rPr>
              <w:rFonts w:hint="eastAsia"/>
            </w:rPr>
            <w:fldChar w:fldCharType="separate"/>
          </w:r>
          <w:r>
            <w:rPr>
              <w:rFonts w:hint="default"/>
            </w:rPr>
            <w:t>33</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"_Toc43217519"</w:instrText>
          </w:r>
          <w:r>
            <w:rPr>
              <w:rFonts w:hint="eastAsia"/>
            </w:rPr>
            <w:fldChar w:fldCharType="separate"/>
          </w:r>
          <w:r>
            <w:rPr>
              <w:rFonts w:hint="eastAsia"/>
            </w:rPr>
            <w:t>⑵</w:t>
          </w:r>
          <w:r>
            <w:rPr>
              <w:rFonts w:hint="default"/>
            </w:rPr>
            <w:t xml:space="preserve"> </w:t>
          </w:r>
          <w:r>
            <w:rPr>
              <w:rFonts w:hint="default"/>
            </w:rPr>
            <w:t>個別対応が必要な人の確認</w:t>
          </w:r>
          <w:r>
            <w:rPr>
              <w:rFonts w:hint="default"/>
            </w:rPr>
            <w:tab/>
          </w:r>
          <w:r>
            <w:rPr>
              <w:rFonts w:hint="eastAsia"/>
            </w:rPr>
            <w:fldChar w:fldCharType="end"/>
          </w:r>
          <w:r>
            <w:rPr>
              <w:rFonts w:hint="eastAsia"/>
            </w:rPr>
            <w:fldChar w:fldCharType="begin"/>
          </w:r>
          <w:r>
            <w:rPr>
              <w:rFonts w:hint="default"/>
            </w:rPr>
            <w:instrText xml:space="preserve">PageRef _Toc43217519 \h </w:instrText>
          </w:r>
          <w:r>
            <w:rPr>
              <w:rFonts w:hint="eastAsia"/>
            </w:rPr>
            <w:fldChar w:fldCharType="separate"/>
          </w:r>
          <w:r>
            <w:rPr>
              <w:rFonts w:hint="default"/>
            </w:rPr>
            <w:t>33</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"_Toc43217520"</w:instrText>
          </w:r>
          <w:r>
            <w:rPr>
              <w:rFonts w:hint="eastAsia"/>
            </w:rPr>
            <w:fldChar w:fldCharType="separate"/>
          </w:r>
          <w:r>
            <w:rPr>
              <w:rFonts w:hint="eastAsia"/>
            </w:rPr>
            <w:t>⑶</w:t>
          </w:r>
          <w:r>
            <w:rPr>
              <w:rFonts w:hint="default"/>
            </w:rPr>
            <w:t xml:space="preserve"> </w:t>
          </w:r>
          <w:r>
            <w:rPr>
              <w:rFonts w:hint="default"/>
            </w:rPr>
            <w:t>物資の受け入れ・管理</w:t>
          </w:r>
          <w:r>
            <w:rPr>
              <w:rFonts w:hint="default"/>
            </w:rPr>
            <w:tab/>
          </w:r>
          <w:r>
            <w:rPr>
              <w:rFonts w:hint="eastAsia"/>
            </w:rPr>
            <w:fldChar w:fldCharType="end"/>
          </w:r>
          <w:r>
            <w:rPr>
              <w:rFonts w:hint="eastAsia"/>
            </w:rPr>
            <w:fldChar w:fldCharType="begin"/>
          </w:r>
          <w:r>
            <w:rPr>
              <w:rFonts w:hint="default"/>
            </w:rPr>
            <w:instrText xml:space="preserve">PageRef _Toc43217520 \h </w:instrText>
          </w:r>
          <w:r>
            <w:rPr>
              <w:rFonts w:hint="eastAsia"/>
            </w:rPr>
            <w:fldChar w:fldCharType="separate"/>
          </w:r>
          <w:r>
            <w:rPr>
              <w:rFonts w:hint="default"/>
            </w:rPr>
            <w:t>33</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"_Toc43217521"</w:instrText>
          </w:r>
          <w:r>
            <w:rPr>
              <w:rFonts w:hint="eastAsia"/>
            </w:rPr>
            <w:fldChar w:fldCharType="separate"/>
          </w:r>
          <w:r>
            <w:rPr>
              <w:rFonts w:hint="eastAsia"/>
            </w:rPr>
            <w:t>⑷</w:t>
          </w:r>
          <w:r>
            <w:rPr>
              <w:rFonts w:hint="default"/>
            </w:rPr>
            <w:t xml:space="preserve"> </w:t>
          </w:r>
          <w:r>
            <w:rPr>
              <w:rFonts w:hint="default"/>
            </w:rPr>
            <w:t>物資の配給</w:t>
          </w:r>
          <w:r>
            <w:rPr>
              <w:rFonts w:hint="default"/>
            </w:rPr>
            <w:tab/>
          </w:r>
          <w:r>
            <w:rPr>
              <w:rFonts w:hint="eastAsia"/>
            </w:rPr>
            <w:fldChar w:fldCharType="end"/>
          </w:r>
          <w:r>
            <w:rPr>
              <w:rFonts w:hint="eastAsia"/>
            </w:rPr>
            <w:fldChar w:fldCharType="begin"/>
          </w:r>
          <w:r>
            <w:rPr>
              <w:rFonts w:hint="default"/>
            </w:rPr>
            <w:instrText xml:space="preserve">PageRef _Toc43217521 \h </w:instrText>
          </w:r>
          <w:r>
            <w:rPr>
              <w:rFonts w:hint="eastAsia"/>
            </w:rPr>
            <w:fldChar w:fldCharType="separate"/>
          </w:r>
          <w:r>
            <w:rPr>
              <w:rFonts w:hint="default"/>
            </w:rPr>
            <w:t>34</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"_Toc43217522"</w:instrText>
          </w:r>
          <w:r>
            <w:rPr>
              <w:rFonts w:hint="eastAsia"/>
            </w:rPr>
            <w:fldChar w:fldCharType="separate"/>
          </w:r>
          <w:r>
            <w:rPr>
              <w:rFonts w:hint="eastAsia"/>
            </w:rPr>
            <w:t>⑸</w:t>
          </w:r>
          <w:r>
            <w:rPr>
              <w:rFonts w:hint="default"/>
            </w:rPr>
            <w:t xml:space="preserve"> </w:t>
          </w:r>
          <w:r>
            <w:rPr>
              <w:rFonts w:hint="default"/>
            </w:rPr>
            <w:t>避難生活の長期化に伴う必要物資の確保</w:t>
          </w:r>
          <w:r>
            <w:rPr>
              <w:rFonts w:hint="default"/>
            </w:rPr>
            <w:tab/>
          </w:r>
          <w:r>
            <w:rPr>
              <w:rFonts w:hint="eastAsia"/>
            </w:rPr>
            <w:fldChar w:fldCharType="end"/>
          </w:r>
          <w:r>
            <w:rPr>
              <w:rFonts w:hint="eastAsia"/>
            </w:rPr>
            <w:fldChar w:fldCharType="begin"/>
          </w:r>
          <w:r>
            <w:rPr>
              <w:rFonts w:hint="default"/>
            </w:rPr>
            <w:instrText xml:space="preserve">PageRef _Toc43217522 \h </w:instrText>
          </w:r>
          <w:r>
            <w:rPr>
              <w:rFonts w:hint="eastAsia"/>
            </w:rPr>
            <w:fldChar w:fldCharType="separate"/>
          </w:r>
          <w:r>
            <w:rPr>
              <w:rFonts w:hint="default"/>
            </w:rPr>
            <w:t>34</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"_Toc43217523"</w:instrText>
          </w:r>
          <w:r>
            <w:rPr>
              <w:rFonts w:hint="eastAsia"/>
            </w:rPr>
            <w:fldChar w:fldCharType="separate"/>
          </w:r>
          <w:r>
            <w:rPr>
              <w:rFonts w:hint="eastAsia"/>
            </w:rPr>
            <w:t>⒎</w:t>
          </w:r>
          <w:r>
            <w:rPr>
              <w:rFonts w:hint="default"/>
            </w:rPr>
            <w:t>　環境・衛生班の対応</w:t>
          </w:r>
          <w:r>
            <w:rPr>
              <w:rFonts w:hint="default"/>
            </w:rPr>
            <w:tab/>
          </w:r>
          <w:r>
            <w:rPr>
              <w:rFonts w:hint="eastAsia"/>
            </w:rPr>
            <w:fldChar w:fldCharType="end"/>
          </w:r>
          <w:r>
            <w:rPr>
              <w:rFonts w:hint="eastAsia"/>
            </w:rPr>
            <w:fldChar w:fldCharType="begin"/>
          </w:r>
          <w:r>
            <w:rPr>
              <w:rFonts w:hint="default"/>
            </w:rPr>
            <w:instrText xml:space="preserve">PageRef _Toc43217523 \h </w:instrText>
          </w:r>
          <w:r>
            <w:rPr>
              <w:rFonts w:hint="eastAsia"/>
            </w:rPr>
            <w:fldChar w:fldCharType="separate"/>
          </w:r>
          <w:r>
            <w:rPr>
              <w:rFonts w:hint="default"/>
            </w:rPr>
            <w:t>35</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"_Toc43217524"</w:instrText>
          </w:r>
          <w:r>
            <w:rPr>
              <w:rFonts w:hint="eastAsia"/>
            </w:rPr>
            <w:fldChar w:fldCharType="separate"/>
          </w:r>
          <w:r>
            <w:rPr>
              <w:rFonts w:hint="eastAsia"/>
            </w:rPr>
            <w:t>⑴</w:t>
          </w:r>
          <w:r>
            <w:rPr>
              <w:rFonts w:hint="default"/>
            </w:rPr>
            <w:t xml:space="preserve"> </w:t>
          </w:r>
          <w:r>
            <w:rPr>
              <w:rFonts w:hint="default"/>
            </w:rPr>
            <w:t>トイレの確保・衛生管理</w:t>
          </w:r>
          <w:r>
            <w:rPr>
              <w:rFonts w:hint="default"/>
            </w:rPr>
            <w:tab/>
          </w:r>
          <w:r>
            <w:rPr>
              <w:rFonts w:hint="eastAsia"/>
            </w:rPr>
            <w:fldChar w:fldCharType="end"/>
          </w:r>
          <w:r>
            <w:rPr>
              <w:rFonts w:hint="eastAsia"/>
            </w:rPr>
            <w:fldChar w:fldCharType="begin"/>
          </w:r>
          <w:r>
            <w:rPr>
              <w:rFonts w:hint="default"/>
            </w:rPr>
            <w:instrText xml:space="preserve">PageRef _Toc43217524 \h </w:instrText>
          </w:r>
          <w:r>
            <w:rPr>
              <w:rFonts w:hint="eastAsia"/>
            </w:rPr>
            <w:fldChar w:fldCharType="separate"/>
          </w:r>
          <w:r>
            <w:rPr>
              <w:rFonts w:hint="default"/>
            </w:rPr>
            <w:t>35</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"_Toc43217525"</w:instrText>
          </w:r>
          <w:r>
            <w:rPr>
              <w:rFonts w:hint="eastAsia"/>
            </w:rPr>
            <w:fldChar w:fldCharType="separate"/>
          </w:r>
          <w:r>
            <w:rPr>
              <w:rFonts w:hint="eastAsia"/>
            </w:rPr>
            <w:t>⑵</w:t>
          </w:r>
          <w:r>
            <w:rPr>
              <w:rFonts w:hint="default"/>
            </w:rPr>
            <w:t xml:space="preserve"> </w:t>
          </w:r>
          <w:r>
            <w:rPr>
              <w:rFonts w:hint="default"/>
            </w:rPr>
            <w:t>ごみの管理</w:t>
          </w:r>
          <w:r>
            <w:rPr>
              <w:rFonts w:hint="default"/>
            </w:rPr>
            <w:tab/>
          </w:r>
          <w:r>
            <w:rPr>
              <w:rFonts w:hint="eastAsia"/>
            </w:rPr>
            <w:fldChar w:fldCharType="end"/>
          </w:r>
          <w:r>
            <w:rPr>
              <w:rFonts w:hint="eastAsia"/>
            </w:rPr>
            <w:fldChar w:fldCharType="begin"/>
          </w:r>
          <w:r>
            <w:rPr>
              <w:rFonts w:hint="default"/>
            </w:rPr>
            <w:instrText xml:space="preserve">PageRef _Toc43217525 \h </w:instrText>
          </w:r>
          <w:r>
            <w:rPr>
              <w:rFonts w:hint="eastAsia"/>
            </w:rPr>
            <w:fldChar w:fldCharType="separate"/>
          </w:r>
          <w:r>
            <w:rPr>
              <w:rFonts w:hint="default"/>
            </w:rPr>
            <w:t>35</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"_Toc43217526"</w:instrText>
          </w:r>
          <w:r>
            <w:rPr>
              <w:rFonts w:hint="eastAsia"/>
            </w:rPr>
            <w:fldChar w:fldCharType="separate"/>
          </w:r>
          <w:r>
            <w:rPr>
              <w:rFonts w:hint="eastAsia"/>
            </w:rPr>
            <w:t>⑶</w:t>
          </w:r>
          <w:r>
            <w:rPr>
              <w:rFonts w:hint="default"/>
            </w:rPr>
            <w:t xml:space="preserve"> </w:t>
          </w:r>
          <w:r>
            <w:rPr>
              <w:rFonts w:hint="default"/>
            </w:rPr>
            <w:t>生活用水の確保・管理</w:t>
          </w:r>
          <w:r>
            <w:rPr>
              <w:rFonts w:hint="default"/>
            </w:rPr>
            <w:tab/>
          </w:r>
          <w:r>
            <w:rPr>
              <w:rFonts w:hint="eastAsia"/>
            </w:rPr>
            <w:fldChar w:fldCharType="end"/>
          </w:r>
          <w:r>
            <w:rPr>
              <w:rFonts w:hint="eastAsia"/>
            </w:rPr>
            <w:fldChar w:fldCharType="begin"/>
          </w:r>
          <w:r>
            <w:rPr>
              <w:rFonts w:hint="default"/>
            </w:rPr>
            <w:instrText xml:space="preserve">PageRef _Toc43217526 \h </w:instrText>
          </w:r>
          <w:r>
            <w:rPr>
              <w:rFonts w:hint="eastAsia"/>
            </w:rPr>
            <w:fldChar w:fldCharType="separate"/>
          </w:r>
          <w:r>
            <w:rPr>
              <w:rFonts w:hint="default"/>
            </w:rPr>
            <w:t>36</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"_Toc43217527"</w:instrText>
          </w:r>
          <w:r>
            <w:rPr>
              <w:rFonts w:hint="eastAsia"/>
            </w:rPr>
            <w:fldChar w:fldCharType="separate"/>
          </w:r>
          <w:r>
            <w:rPr>
              <w:rFonts w:hint="eastAsia"/>
            </w:rPr>
            <w:t>⑷</w:t>
          </w:r>
          <w:r>
            <w:rPr>
              <w:rFonts w:hint="default"/>
            </w:rPr>
            <w:t xml:space="preserve"> </w:t>
          </w:r>
          <w:r>
            <w:rPr>
              <w:rFonts w:hint="default"/>
            </w:rPr>
            <w:t>衛生管理【手洗い・食器・洗面具】</w:t>
          </w:r>
          <w:r>
            <w:rPr>
              <w:rFonts w:hint="default"/>
            </w:rPr>
            <w:tab/>
          </w:r>
          <w:r>
            <w:rPr>
              <w:rFonts w:hint="eastAsia"/>
            </w:rPr>
            <w:fldChar w:fldCharType="end"/>
          </w:r>
          <w:r>
            <w:rPr>
              <w:rFonts w:hint="eastAsia"/>
            </w:rPr>
            <w:fldChar w:fldCharType="begin"/>
          </w:r>
          <w:r>
            <w:rPr>
              <w:rFonts w:hint="default"/>
            </w:rPr>
            <w:instrText xml:space="preserve">PageRef _Toc43217527 \h </w:instrText>
          </w:r>
          <w:r>
            <w:rPr>
              <w:rFonts w:hint="eastAsia"/>
            </w:rPr>
            <w:fldChar w:fldCharType="separate"/>
          </w:r>
          <w:r>
            <w:rPr>
              <w:rFonts w:hint="default"/>
            </w:rPr>
            <w:t>37</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"_Toc43217528"</w:instrText>
          </w:r>
          <w:r>
            <w:rPr>
              <w:rFonts w:hint="eastAsia"/>
            </w:rPr>
            <w:fldChar w:fldCharType="separate"/>
          </w:r>
          <w:r>
            <w:rPr>
              <w:rFonts w:hint="eastAsia"/>
            </w:rPr>
            <w:t>⑸</w:t>
          </w:r>
          <w:r>
            <w:rPr>
              <w:rFonts w:hint="default"/>
            </w:rPr>
            <w:t xml:space="preserve"> </w:t>
          </w:r>
          <w:r>
            <w:rPr>
              <w:rFonts w:hint="default"/>
            </w:rPr>
            <w:t>衛生管理【清掃・選択等】</w:t>
          </w:r>
          <w:r>
            <w:rPr>
              <w:rFonts w:hint="default"/>
            </w:rPr>
            <w:tab/>
          </w:r>
          <w:r>
            <w:rPr>
              <w:rFonts w:hint="eastAsia"/>
            </w:rPr>
            <w:fldChar w:fldCharType="end"/>
          </w:r>
          <w:r>
            <w:rPr>
              <w:rFonts w:hint="eastAsia"/>
            </w:rPr>
            <w:fldChar w:fldCharType="begin"/>
          </w:r>
          <w:r>
            <w:rPr>
              <w:rFonts w:hint="default"/>
            </w:rPr>
            <w:instrText xml:space="preserve">PageRef _Toc43217528 \h </w:instrText>
          </w:r>
          <w:r>
            <w:rPr>
              <w:rFonts w:hint="eastAsia"/>
            </w:rPr>
            <w:fldChar w:fldCharType="separate"/>
          </w:r>
          <w:r>
            <w:rPr>
              <w:rFonts w:hint="default"/>
            </w:rPr>
            <w:t>37</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"_Toc43217529"</w:instrText>
          </w:r>
          <w:r>
            <w:rPr>
              <w:rFonts w:hint="eastAsia"/>
            </w:rPr>
            <w:fldChar w:fldCharType="separate"/>
          </w:r>
          <w:r>
            <w:rPr>
              <w:rFonts w:hint="eastAsia"/>
            </w:rPr>
            <w:t>⑹</w:t>
          </w:r>
          <w:r>
            <w:rPr>
              <w:rFonts w:hint="default"/>
            </w:rPr>
            <w:t xml:space="preserve"> </w:t>
          </w:r>
          <w:r>
            <w:rPr>
              <w:rFonts w:hint="default"/>
            </w:rPr>
            <w:t>衛生管理【風呂】</w:t>
          </w:r>
          <w:r>
            <w:rPr>
              <w:rFonts w:hint="default"/>
            </w:rPr>
            <w:tab/>
          </w:r>
          <w:r>
            <w:rPr>
              <w:rFonts w:hint="eastAsia"/>
            </w:rPr>
            <w:fldChar w:fldCharType="end"/>
          </w:r>
          <w:r>
            <w:rPr>
              <w:rFonts w:hint="eastAsia"/>
            </w:rPr>
            <w:fldChar w:fldCharType="begin"/>
          </w:r>
          <w:r>
            <w:rPr>
              <w:rFonts w:hint="default"/>
            </w:rPr>
            <w:instrText xml:space="preserve">PageRef _Toc43217529 \h </w:instrText>
          </w:r>
          <w:r>
            <w:rPr>
              <w:rFonts w:hint="eastAsia"/>
            </w:rPr>
            <w:fldChar w:fldCharType="separate"/>
          </w:r>
          <w:r>
            <w:rPr>
              <w:rFonts w:hint="default"/>
            </w:rPr>
            <w:t>37</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"_Toc43217530"</w:instrText>
          </w:r>
          <w:r>
            <w:rPr>
              <w:rFonts w:hint="eastAsia"/>
            </w:rPr>
            <w:fldChar w:fldCharType="separate"/>
          </w:r>
          <w:r>
            <w:rPr>
              <w:rFonts w:hint="eastAsia"/>
            </w:rPr>
            <w:t>⑺</w:t>
          </w:r>
          <w:r>
            <w:rPr>
              <w:rFonts w:hint="default"/>
            </w:rPr>
            <w:t xml:space="preserve"> </w:t>
          </w:r>
          <w:r>
            <w:rPr>
              <w:rFonts w:hint="default"/>
            </w:rPr>
            <w:t>ペット飼育の指導・管理</w:t>
          </w:r>
          <w:r>
            <w:rPr>
              <w:rFonts w:hint="default"/>
            </w:rPr>
            <w:tab/>
          </w:r>
          <w:r>
            <w:rPr>
              <w:rFonts w:hint="eastAsia"/>
            </w:rPr>
            <w:fldChar w:fldCharType="end"/>
          </w:r>
          <w:r>
            <w:rPr>
              <w:rFonts w:hint="eastAsia"/>
            </w:rPr>
            <w:fldChar w:fldCharType="begin"/>
          </w:r>
          <w:r>
            <w:rPr>
              <w:rFonts w:hint="default"/>
            </w:rPr>
            <w:instrText xml:space="preserve">PageRef _Toc43217530 \h </w:instrText>
          </w:r>
          <w:r>
            <w:rPr>
              <w:rFonts w:hint="eastAsia"/>
            </w:rPr>
            <w:fldChar w:fldCharType="separate"/>
          </w:r>
          <w:r>
            <w:rPr>
              <w:rFonts w:hint="default"/>
            </w:rPr>
            <w:t>38</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"_Toc43217531"</w:instrText>
          </w:r>
          <w:r>
            <w:rPr>
              <w:rFonts w:hint="eastAsia"/>
            </w:rPr>
            <w:fldChar w:fldCharType="separate"/>
          </w:r>
          <w:r>
            <w:rPr>
              <w:rFonts w:hint="eastAsia"/>
            </w:rPr>
            <w:t>⒏</w:t>
          </w:r>
          <w:r>
            <w:rPr>
              <w:rFonts w:hint="default"/>
            </w:rPr>
            <w:t>　警備班の対応</w:t>
          </w:r>
          <w:r>
            <w:rPr>
              <w:rFonts w:hint="default"/>
            </w:rPr>
            <w:tab/>
          </w:r>
          <w:r>
            <w:rPr>
              <w:rFonts w:hint="eastAsia"/>
            </w:rPr>
            <w:fldChar w:fldCharType="end"/>
          </w:r>
          <w:r>
            <w:rPr>
              <w:rFonts w:hint="eastAsia"/>
            </w:rPr>
            <w:fldChar w:fldCharType="begin"/>
          </w:r>
          <w:r>
            <w:rPr>
              <w:rFonts w:hint="default"/>
            </w:rPr>
            <w:instrText xml:space="preserve">PageRef _Toc43217531 \h </w:instrText>
          </w:r>
          <w:r>
            <w:rPr>
              <w:rFonts w:hint="eastAsia"/>
            </w:rPr>
            <w:fldChar w:fldCharType="separate"/>
          </w:r>
          <w:r>
            <w:rPr>
              <w:rFonts w:hint="default"/>
            </w:rPr>
            <w:t>39</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"_Toc43217532"</w:instrText>
          </w:r>
          <w:r>
            <w:rPr>
              <w:rFonts w:hint="eastAsia"/>
            </w:rPr>
            <w:fldChar w:fldCharType="separate"/>
          </w:r>
          <w:r>
            <w:rPr>
              <w:rFonts w:hint="eastAsia"/>
            </w:rPr>
            <w:t>⑴</w:t>
          </w:r>
          <w:r>
            <w:rPr>
              <w:rFonts w:hint="default"/>
            </w:rPr>
            <w:t xml:space="preserve"> </w:t>
          </w:r>
          <w:r>
            <w:rPr>
              <w:rFonts w:hint="default"/>
            </w:rPr>
            <w:t>車両の管理</w:t>
          </w:r>
          <w:r>
            <w:rPr>
              <w:rFonts w:hint="default"/>
            </w:rPr>
            <w:tab/>
          </w:r>
          <w:r>
            <w:rPr>
              <w:rFonts w:hint="eastAsia"/>
            </w:rPr>
            <w:fldChar w:fldCharType="end"/>
          </w:r>
          <w:r>
            <w:rPr>
              <w:rFonts w:hint="eastAsia"/>
            </w:rPr>
            <w:fldChar w:fldCharType="begin"/>
          </w:r>
          <w:r>
            <w:rPr>
              <w:rFonts w:hint="default"/>
            </w:rPr>
            <w:instrText xml:space="preserve">PageRef _Toc43217532 \h </w:instrText>
          </w:r>
          <w:r>
            <w:rPr>
              <w:rFonts w:hint="eastAsia"/>
            </w:rPr>
            <w:fldChar w:fldCharType="separate"/>
          </w:r>
          <w:r>
            <w:rPr>
              <w:rFonts w:hint="default"/>
            </w:rPr>
            <w:t>39</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"_Toc43217533"</w:instrText>
          </w:r>
          <w:r>
            <w:rPr>
              <w:rFonts w:hint="eastAsia"/>
            </w:rPr>
            <w:fldChar w:fldCharType="separate"/>
          </w:r>
          <w:r>
            <w:rPr>
              <w:rFonts w:hint="eastAsia"/>
            </w:rPr>
            <w:t>⑵</w:t>
          </w:r>
          <w:r>
            <w:rPr>
              <w:rFonts w:hint="default"/>
            </w:rPr>
            <w:t xml:space="preserve"> </w:t>
          </w:r>
          <w:r>
            <w:rPr>
              <w:rFonts w:hint="default"/>
            </w:rPr>
            <w:t>見回り・夜間の当直</w:t>
          </w:r>
          <w:r>
            <w:rPr>
              <w:rFonts w:hint="default"/>
            </w:rPr>
            <w:tab/>
          </w:r>
          <w:r>
            <w:rPr>
              <w:rFonts w:hint="eastAsia"/>
            </w:rPr>
            <w:fldChar w:fldCharType="end"/>
          </w:r>
          <w:r>
            <w:rPr>
              <w:rFonts w:hint="eastAsia"/>
            </w:rPr>
            <w:fldChar w:fldCharType="begin"/>
          </w:r>
          <w:r>
            <w:rPr>
              <w:rFonts w:hint="default"/>
            </w:rPr>
            <w:instrText xml:space="preserve">PageRef _Toc43217533 \h </w:instrText>
          </w:r>
          <w:r>
            <w:rPr>
              <w:rFonts w:hint="eastAsia"/>
            </w:rPr>
            <w:fldChar w:fldCharType="separate"/>
          </w:r>
          <w:r>
            <w:rPr>
              <w:rFonts w:hint="default"/>
            </w:rPr>
            <w:t>39</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"_Toc43217534"</w:instrText>
          </w:r>
          <w:r>
            <w:rPr>
              <w:rFonts w:hint="eastAsia"/>
            </w:rPr>
            <w:fldChar w:fldCharType="separate"/>
          </w:r>
          <w:r>
            <w:rPr>
              <w:rFonts w:hint="eastAsia"/>
            </w:rPr>
            <w:t>⑶</w:t>
          </w:r>
          <w:r>
            <w:rPr>
              <w:rFonts w:hint="default"/>
            </w:rPr>
            <w:t xml:space="preserve"> </w:t>
          </w:r>
          <w:r>
            <w:rPr>
              <w:rFonts w:hint="default"/>
            </w:rPr>
            <w:t>飲酒・喫煙</w:t>
          </w:r>
          <w:r>
            <w:rPr>
              <w:rFonts w:hint="default"/>
            </w:rPr>
            <w:tab/>
          </w:r>
          <w:r>
            <w:rPr>
              <w:rFonts w:hint="eastAsia"/>
            </w:rPr>
            <w:fldChar w:fldCharType="end"/>
          </w:r>
          <w:r>
            <w:rPr>
              <w:rFonts w:hint="eastAsia"/>
            </w:rPr>
            <w:fldChar w:fldCharType="begin"/>
          </w:r>
          <w:r>
            <w:rPr>
              <w:rFonts w:hint="default"/>
            </w:rPr>
            <w:instrText xml:space="preserve">PageRef _Toc43217534 \h </w:instrText>
          </w:r>
          <w:r>
            <w:rPr>
              <w:rFonts w:hint="eastAsia"/>
            </w:rPr>
            <w:fldChar w:fldCharType="separate"/>
          </w:r>
          <w:r>
            <w:rPr>
              <w:rFonts w:hint="default"/>
            </w:rPr>
            <w:t>39</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"_Toc43217535"</w:instrText>
          </w:r>
          <w:r>
            <w:rPr>
              <w:rFonts w:hint="eastAsia"/>
            </w:rPr>
            <w:fldChar w:fldCharType="separate"/>
          </w:r>
          <w:r>
            <w:rPr>
              <w:rFonts w:hint="eastAsia"/>
            </w:rPr>
            <w:t>⑷</w:t>
          </w:r>
          <w:r>
            <w:rPr>
              <w:rFonts w:hint="default"/>
            </w:rPr>
            <w:t xml:space="preserve"> </w:t>
          </w:r>
          <w:r>
            <w:rPr>
              <w:rFonts w:hint="default"/>
            </w:rPr>
            <w:t>防火・防犯対策</w:t>
          </w:r>
          <w:r>
            <w:rPr>
              <w:rFonts w:hint="default"/>
            </w:rPr>
            <w:tab/>
          </w:r>
          <w:r>
            <w:rPr>
              <w:rFonts w:hint="eastAsia"/>
            </w:rPr>
            <w:fldChar w:fldCharType="end"/>
          </w:r>
          <w:r>
            <w:rPr>
              <w:rFonts w:hint="eastAsia"/>
            </w:rPr>
            <w:fldChar w:fldCharType="begin"/>
          </w:r>
          <w:r>
            <w:rPr>
              <w:rFonts w:hint="default"/>
            </w:rPr>
            <w:instrText xml:space="preserve">PageRef _Toc43217535 \h </w:instrText>
          </w:r>
          <w:r>
            <w:rPr>
              <w:rFonts w:hint="eastAsia"/>
            </w:rPr>
            <w:fldChar w:fldCharType="separate"/>
          </w:r>
          <w:r>
            <w:rPr>
              <w:rFonts w:hint="default"/>
            </w:rPr>
            <w:t>40</w:t>
          </w:r>
          <w:r>
            <w:rPr>
              <w:rFonts w:hint="eastAsia"/>
            </w:rPr>
            <w:fldChar w:fldCharType="end"/>
          </w:r>
        </w:p>
        <w:p>
          <w:pPr>
            <w:pStyle w:val="20"/>
            <w:tabs>
              <w:tab w:val="right" w:leader="dot" w:pos="9628"/>
            </w:tabs>
            <w:rPr>
              <w:rFonts w:hint="default" w:asciiTheme="minorHAnsi" w:hAnsiTheme="minorHAnsi" w:eastAsiaTheme="minorEastAsia"/>
              <w:b w:val="0"/>
              <w:kern w:val="2"/>
              <w:sz w:val="21"/>
            </w:rPr>
          </w:pPr>
          <w:r>
            <w:rPr>
              <w:rFonts w:hint="eastAsia"/>
            </w:rPr>
            <w:fldChar w:fldCharType="begin"/>
          </w:r>
          <w:r>
            <w:rPr>
              <w:rFonts w:hint="eastAsia"/>
            </w:rPr>
            <w:instrText xml:space="preserve"> HYPERLINK  \l "_Toc43217536"</w:instrText>
          </w:r>
          <w:r>
            <w:rPr>
              <w:rFonts w:hint="eastAsia"/>
            </w:rPr>
            <w:fldChar w:fldCharType="separate"/>
          </w:r>
          <w:r>
            <w:rPr>
              <w:rFonts w:hint="eastAsia"/>
            </w:rPr>
            <w:t>⒐</w:t>
          </w:r>
          <w:r>
            <w:rPr>
              <w:rFonts w:hint="default"/>
            </w:rPr>
            <w:t>　居住組の対応</w:t>
          </w:r>
          <w:r>
            <w:rPr>
              <w:rFonts w:hint="default"/>
            </w:rPr>
            <w:tab/>
          </w:r>
          <w:r>
            <w:rPr>
              <w:rFonts w:hint="eastAsia"/>
            </w:rPr>
            <w:fldChar w:fldCharType="end"/>
          </w:r>
          <w:r>
            <w:rPr>
              <w:rFonts w:hint="eastAsia"/>
            </w:rPr>
            <w:fldChar w:fldCharType="begin"/>
          </w:r>
          <w:r>
            <w:rPr>
              <w:rFonts w:hint="default"/>
            </w:rPr>
            <w:instrText xml:space="preserve">PageRef _Toc43217536 \h </w:instrText>
          </w:r>
          <w:r>
            <w:rPr>
              <w:rFonts w:hint="eastAsia"/>
            </w:rPr>
            <w:fldChar w:fldCharType="separate"/>
          </w:r>
          <w:r>
            <w:rPr>
              <w:rFonts w:hint="default"/>
            </w:rPr>
            <w:t>41</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"_Toc43217537"</w:instrText>
          </w:r>
          <w:r>
            <w:rPr>
              <w:rFonts w:hint="eastAsia"/>
            </w:rPr>
            <w:fldChar w:fldCharType="separate"/>
          </w:r>
          <w:r>
            <w:rPr>
              <w:rFonts w:hint="eastAsia"/>
            </w:rPr>
            <w:t>⑴</w:t>
          </w:r>
          <w:r>
            <w:rPr>
              <w:rFonts w:hint="default"/>
            </w:rPr>
            <w:t xml:space="preserve"> </w:t>
          </w:r>
          <w:r>
            <w:rPr>
              <w:rFonts w:hint="default"/>
            </w:rPr>
            <w:t>組長・運営班員の選出</w:t>
          </w:r>
          <w:r>
            <w:rPr>
              <w:rFonts w:hint="default"/>
            </w:rPr>
            <w:tab/>
          </w:r>
          <w:r>
            <w:rPr>
              <w:rFonts w:hint="eastAsia"/>
            </w:rPr>
            <w:fldChar w:fldCharType="end"/>
          </w:r>
          <w:r>
            <w:rPr>
              <w:rFonts w:hint="eastAsia"/>
            </w:rPr>
            <w:fldChar w:fldCharType="begin"/>
          </w:r>
          <w:r>
            <w:rPr>
              <w:rFonts w:hint="default"/>
            </w:rPr>
            <w:instrText xml:space="preserve">PageRef _Toc43217537 \h </w:instrText>
          </w:r>
          <w:r>
            <w:rPr>
              <w:rFonts w:hint="eastAsia"/>
            </w:rPr>
            <w:fldChar w:fldCharType="separate"/>
          </w:r>
          <w:r>
            <w:rPr>
              <w:rFonts w:hint="default"/>
            </w:rPr>
            <w:t>41</w:t>
          </w:r>
          <w:r>
            <w:rPr>
              <w:rFonts w:hint="eastAsia"/>
            </w:rPr>
            <w:fldChar w:fldCharType="end"/>
          </w:r>
        </w:p>
        <w:p>
          <w:pPr>
            <w:pStyle w:val="21"/>
            <w:tabs>
              <w:tab w:val="right" w:leader="dot" w:pos="9628"/>
            </w:tabs>
            <w:rPr>
              <w:rFonts w:hint="default" w:asciiTheme="minorHAnsi" w:hAnsiTheme="minorHAnsi" w:eastAsiaTheme="minorEastAsia"/>
              <w:kern w:val="2"/>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"_Toc43217538"</w:instrText>
          </w:r>
          <w:r>
            <w:rPr>
              <w:rFonts w:hint="eastAsia"/>
            </w:rPr>
            <w:fldChar w:fldCharType="separate"/>
          </w:r>
          <w:r>
            <w:rPr>
              <w:rFonts w:hint="eastAsia"/>
            </w:rPr>
            <w:t>⑵</w:t>
          </w:r>
          <w:r>
            <w:rPr>
              <w:rFonts w:hint="default"/>
            </w:rPr>
            <w:t xml:space="preserve"> </w:t>
          </w:r>
          <w:r>
            <w:rPr>
              <w:rFonts w:hint="default"/>
            </w:rPr>
            <w:t>避難所運営への協力</w:t>
          </w:r>
          <w:r>
            <w:rPr>
              <w:rFonts w:hint="default"/>
            </w:rPr>
            <w:tab/>
          </w:r>
          <w:r>
            <w:rPr>
              <w:rFonts w:hint="eastAsia"/>
            </w:rPr>
            <w:fldChar w:fldCharType="end"/>
          </w:r>
          <w:r>
            <w:rPr>
              <w:rFonts w:hint="eastAsia"/>
            </w:rPr>
            <w:fldChar w:fldCharType="begin"/>
          </w:r>
          <w:r>
            <w:rPr>
              <w:rFonts w:hint="default"/>
            </w:rPr>
            <w:instrText xml:space="preserve">PageRef _Toc43217538 \h </w:instrText>
          </w:r>
          <w:r>
            <w:rPr>
              <w:rFonts w:hint="eastAsia"/>
            </w:rPr>
            <w:fldChar w:fldCharType="separate"/>
          </w:r>
          <w:r>
            <w:rPr>
              <w:rFonts w:hint="default"/>
            </w:rPr>
            <w:t>41</w:t>
          </w:r>
          <w:r>
            <w:rPr>
              <w:rFonts w:hint="eastAsia"/>
            </w:rPr>
            <w:fldChar w:fldCharType="end"/>
          </w:r>
        </w:p>
        <w:p>
          <w:pPr>
            <w:pStyle w:val="19"/>
            <w:tabs>
              <w:tab w:val="right" w:leader="dot" w:pos="9628"/>
            </w:tabs>
            <w:rPr>
              <w:rFonts w:hint="default"/>
            </w:rPr>
          </w:pPr>
        </w:p>
        <w:p>
          <w:pPr>
            <w:pStyle w:val="19"/>
            <w:tabs>
              <w:tab w:val="right" w:leader="dot" w:pos="9628"/>
            </w:tabs>
            <w:rPr>
              <w:rFonts w:hint="default"/>
            </w:rPr>
          </w:pPr>
        </w:p>
        <w:p>
          <w:pPr>
            <w:pStyle w:val="19"/>
            <w:tabs>
              <w:tab w:val="right" w:leader="dot" w:pos="9628"/>
            </w:tabs>
            <w:rPr>
              <w:rFonts w:hint="default" w:asciiTheme="minorHAnsi" w:hAnsiTheme="minorHAnsi" w:eastAsiaTheme="minorEastAsia"/>
              <w:b w:val="0"/>
              <w:kern w:val="2"/>
              <w:sz w:val="21"/>
              <w:u w:val="none" w:color="auto"/>
            </w:rPr>
          </w:pPr>
          <w:r>
            <w:rPr>
              <w:rFonts w:hint="eastAsia"/>
            </w:rPr>
            <w:fldChar w:fldCharType="begin"/>
          </w:r>
          <w:r>
            <w:rPr>
              <w:rFonts w:hint="eastAsia"/>
            </w:rPr>
            <w:instrText xml:space="preserve"> HYPERLINK "C:\\Users\\0001766\\Desktop\\Cファイル\\消防防災係（H30~\\指定避難所\\避難所運営マニュアル\\03_新発田市避難所開設・運営マニュアルー開設・運営編ー.docx" \l "_Toc43217539"</w:instrText>
          </w:r>
          <w:r>
            <w:rPr>
              <w:rFonts w:hint="eastAsia"/>
            </w:rPr>
            <w:fldChar w:fldCharType="separate"/>
          </w:r>
          <w:r>
            <w:rPr>
              <w:rFonts w:hint="default" w:ascii="メイリオ" w:hAnsi="メイリオ"/>
            </w:rPr>
            <w:t>用語の説明</w:t>
          </w:r>
          <w:r>
            <w:rPr>
              <w:rFonts w:hint="default"/>
            </w:rPr>
            <w:tab/>
          </w:r>
          <w:r>
            <w:rPr>
              <w:rFonts w:hint="eastAsia"/>
            </w:rPr>
            <w:fldChar w:fldCharType="end"/>
          </w:r>
          <w:r>
            <w:rPr>
              <w:rFonts w:hint="eastAsia"/>
            </w:rPr>
            <w:fldChar w:fldCharType="begin"/>
          </w:r>
          <w:r>
            <w:rPr>
              <w:rFonts w:hint="default"/>
            </w:rPr>
            <w:instrText xml:space="preserve">PageRef _Toc43217539 \h </w:instrText>
          </w:r>
          <w:r>
            <w:rPr>
              <w:rFonts w:hint="eastAsia"/>
            </w:rPr>
            <w:fldChar w:fldCharType="separate"/>
          </w:r>
          <w:r>
            <w:rPr>
              <w:rFonts w:hint="default"/>
            </w:rPr>
            <w:t>42</w:t>
          </w:r>
          <w:r>
            <w:rPr>
              <w:rFonts w:hint="eastAsia"/>
            </w:rPr>
            <w:fldChar w:fldCharType="end"/>
          </w:r>
        </w:p>
        <w:p>
          <w:pPr>
            <w:pStyle w:val="19"/>
            <w:tabs>
              <w:tab w:val="right" w:leader="dot" w:pos="9628"/>
            </w:tabs>
            <w:rPr>
              <w:rFonts w:hint="default"/>
            </w:rPr>
          </w:pPr>
          <w:r>
            <w:rPr>
              <w:rFonts w:hint="default"/>
            </w:rPr>
            <w:fldChar w:fldCharType="end"/>
          </w:r>
        </w:p>
      </w:sdtContent>
    </w:sdt>
    <w:p>
      <w:pPr>
        <w:pStyle w:val="0"/>
        <w:rPr>
          <w:rFonts w:hint="default"/>
        </w:rPr>
      </w:pPr>
      <w:bookmarkStart w:id="0" w:name="_Toc15380266"/>
    </w:p>
    <w:p>
      <w:pPr>
        <w:pStyle w:val="0"/>
        <w:rPr>
          <w:rFonts w:hint="default"/>
        </w:rPr>
      </w:pPr>
      <w:r>
        <w:rPr>
          <w:rFonts w:hint="default"/>
        </w:rPr>
        <w:br w:type="page"/>
      </w:r>
    </w:p>
    <w:p>
      <w:pPr>
        <w:rPr>
          <w:rFonts w:hint="default" w:ascii="メイリオ" w:hAnsi="メイリオ" w:eastAsia="メイリオ"/>
        </w:rPr>
        <w:sectPr>
          <w:headerReference r:id="rId9" w:type="even"/>
          <w:footerReference r:id="rId10" w:type="even"/>
          <w:footerReference r:id="rId11" w:type="default"/>
          <w:pgSz w:w="11906" w:h="16838"/>
          <w:pgMar w:top="1134" w:right="1134" w:bottom="851" w:left="1134" w:header="454" w:footer="283" w:gutter="0"/>
          <w:pgNumType w:start="1"/>
          <w:cols w:space="720"/>
          <w:textDirection w:val="lrTb"/>
          <w:docGrid w:type="lines" w:linePitch="360"/>
        </w:sectPr>
      </w:pPr>
    </w:p>
    <w:p>
      <w:pPr>
        <w:pStyle w:val="0"/>
        <w:rPr>
          <w:rFonts w:hint="default" w:ascii="メイリオ" w:hAnsi="メイリオ" w:eastAsia="メイリオ"/>
        </w:rPr>
      </w:pPr>
    </w:p>
    <w:p>
      <w:pPr>
        <w:pStyle w:val="0"/>
        <w:rPr>
          <w:rFonts w:hint="default" w:ascii="メイリオ" w:hAnsi="メイリオ" w:eastAsia="メイリオ"/>
        </w:rPr>
      </w:pPr>
      <w:r>
        <w:rPr>
          <w:rFonts w:hint="default" w:ascii="メイリオ" w:hAnsi="メイリオ" w:eastAsia="メイリオ"/>
        </w:rPr>
        <mc:AlternateContent>
          <mc:Choice Requires="wps">
            <w:drawing>
              <wp:inline distT="0" distB="0" distL="0" distR="0">
                <wp:extent cx="6119495" cy="359410"/>
                <wp:effectExtent l="635" t="635" r="29845" b="10795"/>
                <wp:docPr id="1031" name="テキスト ボックス 94"/>
                <a:graphic xmlns:a="http://schemas.openxmlformats.org/drawingml/2006/main">
                  <a:graphicData uri="http://schemas.microsoft.com/office/word/2010/wordprocessingShape">
                    <wps:wsp>
                      <wps:cNvPr id="1031" name="テキスト ボックス 94"/>
                      <wps:cNvSpPr txBox="1"/>
                      <wps:spPr>
                        <a:xfrm>
                          <a:off x="0" y="0"/>
                          <a:ext cx="6119495" cy="359410"/>
                        </a:xfrm>
                        <a:prstGeom prst="rect">
                          <a:avLst/>
                        </a:prstGeom>
                        <a:solidFill>
                          <a:schemeClr val="tx2">
                            <a:lumMod val="75000"/>
                          </a:schemeClr>
                        </a:solidFill>
                        <a:ln w="6350">
                          <a:solidFill>
                            <a:schemeClr val="tx2"/>
                          </a:solidFill>
                        </a:ln>
                      </wps:spPr>
                      <wps:txbx>
                        <w:txbxContent>
                          <w:p>
                            <w:pPr>
                              <w:pStyle w:val="1"/>
                              <w:spacing w:line="300" w:lineRule="exact"/>
                              <w:rPr>
                                <w:rFonts w:hint="default" w:ascii="メイリオ" w:hAnsi="メイリオ"/>
                              </w:rPr>
                            </w:pPr>
                            <w:bookmarkStart w:id="1" w:name="_Toc43217460"/>
                            <w:r>
                              <w:rPr>
                                <w:rFonts w:hint="eastAsia" w:ascii="メイリオ" w:hAnsi="メイリオ"/>
                              </w:rPr>
                              <w:t>第</w:t>
                            </w:r>
                            <w:r>
                              <w:rPr>
                                <w:rFonts w:hint="eastAsia" w:ascii="メイリオ" w:hAnsi="メイリオ"/>
                              </w:rPr>
                              <w:t>1</w:t>
                            </w:r>
                            <w:r>
                              <w:rPr>
                                <w:rFonts w:hint="eastAsia" w:ascii="メイリオ" w:hAnsi="メイリオ"/>
                              </w:rPr>
                              <w:t>章　</w:t>
                            </w:r>
                            <w:r>
                              <w:rPr>
                                <w:rFonts w:hint="default" w:ascii="メイリオ" w:hAnsi="メイリオ"/>
                              </w:rPr>
                              <w:t>避難所</w:t>
                            </w:r>
                            <w:r>
                              <w:rPr>
                                <w:rFonts w:hint="eastAsia" w:ascii="メイリオ" w:hAnsi="メイリオ"/>
                              </w:rPr>
                              <w:t>開設</w:t>
                            </w:r>
                            <w:r>
                              <w:rPr>
                                <w:rFonts w:hint="default" w:ascii="メイリオ" w:hAnsi="メイリオ"/>
                              </w:rPr>
                              <w:t>・</w:t>
                            </w:r>
                            <w:r>
                              <w:rPr>
                                <w:rFonts w:hint="eastAsia" w:ascii="メイリオ" w:hAnsi="メイリオ"/>
                              </w:rPr>
                              <w:t>運営</w:t>
                            </w:r>
                            <w:r>
                              <w:rPr>
                                <w:rFonts w:hint="default" w:ascii="メイリオ" w:hAnsi="メイリオ"/>
                              </w:rPr>
                              <w:t>の基本方針</w:t>
                            </w:r>
                            <w:bookmarkEnd w:id="1"/>
                          </w:p>
                        </w:txbxContent>
                      </wps:txbx>
                      <wps:bodyPr rot="0" vertOverflow="overflow" horzOverflow="overflow" wrap="square" numCol="1" spcCol="0" rtlCol="0" fromWordArt="0" anchor="ctr"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94" style="width:481.85pt;height:28.3pt;v-text-anchor:middle;" o:spid="_x0000_s1031" filled="t" fillcolor="#17375e [2415]" stroked="t" strokecolor="#1f497d [3215]" strokeweight="0.5pt" o:spt="202" type="#_x0000_t202">
                <v:fill/>
                <v:stroke filltype="solid"/>
                <v:textbox style="layout-flow:horizontal;">
                  <w:txbxContent>
                    <w:p>
                      <w:pPr>
                        <w:pStyle w:val="1"/>
                        <w:spacing w:line="300" w:lineRule="exact"/>
                        <w:rPr>
                          <w:rFonts w:hint="default" w:ascii="メイリオ" w:hAnsi="メイリオ"/>
                        </w:rPr>
                      </w:pPr>
                      <w:bookmarkStart w:id="2" w:name="_Toc43217460"/>
                      <w:r>
                        <w:rPr>
                          <w:rFonts w:hint="eastAsia" w:ascii="メイリオ" w:hAnsi="メイリオ"/>
                        </w:rPr>
                        <w:t>第</w:t>
                      </w:r>
                      <w:r>
                        <w:rPr>
                          <w:rFonts w:hint="eastAsia" w:ascii="メイリオ" w:hAnsi="メイリオ"/>
                        </w:rPr>
                        <w:t>1</w:t>
                      </w:r>
                      <w:r>
                        <w:rPr>
                          <w:rFonts w:hint="eastAsia" w:ascii="メイリオ" w:hAnsi="メイリオ"/>
                        </w:rPr>
                        <w:t>章　</w:t>
                      </w:r>
                      <w:r>
                        <w:rPr>
                          <w:rFonts w:hint="default" w:ascii="メイリオ" w:hAnsi="メイリオ"/>
                        </w:rPr>
                        <w:t>避難所</w:t>
                      </w:r>
                      <w:r>
                        <w:rPr>
                          <w:rFonts w:hint="eastAsia" w:ascii="メイリオ" w:hAnsi="メイリオ"/>
                        </w:rPr>
                        <w:t>開設</w:t>
                      </w:r>
                      <w:r>
                        <w:rPr>
                          <w:rFonts w:hint="default" w:ascii="メイリオ" w:hAnsi="メイリオ"/>
                        </w:rPr>
                        <w:t>・</w:t>
                      </w:r>
                      <w:r>
                        <w:rPr>
                          <w:rFonts w:hint="eastAsia" w:ascii="メイリオ" w:hAnsi="メイリオ"/>
                        </w:rPr>
                        <w:t>運営</w:t>
                      </w:r>
                      <w:r>
                        <w:rPr>
                          <w:rFonts w:hint="default" w:ascii="メイリオ" w:hAnsi="メイリオ"/>
                        </w:rPr>
                        <w:t>の基本方針</w:t>
                      </w:r>
                      <w:bookmarkEnd w:id="2"/>
                    </w:p>
                  </w:txbxContent>
                </v:textbox>
                <v:imagedata o:title=""/>
                <w10:anchorlock/>
              </v:shape>
            </w:pict>
          </mc:Fallback>
        </mc:AlternateContent>
      </w:r>
    </w:p>
    <w:p>
      <w:pPr>
        <w:pStyle w:val="0"/>
        <w:rPr>
          <w:rFonts w:hint="default" w:ascii="メイリオ" w:hAnsi="メイリオ" w:eastAsia="メイリオ"/>
        </w:rPr>
      </w:pPr>
    </w:p>
    <w:p>
      <w:pPr>
        <w:pStyle w:val="2"/>
        <w:rPr>
          <w:rFonts w:hint="default"/>
        </w:rPr>
      </w:pPr>
      <w:bookmarkStart w:id="3" w:name="_Toc43217461"/>
      <w:r>
        <w:rPr>
          <w:rFonts w:hint="eastAsia" w:ascii="メイリオ" w:hAnsi="メイリオ"/>
        </w:rPr>
        <w:t>⒈</w:t>
      </w:r>
      <w:r>
        <w:rPr>
          <w:rFonts w:hint="eastAsia"/>
        </w:rPr>
        <w:t>　</w:t>
      </w:r>
      <w:bookmarkEnd w:id="0"/>
      <w:r>
        <w:rPr>
          <w:rFonts w:hint="eastAsia"/>
        </w:rPr>
        <w:t>自助・共助による避難行動の基本</w:t>
      </w:r>
      <w:bookmarkEnd w:id="3"/>
    </w:p>
    <w:p>
      <w:pPr>
        <w:pStyle w:val="0"/>
        <w:spacing w:line="320" w:lineRule="exact"/>
        <w:rPr>
          <w:rFonts w:hint="default" w:ascii="メイリオ" w:hAnsi="メイリオ" w:eastAsia="メイリオ"/>
          <w:spacing w:val="-1"/>
          <w:w w:val="85"/>
          <w:shd w:val="clear" w:color="auto" w:themeFill="text2" w:themeFillTint="66" w:themeFillShade="FF"/>
        </w:rPr>
      </w:pPr>
      <w:r>
        <w:rPr>
          <w:rFonts w:hint="eastAsia" w:ascii="メイリオ" w:hAnsi="メイリオ" w:eastAsia="メイリオ"/>
          <w:b w:val="1"/>
          <w:color w:val="366092" w:themeColor="accent1" w:themeShade="BF"/>
          <w:sz w:val="28"/>
        </w:rPr>
        <mc:AlternateContent>
          <mc:Choice Requires="wps">
            <w:drawing>
              <wp:inline distT="0" distB="0" distL="0" distR="0">
                <wp:extent cx="6119495" cy="0"/>
                <wp:effectExtent l="19050" t="31750" r="48260" b="39370"/>
                <wp:docPr id="1032" name="直線コネクタ 3"/>
                <a:graphic xmlns:a="http://schemas.openxmlformats.org/drawingml/2006/main">
                  <a:graphicData uri="http://schemas.microsoft.com/office/word/2010/wordprocessingShape">
                    <wps:wsp>
                      <wps:cNvPr id="1032" name="直線コネクタ 3"/>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3" style="flip:y;" o:spid="_x0000_s1032" filled="f" stroked="t" strokecolor="#558ed5 [1951]" strokeweight="5pt" o:spt="20" from="0pt,0pt" to="481.85pt,0pt">
                <v:fill/>
                <v:stroke linestyle="single" endcap="flat" dashstyle="solid" filltype="solid"/>
                <v:textbox style="layout-flow:horizontal;"/>
                <v:imagedata o:title=""/>
                <w10:anchorlock/>
              </v:line>
            </w:pict>
          </mc:Fallback>
        </mc:AlternateContent>
      </w:r>
    </w:p>
    <w:p>
      <w:pPr>
        <w:pStyle w:val="24"/>
        <w:spacing w:line="320" w:lineRule="exact"/>
        <w:rPr>
          <w:rFonts w:hint="default" w:ascii="メイリオ" w:hAnsi="メイリオ" w:eastAsia="メイリオ"/>
          <w:spacing w:val="-5"/>
        </w:rPr>
      </w:pPr>
    </w:p>
    <w:p>
      <w:pPr>
        <w:pStyle w:val="24"/>
        <w:spacing w:line="320" w:lineRule="exact"/>
        <w:rPr>
          <w:rFonts w:hint="default" w:ascii="メイリオ" w:hAnsi="メイリオ" w:eastAsia="メイリオ"/>
          <w:spacing w:val="-5"/>
        </w:rPr>
      </w:pPr>
      <w:r>
        <w:rPr>
          <w:rFonts w:hint="default"/>
        </w:rPr>
        <mc:AlternateContent>
          <mc:Choice Requires="wps">
            <w:drawing>
              <wp:inline distT="0" distB="0" distL="0" distR="0">
                <wp:extent cx="5219700" cy="287655"/>
                <wp:effectExtent l="0" t="0" r="635" b="635"/>
                <wp:docPr id="1033" name="テキスト ボックス 1431"/>
                <a:graphic xmlns:a="http://schemas.openxmlformats.org/drawingml/2006/main">
                  <a:graphicData uri="http://schemas.microsoft.com/office/word/2010/wordprocessingShape">
                    <wps:wsp>
                      <wps:cNvPr id="1033" name="テキスト ボックス 1431"/>
                      <wps:cNvSpPr txBox="1"/>
                      <wps:spPr>
                        <a:xfrm>
                          <a:off x="0" y="0"/>
                          <a:ext cx="5219700" cy="287655"/>
                        </a:xfrm>
                        <a:prstGeom prst="rect">
                          <a:avLst/>
                        </a:prstGeom>
                        <a:solidFill>
                          <a:srgbClr val="CC0000"/>
                        </a:solidFill>
                        <a:ln w="6350">
                          <a:noFill/>
                        </a:ln>
                      </wps:spPr>
                      <wps:txbx>
                        <w:txbxContent>
                          <w:p>
                            <w:pPr>
                              <w:pStyle w:val="3"/>
                              <w:rPr>
                                <w:rFonts w:hint="default"/>
                              </w:rPr>
                            </w:pPr>
                            <w:bookmarkStart w:id="4" w:name="_TOC_250018"/>
                            <w:bookmarkStart w:id="5" w:name="_Toc31975653"/>
                            <w:bookmarkStart w:id="6" w:name="_Toc43217462"/>
                            <w:r>
                              <w:rPr>
                                <w:rFonts w:hint="eastAsia"/>
                              </w:rPr>
                              <w:t>⑴</w:t>
                            </w:r>
                            <w:r>
                              <w:rPr>
                                <w:rFonts w:hint="eastAsia"/>
                              </w:rPr>
                              <w:t xml:space="preserve"> </w:t>
                            </w:r>
                            <w:r>
                              <w:rPr>
                                <w:rFonts w:hint="eastAsia"/>
                              </w:rPr>
                              <w:t>まずは「地域の集合場所」へ</w:t>
                            </w:r>
                            <w:r>
                              <w:rPr>
                                <w:rFonts w:hint="eastAsia"/>
                              </w:rPr>
                              <w:t xml:space="preserve"> </w:t>
                            </w:r>
                            <w:r>
                              <w:rPr>
                                <w:rFonts w:hint="default"/>
                              </w:rPr>
                              <w:t>避難</w:t>
                            </w:r>
                            <w:bookmarkEnd w:id="4"/>
                            <w:bookmarkEnd w:id="5"/>
                            <w:r>
                              <w:rPr>
                                <w:rFonts w:hint="eastAsia"/>
                              </w:rPr>
                              <w:t>は町内単位で</w:t>
                            </w:r>
                            <w:r>
                              <w:rPr>
                                <w:rFonts w:hint="default"/>
                              </w:rPr>
                              <w:t>行いましょう</w:t>
                            </w:r>
                            <w:r>
                              <w:rPr>
                                <w:rFonts w:hint="eastAsia"/>
                              </w:rPr>
                              <w:t>。</w:t>
                            </w:r>
                            <w:bookmarkEnd w:id="6"/>
                            <w:r>
                              <w:rPr>
                                <w:rFonts w:hint="eastAsia"/>
                              </w:rPr>
                              <w:t xml:space="preserve"> </w:t>
                            </w:r>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31" style="width:411pt;height:22.65pt;v-text-anchor:top;" o:spid="_x0000_s1033" filled="t" fillcolor="#cc0000" stroked="f" strokeweight="0.5pt" o:spt="202" type="#_x0000_t202">
                <v:fill/>
                <v:textbox style="layout-flow:horizontal;">
                  <w:txbxContent>
                    <w:p>
                      <w:pPr>
                        <w:pStyle w:val="3"/>
                        <w:rPr>
                          <w:rFonts w:hint="default"/>
                        </w:rPr>
                      </w:pPr>
                      <w:bookmarkStart w:id="7" w:name="_TOC_250018"/>
                      <w:bookmarkStart w:id="8" w:name="_Toc31975653"/>
                      <w:bookmarkStart w:id="9" w:name="_Toc43217462"/>
                      <w:r>
                        <w:rPr>
                          <w:rFonts w:hint="eastAsia"/>
                        </w:rPr>
                        <w:t>⑴</w:t>
                      </w:r>
                      <w:r>
                        <w:rPr>
                          <w:rFonts w:hint="eastAsia"/>
                        </w:rPr>
                        <w:t xml:space="preserve"> </w:t>
                      </w:r>
                      <w:r>
                        <w:rPr>
                          <w:rFonts w:hint="eastAsia"/>
                        </w:rPr>
                        <w:t>まずは「地域の集合場所」へ</w:t>
                      </w:r>
                      <w:r>
                        <w:rPr>
                          <w:rFonts w:hint="eastAsia"/>
                        </w:rPr>
                        <w:t xml:space="preserve"> </w:t>
                      </w:r>
                      <w:r>
                        <w:rPr>
                          <w:rFonts w:hint="default"/>
                        </w:rPr>
                        <w:t>避難</w:t>
                      </w:r>
                      <w:bookmarkEnd w:id="7"/>
                      <w:bookmarkEnd w:id="8"/>
                      <w:r>
                        <w:rPr>
                          <w:rFonts w:hint="eastAsia"/>
                        </w:rPr>
                        <w:t>は町内単位で</w:t>
                      </w:r>
                      <w:r>
                        <w:rPr>
                          <w:rFonts w:hint="default"/>
                        </w:rPr>
                        <w:t>行いましょう</w:t>
                      </w:r>
                      <w:r>
                        <w:rPr>
                          <w:rFonts w:hint="eastAsia"/>
                        </w:rPr>
                        <w:t>。</w:t>
                      </w:r>
                      <w:bookmarkEnd w:id="9"/>
                      <w:r>
                        <w:rPr>
                          <w:rFonts w:hint="eastAsia"/>
                        </w:rPr>
                        <w:t xml:space="preserve"> </w:t>
                      </w:r>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24"/>
        <w:spacing w:line="320" w:lineRule="exact"/>
        <w:ind w:firstLine="200" w:firstLineChars="100"/>
        <w:rPr>
          <w:rFonts w:hint="default" w:ascii="メイリオ" w:hAnsi="メイリオ" w:eastAsia="メイリオ"/>
          <w:spacing w:val="-1"/>
        </w:rPr>
      </w:pPr>
      <w:r>
        <w:rPr>
          <w:rFonts w:hint="eastAsia" w:ascii="メイリオ" w:hAnsi="メイリオ" w:eastAsia="メイリオ"/>
          <w:color w:val="1F497D" w:themeColor="text2"/>
          <w:spacing w:val="-5"/>
        </w:rPr>
        <w:t>●</w:t>
      </w:r>
      <w:r>
        <w:rPr>
          <w:rFonts w:hint="default" w:ascii="メイリオ" w:hAnsi="メイリオ" w:eastAsia="メイリオ"/>
          <w:spacing w:val="-5"/>
        </w:rPr>
        <w:t>地域での迅速な助け合いを実現するためには、「地域の集合場所」の周知徹底が重要です。</w:t>
      </w:r>
    </w:p>
    <w:p>
      <w:pPr>
        <w:pStyle w:val="0"/>
        <w:tabs>
          <w:tab w:val="left" w:leader="none" w:pos="1778"/>
        </w:tabs>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rPr>
        <w:t>そして、「地域の集合場所」を拠点とした安否確認、初期消火活動、救出・救護活動を実施します。</w:t>
      </w:r>
    </w:p>
    <w:p>
      <w:pPr>
        <w:pStyle w:val="0"/>
        <w:tabs>
          <w:tab w:val="left" w:leader="none" w:pos="1782"/>
        </w:tabs>
        <w:spacing w:before="3" w:beforeLines="0" w:beforeAutospacing="0" w:line="320" w:lineRule="exact"/>
        <w:ind w:left="410" w:leftChars="100" w:right="-1"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避難は、原則として町内単位で行うことが、その後の迅速で円滑な救出活動や避難所運営につながります。</w:t>
      </w:r>
    </w:p>
    <w:p>
      <w:pPr>
        <w:pStyle w:val="0"/>
        <w:tabs>
          <w:tab w:val="left" w:leader="none" w:pos="1782"/>
        </w:tabs>
        <w:spacing w:before="3" w:beforeLines="0" w:beforeAutospacing="0" w:line="320" w:lineRule="exact"/>
        <w:ind w:left="420" w:leftChars="100" w:right="-1" w:hanging="210" w:hangingChars="100"/>
        <w:rPr>
          <w:rFonts w:hint="default" w:ascii="メイリオ" w:hAnsi="メイリオ" w:eastAsia="メイリオ"/>
        </w:rPr>
      </w:pPr>
    </w:p>
    <w:p>
      <w:pPr>
        <w:pStyle w:val="24"/>
        <w:spacing w:before="10" w:beforeLines="0" w:beforeAutospacing="0" w:line="320" w:lineRule="exact"/>
        <w:rPr>
          <w:rFonts w:hint="default" w:ascii="メイリオ" w:hAnsi="メイリオ" w:eastAsia="メイリオ"/>
        </w:rPr>
      </w:pPr>
    </w:p>
    <w:p>
      <w:pPr>
        <w:pStyle w:val="24"/>
        <w:spacing w:before="10" w:beforeLines="0" w:beforeAutospacing="0"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034" name="テキスト ボックス 962"/>
                <a:graphic xmlns:a="http://schemas.openxmlformats.org/drawingml/2006/main">
                  <a:graphicData uri="http://schemas.microsoft.com/office/word/2010/wordprocessingShape">
                    <wps:wsp>
                      <wps:cNvPr id="1034" name="テキスト ボックス 962"/>
                      <wps:cNvSpPr txBox="1"/>
                      <wps:spPr>
                        <a:xfrm>
                          <a:off x="0" y="0"/>
                          <a:ext cx="5219700" cy="287655"/>
                        </a:xfrm>
                        <a:prstGeom prst="rect">
                          <a:avLst/>
                        </a:prstGeom>
                        <a:solidFill>
                          <a:srgbClr val="CC0000"/>
                        </a:solidFill>
                        <a:ln w="6350">
                          <a:noFill/>
                        </a:ln>
                      </wps:spPr>
                      <wps:txbx>
                        <w:txbxContent>
                          <w:p>
                            <w:pPr>
                              <w:pStyle w:val="3"/>
                              <w:rPr>
                                <w:rFonts w:hint="default"/>
                              </w:rPr>
                            </w:pPr>
                            <w:bookmarkStart w:id="10" w:name="_Toc43217463"/>
                            <w:r>
                              <w:rPr>
                                <w:rFonts w:hint="eastAsia"/>
                              </w:rPr>
                              <w:t>⑵</w:t>
                            </w:r>
                            <w:r>
                              <w:rPr>
                                <w:rFonts w:hint="eastAsia"/>
                              </w:rPr>
                              <w:t xml:space="preserve"> </w:t>
                            </w:r>
                            <w:r>
                              <w:rPr>
                                <w:rFonts w:hint="default"/>
                              </w:rPr>
                              <w:t>３日間は地域で助け合うこと、行政は体制を順次整え</w:t>
                            </w:r>
                            <w:r>
                              <w:rPr>
                                <w:rFonts w:hint="eastAsia"/>
                              </w:rPr>
                              <w:t>、</w:t>
                            </w:r>
                            <w:r>
                              <w:rPr>
                                <w:rFonts w:hint="default"/>
                              </w:rPr>
                              <w:t>支援します。</w:t>
                            </w:r>
                            <w:bookmarkEnd w:id="10"/>
                            <w:r>
                              <w:rPr>
                                <w:rFonts w:hint="eastAsia"/>
                              </w:rPr>
                              <w:t xml:space="preserve"> </w:t>
                            </w:r>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962" style="width:411pt;height:22.65pt;v-text-anchor:top;" o:spid="_x0000_s1034" filled="t" fillcolor="#cc0000" stroked="f" strokeweight="0.5pt" o:spt="202" type="#_x0000_t202">
                <v:fill/>
                <v:textbox style="layout-flow:horizontal;">
                  <w:txbxContent>
                    <w:p>
                      <w:pPr>
                        <w:pStyle w:val="3"/>
                        <w:rPr>
                          <w:rFonts w:hint="default"/>
                        </w:rPr>
                      </w:pPr>
                      <w:bookmarkStart w:id="11" w:name="_Toc43217463"/>
                      <w:r>
                        <w:rPr>
                          <w:rFonts w:hint="eastAsia"/>
                        </w:rPr>
                        <w:t>⑵</w:t>
                      </w:r>
                      <w:r>
                        <w:rPr>
                          <w:rFonts w:hint="eastAsia"/>
                        </w:rPr>
                        <w:t xml:space="preserve"> </w:t>
                      </w:r>
                      <w:r>
                        <w:rPr>
                          <w:rFonts w:hint="default"/>
                        </w:rPr>
                        <w:t>３日間は地域で助け合うこと、行政は体制を順次整え</w:t>
                      </w:r>
                      <w:r>
                        <w:rPr>
                          <w:rFonts w:hint="eastAsia"/>
                        </w:rPr>
                        <w:t>、</w:t>
                      </w:r>
                      <w:r>
                        <w:rPr>
                          <w:rFonts w:hint="default"/>
                        </w:rPr>
                        <w:t>支援します。</w:t>
                      </w:r>
                      <w:bookmarkEnd w:id="11"/>
                      <w:r>
                        <w:rPr>
                          <w:rFonts w:hint="eastAsia"/>
                        </w:rPr>
                        <w:t xml:space="preserve"> </w:t>
                      </w:r>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tabs>
          <w:tab w:val="left" w:leader="none" w:pos="10780"/>
        </w:tabs>
        <w:spacing w:before="36" w:beforeLines="0" w:beforeAutospacing="0" w:line="320" w:lineRule="exact"/>
        <w:ind w:left="410" w:leftChars="100" w:hanging="200" w:hangingChars="100"/>
        <w:rPr>
          <w:rFonts w:hint="default" w:ascii="メイリオ" w:hAnsi="メイリオ" w:eastAsia="メイリオ"/>
          <w:b w:val="1"/>
          <w:color w:val="FFFFFF"/>
          <w:sz w:val="24"/>
          <w:shd w:val="clear" w:color="auto" w:fill="C00000"/>
        </w:rPr>
      </w:pPr>
      <w:r>
        <w:rPr>
          <w:rFonts w:hint="eastAsia" w:ascii="メイリオ" w:hAnsi="メイリオ" w:eastAsia="メイリオ"/>
          <w:color w:val="1F497D" w:themeColor="text2"/>
          <w:spacing w:val="-5"/>
        </w:rPr>
        <w:t>●</w:t>
      </w:r>
      <w:r>
        <w:rPr>
          <w:rFonts w:hint="default" w:ascii="メイリオ" w:hAnsi="メイリオ" w:eastAsia="メイリオ"/>
          <w:spacing w:val="2"/>
        </w:rPr>
        <w:t>これまでの災害事例から、大規模災害発生直後の救出・救護や、避難所の開設・運営は地域による</w:t>
      </w:r>
      <w:r>
        <w:rPr>
          <w:rFonts w:hint="default" w:ascii="メイリオ" w:hAnsi="メイリオ" w:eastAsia="メイリオ"/>
        </w:rPr>
        <w:t>迅速な取り組みが重要となります。行政は、市職員の被災や行政機能の低下及び人命救助等の応急措置の実施などにより、３日間は地域の支援が難しい状態になりますが、体制を順次整え、支援を行います。</w:t>
      </w:r>
    </w:p>
    <w:p>
      <w:pPr>
        <w:pStyle w:val="24"/>
        <w:spacing w:before="14" w:beforeLines="0" w:beforeAutospacing="0" w:line="320" w:lineRule="exact"/>
        <w:rPr>
          <w:rFonts w:hint="default" w:ascii="メイリオ" w:hAnsi="メイリオ" w:eastAsia="メイリオ"/>
        </w:rPr>
      </w:pPr>
    </w:p>
    <w:p>
      <w:pPr>
        <w:pStyle w:val="24"/>
        <w:spacing w:before="14" w:beforeLines="0" w:beforeAutospacing="0" w:line="320" w:lineRule="exact"/>
        <w:rPr>
          <w:rFonts w:hint="default" w:ascii="メイリオ" w:hAnsi="メイリオ" w:eastAsia="メイリオ"/>
        </w:rPr>
      </w:pPr>
    </w:p>
    <w:p>
      <w:pPr>
        <w:pStyle w:val="24"/>
        <w:spacing w:before="14" w:beforeLines="0" w:beforeAutospacing="0"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035" name="テキスト ボックス 994"/>
                <a:graphic xmlns:a="http://schemas.openxmlformats.org/drawingml/2006/main">
                  <a:graphicData uri="http://schemas.microsoft.com/office/word/2010/wordprocessingShape">
                    <wps:wsp>
                      <wps:cNvPr id="1035" name="テキスト ボックス 994"/>
                      <wps:cNvSpPr txBox="1"/>
                      <wps:spPr>
                        <a:xfrm>
                          <a:off x="0" y="0"/>
                          <a:ext cx="5219700" cy="287655"/>
                        </a:xfrm>
                        <a:prstGeom prst="rect">
                          <a:avLst/>
                        </a:prstGeom>
                        <a:solidFill>
                          <a:srgbClr val="CC0000"/>
                        </a:solidFill>
                        <a:ln w="6350">
                          <a:noFill/>
                        </a:ln>
                      </wps:spPr>
                      <wps:txbx>
                        <w:txbxContent>
                          <w:p>
                            <w:pPr>
                              <w:pStyle w:val="3"/>
                              <w:rPr>
                                <w:rFonts w:hint="default"/>
                              </w:rPr>
                            </w:pPr>
                            <w:bookmarkStart w:id="12" w:name="_Toc43217464"/>
                            <w:r>
                              <w:rPr>
                                <w:rFonts w:hint="eastAsia"/>
                              </w:rPr>
                              <w:t>⑶</w:t>
                            </w:r>
                            <w:r>
                              <w:rPr>
                                <w:rFonts w:hint="eastAsia"/>
                              </w:rPr>
                              <w:t xml:space="preserve"> 3</w:t>
                            </w:r>
                            <w:r>
                              <w:rPr>
                                <w:rFonts w:hint="eastAsia"/>
                              </w:rPr>
                              <w:t>・</w:t>
                            </w:r>
                            <w:r>
                              <w:rPr>
                                <w:rFonts w:hint="eastAsia"/>
                              </w:rPr>
                              <w:t>3</w:t>
                            </w:r>
                            <w:r>
                              <w:rPr>
                                <w:rFonts w:hint="eastAsia"/>
                              </w:rPr>
                              <w:t>・</w:t>
                            </w:r>
                            <w:r>
                              <w:rPr>
                                <w:rFonts w:hint="eastAsia"/>
                              </w:rPr>
                              <w:t>3</w:t>
                            </w:r>
                            <w:r>
                              <w:rPr>
                                <w:rFonts w:hint="default"/>
                              </w:rPr>
                              <w:t>の原則</w:t>
                            </w:r>
                            <w:bookmarkEnd w:id="12"/>
                            <w:r>
                              <w:rPr>
                                <w:rFonts w:hint="eastAsia"/>
                              </w:rPr>
                              <w:t xml:space="preserve"> </w:t>
                            </w:r>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994" style="width:411pt;height:22.65pt;v-text-anchor:top;" o:spid="_x0000_s1035" filled="t" fillcolor="#cc0000" stroked="f" strokeweight="0.5pt" o:spt="202" type="#_x0000_t202">
                <v:fill/>
                <v:textbox style="layout-flow:horizontal;">
                  <w:txbxContent>
                    <w:p>
                      <w:pPr>
                        <w:pStyle w:val="3"/>
                        <w:rPr>
                          <w:rFonts w:hint="default"/>
                        </w:rPr>
                      </w:pPr>
                      <w:bookmarkStart w:id="13" w:name="_Toc43217464"/>
                      <w:r>
                        <w:rPr>
                          <w:rFonts w:hint="eastAsia"/>
                        </w:rPr>
                        <w:t>⑶</w:t>
                      </w:r>
                      <w:r>
                        <w:rPr>
                          <w:rFonts w:hint="eastAsia"/>
                        </w:rPr>
                        <w:t xml:space="preserve"> 3</w:t>
                      </w:r>
                      <w:r>
                        <w:rPr>
                          <w:rFonts w:hint="eastAsia"/>
                        </w:rPr>
                        <w:t>・</w:t>
                      </w:r>
                      <w:r>
                        <w:rPr>
                          <w:rFonts w:hint="eastAsia"/>
                        </w:rPr>
                        <w:t>3</w:t>
                      </w:r>
                      <w:r>
                        <w:rPr>
                          <w:rFonts w:hint="eastAsia"/>
                        </w:rPr>
                        <w:t>・</w:t>
                      </w:r>
                      <w:r>
                        <w:rPr>
                          <w:rFonts w:hint="eastAsia"/>
                        </w:rPr>
                        <w:t>3</w:t>
                      </w:r>
                      <w:r>
                        <w:rPr>
                          <w:rFonts w:hint="default"/>
                        </w:rPr>
                        <w:t>の原則</w:t>
                      </w:r>
                      <w:bookmarkEnd w:id="13"/>
                      <w:r>
                        <w:rPr>
                          <w:rFonts w:hint="eastAsia"/>
                        </w:rPr>
                        <w:t xml:space="preserve"> </w:t>
                      </w:r>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tabs>
          <w:tab w:val="left" w:leader="none" w:pos="1782"/>
        </w:tabs>
        <w:spacing w:before="3" w:beforeLines="0" w:beforeAutospacing="0" w:line="320" w:lineRule="exact"/>
        <w:ind w:left="420" w:leftChars="100" w:right="-1" w:hanging="210" w:hangingChars="100"/>
        <w:rPr>
          <w:rFonts w:hint="default" w:ascii="メイリオ" w:hAnsi="メイリオ" w:eastAsia="メイリオ"/>
          <w:spacing w:val="-4"/>
        </w:rPr>
      </w:pPr>
      <w:r>
        <w:rPr>
          <w:rFonts w:hint="default" w:ascii="メイリオ" w:hAnsi="メイリオ" w:eastAsia="メイリオ"/>
        </w:rPr>
        <mc:AlternateContent>
          <mc:Choice Requires="wpg">
            <w:drawing>
              <wp:anchor distT="0" distB="0" distL="0" distR="0" simplePos="0" relativeHeight="2" behindDoc="1" locked="0" layoutInCell="1" hidden="0" allowOverlap="1">
                <wp:simplePos x="0" y="0"/>
                <wp:positionH relativeFrom="margin">
                  <wp:align>left</wp:align>
                </wp:positionH>
                <wp:positionV relativeFrom="paragraph">
                  <wp:posOffset>495935</wp:posOffset>
                </wp:positionV>
                <wp:extent cx="6162040" cy="1598930"/>
                <wp:effectExtent l="0" t="0" r="29845" b="10795"/>
                <wp:wrapTopAndBottom/>
                <wp:docPr id="1036" name="Group 1010"/>
                <a:graphic xmlns:a="http://schemas.openxmlformats.org/drawingml/2006/main">
                  <a:graphicData uri="http://schemas.microsoft.com/office/word/2010/wordprocessingGroup">
                    <wpg:wgp>
                      <wpg:cNvGrpSpPr/>
                      <wpg:grpSpPr>
                        <a:xfrm>
                          <a:off x="0" y="0"/>
                          <a:ext cx="6162040" cy="1598930"/>
                          <a:chOff x="1200" y="168"/>
                          <a:chExt cx="9704" cy="2518"/>
                        </a:xfrm>
                      </wpg:grpSpPr>
                      <wps:wsp>
                        <wps:cNvPr id="1037" name="Rectangle 1025"/>
                        <wps:cNvSpPr>
                          <a:spLocks noChangeArrowheads="1"/>
                        </wps:cNvSpPr>
                        <wps:spPr>
                          <a:xfrm>
                            <a:off x="1210" y="177"/>
                            <a:ext cx="9694" cy="2509"/>
                          </a:xfrm>
                          <a:prstGeom prst="rect">
                            <a:avLst/>
                          </a:prstGeom>
                          <a:solidFill>
                            <a:srgbClr val="FFF1CC"/>
                          </a:solidFill>
                          <a:ln>
                            <a:noFill/>
                          </a:ln>
                        </wps:spPr>
                        <wps:bodyPr/>
                      </wps:wsp>
                      <wps:wsp>
                        <wps:cNvPr id="1038" name="Rectangle 1024"/>
                        <wps:cNvSpPr>
                          <a:spLocks noChangeArrowheads="1"/>
                        </wps:cNvSpPr>
                        <wps:spPr>
                          <a:xfrm>
                            <a:off x="1210" y="177"/>
                            <a:ext cx="9694" cy="2509"/>
                          </a:xfrm>
                          <a:prstGeom prst="rect">
                            <a:avLst/>
                          </a:prstGeom>
                          <a:noFill/>
                          <a:ln w="12700">
                            <a:solidFill>
                              <a:srgbClr val="41709C"/>
                            </a:solidFill>
                            <a:prstDash val="solid"/>
                            <a:miter lim="800000"/>
                            <a:headEnd/>
                            <a:tailEnd/>
                          </a:ln>
                        </wps:spPr>
                        <wps:bodyPr/>
                      </wps:wsp>
                      <wps:wsp>
                        <wps:cNvPr id="1039" name="Rectangle 1023"/>
                        <wps:cNvSpPr>
                          <a:spLocks noChangeArrowheads="1"/>
                        </wps:cNvSpPr>
                        <wps:spPr>
                          <a:xfrm>
                            <a:off x="3224" y="241"/>
                            <a:ext cx="1814" cy="2381"/>
                          </a:xfrm>
                          <a:prstGeom prst="rect">
                            <a:avLst/>
                          </a:prstGeom>
                          <a:solidFill>
                            <a:srgbClr val="FFFFFF"/>
                          </a:solidFill>
                          <a:ln>
                            <a:noFill/>
                          </a:ln>
                        </wps:spPr>
                        <wps:bodyPr/>
                      </wps:wsp>
                      <wps:wsp>
                        <wps:cNvPr id="1040" name="Rectangle 1022"/>
                        <wps:cNvSpPr>
                          <a:spLocks noChangeArrowheads="1"/>
                        </wps:cNvSpPr>
                        <wps:spPr>
                          <a:xfrm>
                            <a:off x="1284" y="241"/>
                            <a:ext cx="1814" cy="2381"/>
                          </a:xfrm>
                          <a:prstGeom prst="rect">
                            <a:avLst/>
                          </a:prstGeom>
                          <a:solidFill>
                            <a:srgbClr val="FFFFFF"/>
                          </a:solidFill>
                          <a:ln>
                            <a:noFill/>
                          </a:ln>
                        </wps:spPr>
                        <wps:bodyPr/>
                      </wps:wsp>
                      <wps:wsp>
                        <wps:cNvPr id="1041" name="Rectangle 1021"/>
                        <wps:cNvSpPr>
                          <a:spLocks noChangeArrowheads="1"/>
                        </wps:cNvSpPr>
                        <wps:spPr>
                          <a:xfrm>
                            <a:off x="5150" y="241"/>
                            <a:ext cx="1814" cy="2381"/>
                          </a:xfrm>
                          <a:prstGeom prst="rect">
                            <a:avLst/>
                          </a:prstGeom>
                          <a:solidFill>
                            <a:srgbClr val="FFFFFF"/>
                          </a:solidFill>
                          <a:ln>
                            <a:noFill/>
                          </a:ln>
                        </wps:spPr>
                        <wps:bodyPr/>
                      </wps:wsp>
                      <wps:wsp>
                        <wps:cNvPr id="1042" name="Rectangle 1020"/>
                        <wps:cNvSpPr>
                          <a:spLocks noChangeArrowheads="1"/>
                        </wps:cNvSpPr>
                        <wps:spPr>
                          <a:xfrm>
                            <a:off x="7061" y="241"/>
                            <a:ext cx="1814" cy="2381"/>
                          </a:xfrm>
                          <a:prstGeom prst="rect">
                            <a:avLst/>
                          </a:prstGeom>
                          <a:solidFill>
                            <a:srgbClr val="FFFFFF"/>
                          </a:solidFill>
                          <a:ln>
                            <a:noFill/>
                          </a:ln>
                        </wps:spPr>
                        <wps:bodyPr/>
                      </wps:wsp>
                      <pic:pic xmlns:pic="http://schemas.openxmlformats.org/drawingml/2006/picture">
                        <pic:nvPicPr>
                          <pic:cNvPr id="1043" name="Picture 1019"/>
                          <pic:cNvPicPr>
                            <a:picLocks noChangeAspect="1" noChangeArrowheads="1"/>
                          </pic:cNvPicPr>
                        </pic:nvPicPr>
                        <pic:blipFill>
                          <a:blip r:embed="rId13"/>
                          <a:stretch>
                            <a:fillRect/>
                          </a:stretch>
                        </pic:blipFill>
                        <pic:spPr>
                          <a:xfrm>
                            <a:off x="5350" y="1595"/>
                            <a:ext cx="1413" cy="950"/>
                          </a:xfrm>
                          <a:prstGeom prst="rect">
                            <a:avLst/>
                          </a:prstGeom>
                          <a:noFill/>
                          <a:ln>
                            <a:noFill/>
                          </a:ln>
                        </pic:spPr>
                      </pic:pic>
                      <pic:pic xmlns:pic="http://schemas.openxmlformats.org/drawingml/2006/picture">
                        <pic:nvPicPr>
                          <pic:cNvPr id="1044" name="Picture 1018"/>
                          <pic:cNvPicPr>
                            <a:picLocks noChangeAspect="1" noChangeArrowheads="1"/>
                          </pic:cNvPicPr>
                        </pic:nvPicPr>
                        <pic:blipFill>
                          <a:blip r:embed="rId14"/>
                          <a:stretch>
                            <a:fillRect/>
                          </a:stretch>
                        </pic:blipFill>
                        <pic:spPr>
                          <a:xfrm>
                            <a:off x="1343" y="1120"/>
                            <a:ext cx="1697" cy="1425"/>
                          </a:xfrm>
                          <a:prstGeom prst="rect">
                            <a:avLst/>
                          </a:prstGeom>
                          <a:noFill/>
                          <a:ln>
                            <a:noFill/>
                          </a:ln>
                        </pic:spPr>
                      </pic:pic>
                      <pic:pic xmlns:pic="http://schemas.openxmlformats.org/drawingml/2006/picture">
                        <pic:nvPicPr>
                          <pic:cNvPr id="1045" name="Picture 1017"/>
                          <pic:cNvPicPr>
                            <a:picLocks noChangeAspect="1" noChangeArrowheads="1"/>
                          </pic:cNvPicPr>
                        </pic:nvPicPr>
                        <pic:blipFill>
                          <a:blip r:embed="rId15"/>
                          <a:stretch>
                            <a:fillRect/>
                          </a:stretch>
                        </pic:blipFill>
                        <pic:spPr>
                          <a:xfrm>
                            <a:off x="7103" y="1495"/>
                            <a:ext cx="1730" cy="1050"/>
                          </a:xfrm>
                          <a:prstGeom prst="rect">
                            <a:avLst/>
                          </a:prstGeom>
                          <a:noFill/>
                          <a:ln>
                            <a:noFill/>
                          </a:ln>
                        </pic:spPr>
                      </pic:pic>
                      <pic:pic xmlns:pic="http://schemas.openxmlformats.org/drawingml/2006/picture">
                        <pic:nvPicPr>
                          <pic:cNvPr id="1046" name="Picture 1016"/>
                          <pic:cNvPicPr>
                            <a:picLocks noChangeAspect="1" noChangeArrowheads="1"/>
                          </pic:cNvPicPr>
                        </pic:nvPicPr>
                        <pic:blipFill>
                          <a:blip r:embed="rId16"/>
                          <a:stretch>
                            <a:fillRect/>
                          </a:stretch>
                        </pic:blipFill>
                        <pic:spPr>
                          <a:xfrm>
                            <a:off x="3532" y="1260"/>
                            <a:ext cx="1198" cy="1285"/>
                          </a:xfrm>
                          <a:prstGeom prst="rect">
                            <a:avLst/>
                          </a:prstGeom>
                          <a:noFill/>
                          <a:ln>
                            <a:noFill/>
                          </a:ln>
                        </pic:spPr>
                      </pic:pic>
                      <wps:wsp>
                        <wps:cNvPr id="1047" name="Text Box 1015"/>
                        <wps:cNvSpPr txBox="1">
                          <a:spLocks noChangeArrowheads="1"/>
                        </wps:cNvSpPr>
                        <wps:spPr>
                          <a:xfrm>
                            <a:off x="9004" y="241"/>
                            <a:ext cx="1814" cy="2381"/>
                          </a:xfrm>
                          <a:prstGeom prst="rect">
                            <a:avLst/>
                          </a:prstGeom>
                          <a:solidFill>
                            <a:srgbClr val="FFFFFF"/>
                          </a:solidFill>
                          <a:ln w="12700">
                            <a:solidFill>
                              <a:srgbClr val="41709C"/>
                            </a:solidFill>
                            <a:prstDash val="solid"/>
                            <a:miter lim="800000"/>
                            <a:headEnd/>
                            <a:tailEnd/>
                          </a:ln>
                        </wps:spPr>
                        <wps:txbx>
                          <w:txbxContent>
                            <w:p>
                              <w:pPr>
                                <w:pStyle w:val="0"/>
                                <w:spacing w:before="38" w:beforeLines="0" w:beforeAutospacing="0" w:line="300" w:lineRule="exact"/>
                                <w:ind w:left="469"/>
                                <w:rPr>
                                  <w:rFonts w:hint="default" w:ascii="メイリオ" w:hAnsi="メイリオ" w:eastAsia="メイリオ"/>
                                  <w:b w:val="1"/>
                                </w:rPr>
                              </w:pPr>
                              <w:r>
                                <w:rPr>
                                  <w:rFonts w:hint="default" w:ascii="メイリオ" w:hAnsi="メイリオ" w:eastAsia="メイリオ"/>
                                  <w:b w:val="1"/>
                                  <w:color w:val="1F4E79"/>
                                  <w:w w:val="105"/>
                                </w:rPr>
                                <w:t xml:space="preserve">3 </w:t>
                              </w:r>
                              <w:r>
                                <w:rPr>
                                  <w:rFonts w:hint="default" w:ascii="メイリオ" w:hAnsi="メイリオ" w:eastAsia="メイリオ"/>
                                  <w:b w:val="1"/>
                                  <w:color w:val="1F4E79"/>
                                  <w:w w:val="105"/>
                                </w:rPr>
                                <w:t>週間～</w:t>
                              </w:r>
                            </w:p>
                            <w:p>
                              <w:pPr>
                                <w:pStyle w:val="0"/>
                                <w:spacing w:before="5" w:beforeLines="0" w:beforeAutospacing="0" w:line="200" w:lineRule="exact"/>
                                <w:ind w:left="62" w:right="159"/>
                                <w:jc w:val="center"/>
                                <w:rPr>
                                  <w:rFonts w:hint="default" w:ascii="メイリオ" w:hAnsi="メイリオ" w:eastAsia="メイリオ"/>
                                  <w:b w:val="1"/>
                                  <w:color w:val="1F4E79"/>
                                  <w:sz w:val="16"/>
                                </w:rPr>
                              </w:pPr>
                            </w:p>
                            <w:p>
                              <w:pPr>
                                <w:pStyle w:val="0"/>
                                <w:spacing w:before="5" w:beforeLines="0" w:beforeAutospacing="0" w:line="200" w:lineRule="exact"/>
                                <w:ind w:left="62" w:right="159"/>
                                <w:jc w:val="center"/>
                                <w:rPr>
                                  <w:rFonts w:hint="default" w:ascii="メイリオ" w:hAnsi="メイリオ" w:eastAsia="メイリオ"/>
                                  <w:b w:val="1"/>
                                  <w:color w:val="1F4E79"/>
                                  <w:sz w:val="16"/>
                                </w:rPr>
                              </w:pPr>
                              <w:r>
                                <w:rPr>
                                  <w:rFonts w:hint="default" w:ascii="メイリオ" w:hAnsi="メイリオ" w:eastAsia="メイリオ"/>
                                  <w:b w:val="1"/>
                                  <w:color w:val="1F4E79"/>
                                  <w:sz w:val="16"/>
                                </w:rPr>
                                <w:t>避難生活の安定へ</w:t>
                              </w:r>
                            </w:p>
                            <w:p>
                              <w:pPr>
                                <w:pStyle w:val="0"/>
                                <w:spacing w:before="5" w:beforeLines="0" w:beforeAutospacing="0" w:line="200" w:lineRule="exact"/>
                                <w:ind w:left="62" w:right="159"/>
                                <w:jc w:val="center"/>
                                <w:rPr>
                                  <w:rFonts w:hint="default" w:ascii="メイリオ" w:hAnsi="メイリオ" w:eastAsia="メイリオ"/>
                                  <w:b w:val="1"/>
                                  <w:color w:val="1F4E79"/>
                                  <w:sz w:val="16"/>
                                </w:rPr>
                              </w:pPr>
                              <w:r>
                                <w:rPr>
                                  <w:rFonts w:hint="default" w:ascii="メイリオ" w:hAnsi="メイリオ" w:eastAsia="メイリオ"/>
                                  <w:b w:val="1"/>
                                  <w:color w:val="1F4E79"/>
                                  <w:sz w:val="16"/>
                                </w:rPr>
                                <w:t>避難所の集約・閉鎖</w:t>
                              </w:r>
                            </w:p>
                            <w:p>
                              <w:pPr>
                                <w:pStyle w:val="0"/>
                                <w:spacing w:before="5" w:beforeLines="0" w:beforeAutospacing="0" w:line="200" w:lineRule="exact"/>
                                <w:ind w:left="62" w:right="159"/>
                                <w:jc w:val="center"/>
                                <w:rPr>
                                  <w:rFonts w:hint="default" w:ascii="メイリオ" w:hAnsi="メイリオ" w:eastAsia="メイリオ"/>
                                  <w:b w:val="1"/>
                                  <w:sz w:val="16"/>
                                </w:rPr>
                              </w:pPr>
                              <w:r>
                                <w:rPr>
                                  <w:rFonts w:hint="default" w:ascii="メイリオ" w:hAnsi="メイリオ" w:eastAsia="メイリオ"/>
                                  <w:b w:val="1"/>
                                  <w:color w:val="1F4E79"/>
                                  <w:sz w:val="16"/>
                                </w:rPr>
                                <w:t>の検討など</w:t>
                              </w:r>
                            </w:p>
                          </w:txbxContent>
                        </wps:txbx>
                        <wps:bodyPr rot="0" vertOverflow="overflow" horzOverflow="overflow" wrap="square" lIns="0" tIns="0" rIns="0" bIns="0" anchor="t" anchorCtr="0" upright="1"/>
                      </wps:wsp>
                      <wps:wsp>
                        <wps:cNvPr id="1048" name="Text Box 1014"/>
                        <wps:cNvSpPr txBox="1">
                          <a:spLocks noChangeArrowheads="1"/>
                        </wps:cNvSpPr>
                        <wps:spPr>
                          <a:xfrm>
                            <a:off x="7061" y="241"/>
                            <a:ext cx="1814" cy="2381"/>
                          </a:xfrm>
                          <a:prstGeom prst="rect">
                            <a:avLst/>
                          </a:prstGeom>
                          <a:noFill/>
                          <a:ln w="12700">
                            <a:solidFill>
                              <a:srgbClr val="41709C"/>
                            </a:solidFill>
                            <a:prstDash val="solid"/>
                            <a:miter lim="800000"/>
                            <a:headEnd/>
                            <a:tailEnd/>
                          </a:ln>
                        </wps:spPr>
                        <wps:txbx>
                          <w:txbxContent>
                            <w:p>
                              <w:pPr>
                                <w:pStyle w:val="0"/>
                                <w:spacing w:before="38" w:beforeLines="0" w:beforeAutospacing="0" w:line="300" w:lineRule="exact"/>
                                <w:ind w:left="569"/>
                                <w:rPr>
                                  <w:rFonts w:hint="default" w:ascii="メイリオ" w:hAnsi="メイリオ" w:eastAsia="メイリオ"/>
                                  <w:b w:val="1"/>
                                </w:rPr>
                              </w:pPr>
                              <w:r>
                                <w:rPr>
                                  <w:rFonts w:hint="default" w:ascii="メイリオ" w:hAnsi="メイリオ" w:eastAsia="メイリオ"/>
                                  <w:b w:val="1"/>
                                  <w:color w:val="1F4E79"/>
                                </w:rPr>
                                <w:t>３日間</w:t>
                              </w:r>
                            </w:p>
                            <w:p>
                              <w:pPr>
                                <w:pStyle w:val="0"/>
                                <w:spacing w:before="5" w:beforeLines="0" w:beforeAutospacing="0" w:line="200" w:lineRule="exact"/>
                                <w:ind w:left="181" w:right="181"/>
                                <w:jc w:val="center"/>
                                <w:rPr>
                                  <w:rFonts w:hint="default" w:ascii="メイリオ" w:hAnsi="メイリオ" w:eastAsia="メイリオ"/>
                                  <w:b w:val="1"/>
                                  <w:color w:val="1F4E79"/>
                                  <w:spacing w:val="-6"/>
                                  <w:sz w:val="16"/>
                                </w:rPr>
                              </w:pPr>
                            </w:p>
                            <w:p>
                              <w:pPr>
                                <w:pStyle w:val="0"/>
                                <w:spacing w:before="5" w:beforeLines="0" w:beforeAutospacing="0" w:line="200" w:lineRule="exact"/>
                                <w:ind w:left="181" w:right="181"/>
                                <w:jc w:val="center"/>
                                <w:rPr>
                                  <w:rFonts w:hint="default" w:ascii="メイリオ" w:hAnsi="メイリオ" w:eastAsia="メイリオ"/>
                                  <w:b w:val="1"/>
                                  <w:color w:val="1F4E79"/>
                                  <w:spacing w:val="-6"/>
                                  <w:sz w:val="16"/>
                                </w:rPr>
                              </w:pPr>
                              <w:r>
                                <w:rPr>
                                  <w:rFonts w:hint="default" w:ascii="メイリオ" w:hAnsi="メイリオ" w:eastAsia="メイリオ"/>
                                  <w:b w:val="1"/>
                                  <w:color w:val="1F4E79"/>
                                  <w:spacing w:val="-6"/>
                                  <w:sz w:val="16"/>
                                </w:rPr>
                                <w:t>地域内の安否確認</w:t>
                              </w:r>
                            </w:p>
                            <w:p>
                              <w:pPr>
                                <w:pStyle w:val="0"/>
                                <w:spacing w:before="5" w:beforeLines="0" w:beforeAutospacing="0" w:line="200" w:lineRule="exact"/>
                                <w:ind w:left="181" w:right="181"/>
                                <w:jc w:val="center"/>
                                <w:rPr>
                                  <w:rFonts w:hint="default" w:ascii="メイリオ" w:hAnsi="メイリオ" w:eastAsia="メイリオ"/>
                                  <w:b w:val="1"/>
                                  <w:sz w:val="16"/>
                                </w:rPr>
                              </w:pPr>
                              <w:r>
                                <w:rPr>
                                  <w:rFonts w:hint="default" w:ascii="メイリオ" w:hAnsi="メイリオ" w:eastAsia="メイリオ"/>
                                  <w:b w:val="1"/>
                                  <w:color w:val="1F4E79"/>
                                  <w:spacing w:val="-3"/>
                                  <w:sz w:val="16"/>
                                </w:rPr>
                                <w:t>終了が理想</w:t>
                              </w:r>
                            </w:p>
                          </w:txbxContent>
                        </wps:txbx>
                        <wps:bodyPr rot="0" vertOverflow="overflow" horzOverflow="overflow" wrap="square" lIns="0" tIns="0" rIns="0" bIns="0" anchor="t" anchorCtr="0" upright="1"/>
                      </wps:wsp>
                      <wps:wsp>
                        <wps:cNvPr id="1049" name="Text Box 1013"/>
                        <wps:cNvSpPr txBox="1">
                          <a:spLocks noChangeArrowheads="1"/>
                        </wps:cNvSpPr>
                        <wps:spPr>
                          <a:xfrm>
                            <a:off x="5150" y="241"/>
                            <a:ext cx="1814" cy="2381"/>
                          </a:xfrm>
                          <a:prstGeom prst="rect">
                            <a:avLst/>
                          </a:prstGeom>
                          <a:noFill/>
                          <a:ln w="12700">
                            <a:solidFill>
                              <a:srgbClr val="41709C"/>
                            </a:solidFill>
                            <a:prstDash val="solid"/>
                            <a:miter lim="800000"/>
                            <a:headEnd/>
                            <a:tailEnd/>
                          </a:ln>
                        </wps:spPr>
                        <wps:txbx>
                          <w:txbxContent>
                            <w:p>
                              <w:pPr>
                                <w:pStyle w:val="0"/>
                                <w:spacing w:before="67" w:beforeLines="0" w:beforeAutospacing="0" w:line="200" w:lineRule="exact"/>
                                <w:ind w:left="472" w:right="465"/>
                                <w:jc w:val="center"/>
                                <w:rPr>
                                  <w:rFonts w:hint="default" w:ascii="メイリオ" w:hAnsi="メイリオ" w:eastAsia="メイリオ"/>
                                  <w:b w:val="1"/>
                                  <w:color w:val="1F4E79"/>
                                </w:rPr>
                              </w:pPr>
                              <w:r>
                                <w:rPr>
                                  <w:rFonts w:hint="default" w:ascii="メイリオ" w:hAnsi="メイリオ" w:eastAsia="メイリオ"/>
                                  <w:b w:val="1"/>
                                  <w:color w:val="1F4E79"/>
                                </w:rPr>
                                <w:t>３時間</w:t>
                              </w:r>
                              <w:r>
                                <w:rPr>
                                  <w:rFonts w:hint="default" w:ascii="メイリオ" w:hAnsi="メイリオ" w:eastAsia="メイリオ"/>
                                  <w:b w:val="1"/>
                                  <w:color w:val="1F4E79"/>
                                </w:rPr>
                                <w:t xml:space="preserve"> </w:t>
                              </w:r>
                            </w:p>
                            <w:p>
                              <w:pPr>
                                <w:pStyle w:val="0"/>
                                <w:spacing w:before="5" w:beforeLines="0" w:beforeAutospacing="0" w:line="200" w:lineRule="exact"/>
                                <w:ind w:left="205" w:right="187" w:hanging="6"/>
                                <w:jc w:val="center"/>
                                <w:rPr>
                                  <w:rFonts w:hint="default" w:ascii="メイリオ" w:hAnsi="メイリオ" w:eastAsia="メイリオ"/>
                                  <w:b w:val="1"/>
                                  <w:color w:val="1F4E79"/>
                                  <w:spacing w:val="-4"/>
                                  <w:sz w:val="16"/>
                                </w:rPr>
                              </w:pPr>
                            </w:p>
                            <w:p>
                              <w:pPr>
                                <w:pStyle w:val="0"/>
                                <w:spacing w:before="67" w:beforeLines="0" w:beforeAutospacing="0" w:line="200" w:lineRule="exact"/>
                                <w:ind w:left="472" w:right="465"/>
                                <w:jc w:val="center"/>
                                <w:rPr>
                                  <w:rFonts w:hint="default" w:ascii="メイリオ" w:hAnsi="メイリオ" w:eastAsia="メイリオ"/>
                                  <w:b w:val="1"/>
                                  <w:sz w:val="16"/>
                                </w:rPr>
                              </w:pPr>
                              <w:r>
                                <w:rPr>
                                  <w:rFonts w:hint="default" w:ascii="メイリオ" w:hAnsi="メイリオ" w:eastAsia="メイリオ"/>
                                  <w:b w:val="1"/>
                                  <w:color w:val="1F4E79"/>
                                  <w:spacing w:val="-6"/>
                                  <w:sz w:val="16"/>
                                </w:rPr>
                                <w:t>けが人等の</w:t>
                              </w:r>
                              <w:r>
                                <w:rPr>
                                  <w:rFonts w:hint="default" w:ascii="メイリオ" w:hAnsi="メイリオ" w:eastAsia="メイリオ"/>
                                  <w:b w:val="1"/>
                                  <w:color w:val="1F4E79"/>
                                  <w:spacing w:val="-3"/>
                                  <w:sz w:val="16"/>
                                </w:rPr>
                                <w:t>発見・救出</w:t>
                              </w:r>
                            </w:p>
                            <w:p>
                              <w:pPr>
                                <w:pStyle w:val="0"/>
                                <w:spacing w:line="200" w:lineRule="exact"/>
                                <w:ind w:left="247" w:right="237"/>
                                <w:jc w:val="center"/>
                                <w:rPr>
                                  <w:rFonts w:hint="default" w:ascii="メイリオ" w:hAnsi="メイリオ" w:eastAsia="メイリオ"/>
                                  <w:b w:val="1"/>
                                  <w:sz w:val="16"/>
                                </w:rPr>
                              </w:pPr>
                              <w:r>
                                <w:rPr>
                                  <w:rFonts w:hint="default" w:ascii="メイリオ" w:hAnsi="メイリオ" w:eastAsia="メイリオ"/>
                                  <w:b w:val="1"/>
                                  <w:color w:val="1F4E79"/>
                                  <w:sz w:val="16"/>
                                </w:rPr>
                                <w:t>避難所運営開始</w:t>
                              </w:r>
                            </w:p>
                          </w:txbxContent>
                        </wps:txbx>
                        <wps:bodyPr rot="0" vertOverflow="overflow" horzOverflow="overflow" wrap="square" lIns="0" tIns="0" rIns="0" bIns="0" anchor="t" anchorCtr="0" upright="1"/>
                      </wps:wsp>
                      <wps:wsp>
                        <wps:cNvPr id="1050" name="Text Box 1012"/>
                        <wps:cNvSpPr txBox="1">
                          <a:spLocks noChangeArrowheads="1"/>
                        </wps:cNvSpPr>
                        <wps:spPr>
                          <a:xfrm>
                            <a:off x="3224" y="241"/>
                            <a:ext cx="1814" cy="2381"/>
                          </a:xfrm>
                          <a:prstGeom prst="rect">
                            <a:avLst/>
                          </a:prstGeom>
                          <a:noFill/>
                          <a:ln w="12700">
                            <a:solidFill>
                              <a:srgbClr val="41709C"/>
                            </a:solidFill>
                            <a:prstDash val="solid"/>
                            <a:miter lim="800000"/>
                            <a:headEnd/>
                            <a:tailEnd/>
                          </a:ln>
                        </wps:spPr>
                        <wps:txbx>
                          <w:txbxContent>
                            <w:p>
                              <w:pPr>
                                <w:pStyle w:val="0"/>
                                <w:spacing w:before="38" w:beforeLines="0" w:beforeAutospacing="0" w:line="300" w:lineRule="exact"/>
                                <w:ind w:left="472" w:right="465"/>
                                <w:jc w:val="center"/>
                                <w:rPr>
                                  <w:rFonts w:hint="default" w:ascii="メイリオ" w:hAnsi="メイリオ" w:eastAsia="メイリオ"/>
                                  <w:b w:val="1"/>
                                </w:rPr>
                              </w:pPr>
                              <w:r>
                                <w:rPr>
                                  <w:rFonts w:hint="default" w:ascii="メイリオ" w:hAnsi="メイリオ" w:eastAsia="メイリオ"/>
                                  <w:b w:val="1"/>
                                  <w:color w:val="1F4E79"/>
                                  <w:w w:val="110"/>
                                </w:rPr>
                                <w:t>３</w:t>
                              </w:r>
                              <w:r>
                                <w:rPr>
                                  <w:rFonts w:hint="default" w:ascii="メイリオ" w:hAnsi="メイリオ" w:eastAsia="メイリオ"/>
                                  <w:b w:val="1"/>
                                  <w:color w:val="1F4E79"/>
                                  <w:w w:val="110"/>
                                </w:rPr>
                                <w:t xml:space="preserve">0 </w:t>
                              </w:r>
                              <w:r>
                                <w:rPr>
                                  <w:rFonts w:hint="default" w:ascii="メイリオ" w:hAnsi="メイリオ" w:eastAsia="メイリオ"/>
                                  <w:b w:val="1"/>
                                  <w:color w:val="1F4E79"/>
                                  <w:w w:val="110"/>
                                </w:rPr>
                                <w:t>分</w:t>
                              </w:r>
                            </w:p>
                            <w:p>
                              <w:pPr>
                                <w:pStyle w:val="0"/>
                                <w:spacing w:before="5" w:beforeLines="0" w:beforeAutospacing="0" w:line="200" w:lineRule="exact"/>
                                <w:ind w:left="205" w:right="187" w:hanging="6"/>
                                <w:jc w:val="center"/>
                                <w:rPr>
                                  <w:rFonts w:hint="default" w:ascii="メイリオ" w:hAnsi="メイリオ" w:eastAsia="メイリオ"/>
                                  <w:b w:val="1"/>
                                  <w:color w:val="1F4E79"/>
                                  <w:spacing w:val="-4"/>
                                  <w:sz w:val="16"/>
                                </w:rPr>
                              </w:pPr>
                            </w:p>
                            <w:p>
                              <w:pPr>
                                <w:pStyle w:val="0"/>
                                <w:spacing w:before="5" w:beforeLines="0" w:beforeAutospacing="0" w:line="200" w:lineRule="exact"/>
                                <w:ind w:left="205" w:right="187" w:hanging="6"/>
                                <w:jc w:val="center"/>
                                <w:rPr>
                                  <w:rFonts w:hint="default" w:ascii="メイリオ" w:hAnsi="メイリオ" w:eastAsia="メイリオ"/>
                                  <w:b w:val="1"/>
                                  <w:sz w:val="16"/>
                                </w:rPr>
                              </w:pPr>
                              <w:r>
                                <w:rPr>
                                  <w:rFonts w:hint="default" w:ascii="メイリオ" w:hAnsi="メイリオ" w:eastAsia="メイリオ"/>
                                  <w:b w:val="1"/>
                                  <w:color w:val="1F4E79"/>
                                  <w:spacing w:val="-4"/>
                                  <w:sz w:val="16"/>
                                </w:rPr>
                                <w:t>救助体制の確保</w:t>
                              </w:r>
                              <w:r>
                                <w:rPr>
                                  <w:rFonts w:hint="default" w:ascii="メイリオ" w:hAnsi="メイリオ" w:eastAsia="メイリオ"/>
                                  <w:b w:val="1"/>
                                  <w:color w:val="1F4E79"/>
                                  <w:spacing w:val="-4"/>
                                  <w:sz w:val="16"/>
                                </w:rPr>
                                <w:t xml:space="preserve"> </w:t>
                              </w:r>
                              <w:r>
                                <w:rPr>
                                  <w:rFonts w:hint="default" w:ascii="メイリオ" w:hAnsi="メイリオ" w:eastAsia="メイリオ"/>
                                  <w:b w:val="1"/>
                                  <w:color w:val="1F4E79"/>
                                  <w:spacing w:val="-7"/>
                                  <w:sz w:val="16"/>
                                </w:rPr>
                                <w:t>地域の集合場所へ</w:t>
                              </w:r>
                            </w:p>
                          </w:txbxContent>
                        </wps:txbx>
                        <wps:bodyPr rot="0" vertOverflow="overflow" horzOverflow="overflow" wrap="square" lIns="0" tIns="0" rIns="0" bIns="0" anchor="t" anchorCtr="0" upright="1"/>
                      </wps:wsp>
                      <wps:wsp>
                        <wps:cNvPr id="1051" name="Text Box 1011"/>
                        <wps:cNvSpPr txBox="1">
                          <a:spLocks noChangeArrowheads="1"/>
                        </wps:cNvSpPr>
                        <wps:spPr>
                          <a:xfrm>
                            <a:off x="1284" y="241"/>
                            <a:ext cx="1814" cy="2381"/>
                          </a:xfrm>
                          <a:prstGeom prst="rect">
                            <a:avLst/>
                          </a:prstGeom>
                          <a:noFill/>
                          <a:ln w="12700">
                            <a:solidFill>
                              <a:srgbClr val="41709C"/>
                            </a:solidFill>
                            <a:prstDash val="solid"/>
                            <a:miter lim="800000"/>
                            <a:headEnd/>
                            <a:tailEnd/>
                          </a:ln>
                        </wps:spPr>
                        <wps:txbx>
                          <w:txbxContent>
                            <w:p>
                              <w:pPr>
                                <w:pStyle w:val="0"/>
                                <w:spacing w:before="38" w:beforeLines="0" w:beforeAutospacing="0" w:line="300" w:lineRule="exact"/>
                                <w:ind w:left="465" w:right="465"/>
                                <w:jc w:val="center"/>
                                <w:rPr>
                                  <w:rFonts w:hint="default" w:ascii="メイリオ" w:hAnsi="メイリオ" w:eastAsia="メイリオ"/>
                                  <w:b w:val="1"/>
                                  <w:color w:val="1F4E79"/>
                                </w:rPr>
                              </w:pPr>
                              <w:r>
                                <w:rPr>
                                  <w:rFonts w:hint="default" w:ascii="メイリオ" w:hAnsi="メイリオ" w:eastAsia="メイリオ"/>
                                  <w:b w:val="1"/>
                                  <w:color w:val="1F4E79"/>
                                </w:rPr>
                                <w:t>～３分</w:t>
                              </w:r>
                            </w:p>
                            <w:p>
                              <w:pPr>
                                <w:pStyle w:val="0"/>
                                <w:spacing w:before="5" w:beforeLines="0" w:beforeAutospacing="0" w:line="200" w:lineRule="exact"/>
                                <w:ind w:left="205" w:right="187" w:hanging="6"/>
                                <w:jc w:val="center"/>
                                <w:rPr>
                                  <w:rFonts w:hint="default" w:ascii="メイリオ" w:hAnsi="メイリオ" w:eastAsia="メイリオ"/>
                                  <w:b w:val="1"/>
                                  <w:color w:val="1F4E79"/>
                                  <w:spacing w:val="-4"/>
                                  <w:sz w:val="16"/>
                                </w:rPr>
                              </w:pPr>
                            </w:p>
                            <w:p>
                              <w:pPr>
                                <w:pStyle w:val="0"/>
                                <w:spacing w:line="200" w:lineRule="exact"/>
                                <w:ind w:left="243" w:right="242"/>
                                <w:jc w:val="center"/>
                                <w:rPr>
                                  <w:rFonts w:hint="default" w:ascii="メイリオ" w:hAnsi="メイリオ" w:eastAsia="メイリオ"/>
                                  <w:b w:val="1"/>
                                  <w:sz w:val="16"/>
                                </w:rPr>
                              </w:pPr>
                              <w:r>
                                <w:rPr>
                                  <w:rFonts w:hint="default" w:ascii="メイリオ" w:hAnsi="メイリオ" w:eastAsia="メイリオ"/>
                                  <w:b w:val="1"/>
                                  <w:color w:val="1F4E79"/>
                                  <w:w w:val="105"/>
                                  <w:sz w:val="16"/>
                                </w:rPr>
                                <w:t>身の安全の確保</w:t>
                              </w:r>
                            </w:p>
                          </w:txbxContent>
                        </wps:txbx>
                        <wps:bodyPr rot="0" vertOverflow="overflow" horzOverflow="overflow" wrap="square" lIns="0" tIns="0" rIns="0" bIns="0" anchor="t" anchorCtr="0" upright="1"/>
                      </wps:wsp>
                    </wpg:wgp>
                  </a:graphicData>
                </a:graphic>
              </wp:anchor>
            </w:drawing>
          </mc:Choice>
          <mc:Fallback>
            <w:pict>
              <v:group id="Group 1010" style="mso-position-vertical-relative:text;z-index:-503316478;mso-wrap-distance-left:0pt;width:485.2pt;height:125.9pt;mso-wrap-mode:top-and-bottom;mso-position-horizontal-relative:margin;position:absolute;mso-position-horizontal:left;margin-top:39.04pt;mso-wrap-distance-bottom:0pt;mso-wrap-distance-right:0pt;mso-wrap-distance-top:0pt;" coordsize="9704,2518" coordorigin="1200,168" o:spid="_x0000_s1036" o:allowincell="t" o:allowoverlap="t">
                <v:rect id="Rectangle 1025" style="position:absolute;left:1210;top:177;width:9694;height:2509;" o:spid="_x0000_s1037" filled="t" fillcolor="#fff1cc" stroked="f" o:spt="1">
                  <v:fill/>
                  <v:textbox style="layout-flow:horizontal;"/>
                  <v:imagedata o:title=""/>
                  <w10:wrap type="topAndBottom" anchorx="margin" anchory="text"/>
                </v:rect>
                <v:rect id="Rectangle 1024" style="position:absolute;left:1210;top:177;width:9694;height:2509;" o:spid="_x0000_s1038" filled="f" stroked="t" strokecolor="#41709c" strokeweight="1pt" o:spt="1">
                  <v:fill/>
                  <v:stroke miterlimit="8" dashstyle="solid" filltype="solid"/>
                  <v:textbox style="layout-flow:horizontal;"/>
                  <v:imagedata o:title=""/>
                  <w10:wrap type="topAndBottom" anchorx="margin" anchory="text"/>
                </v:rect>
                <v:rect id="Rectangle 1023" style="position:absolute;left:3224;top:241;width:1814;height:2381;" o:spid="_x0000_s1039" filled="t" fillcolor="#ffffff" stroked="f" o:spt="1">
                  <v:fill/>
                  <v:textbox style="layout-flow:horizontal;"/>
                  <v:imagedata o:title=""/>
                  <w10:wrap type="topAndBottom" anchorx="margin" anchory="text"/>
                </v:rect>
                <v:rect id="Rectangle 1022" style="position:absolute;left:1284;top:241;width:1814;height:2381;" o:spid="_x0000_s1040" filled="t" fillcolor="#ffffff" stroked="f" o:spt="1">
                  <v:fill/>
                  <v:textbox style="layout-flow:horizontal;"/>
                  <v:imagedata o:title=""/>
                  <w10:wrap type="topAndBottom" anchorx="margin" anchory="text"/>
                </v:rect>
                <v:rect id="Rectangle 1021" style="position:absolute;left:5150;top:241;width:1814;height:2381;" o:spid="_x0000_s1041" filled="t" fillcolor="#ffffff" stroked="f" o:spt="1">
                  <v:fill/>
                  <v:textbox style="layout-flow:horizontal;"/>
                  <v:imagedata o:title=""/>
                  <w10:wrap type="topAndBottom" anchorx="margin" anchory="text"/>
                </v:rect>
                <v:rect id="Rectangle 1020" style="position:absolute;left:7061;top:241;width:1814;height:2381;" o:spid="_x0000_s1042" filled="t" fillcolor="#ffffff" stroked="f" o:spt="1">
                  <v:fill/>
                  <v:textbox style="layout-flow:horizontal;"/>
                  <v:imagedata o:title=""/>
                  <w10:wrap type="topAndBottom" anchorx="margin"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9" style="position:absolute;left:5350;top:1595;width:1413;height:950;" o:spid="_x0000_s1043" filled="f" stroked="f" o:spt="75" type="#_x0000_t75">
                  <v:fill/>
                  <v:imagedata o:title="" r:id="rId13"/>
                  <w10:wrap type="topAndBottom" anchorx="margin" anchory="text"/>
                </v:shape>
                <v:shape id="Picture 1018" style="position:absolute;left:1343;top:1120;width:1697;height:1425;" o:spid="_x0000_s1044" filled="f" stroked="f" o:spt="75" type="#_x0000_t75">
                  <v:fill/>
                  <v:imagedata o:title="" r:id="rId14"/>
                  <w10:wrap type="topAndBottom" anchorx="margin" anchory="text"/>
                </v:shape>
                <v:shape id="Picture 1017" style="position:absolute;left:7103;top:1495;width:1730;height:1050;" o:spid="_x0000_s1045" filled="f" stroked="f" o:spt="75" type="#_x0000_t75">
                  <v:fill/>
                  <v:imagedata o:title="" r:id="rId15"/>
                  <w10:wrap type="topAndBottom" anchorx="margin" anchory="text"/>
                </v:shape>
                <v:shape id="Picture 1016" style="position:absolute;left:3532;top:1260;width:1198;height:1285;" o:spid="_x0000_s1046" filled="f" stroked="f" o:spt="75" type="#_x0000_t75">
                  <v:fill/>
                  <v:imagedata o:title="" r:id="rId16"/>
                  <w10:wrap type="topAndBottom" anchorx="margin" anchory="text"/>
                </v:shape>
                <v:shapetype id="_x0000_t202" coordsize="21600,21600" o:spt="202" path="m,l,21600r21600,l21600,xe">
                  <v:stroke joinstyle="miter"/>
                  <v:path gradientshapeok="t" o:connecttype="rect"/>
                </v:shapetype>
                <v:shape id="Text Box 1015" style="position:absolute;left:9004;top:241;width:1814;height:2381;" o:spid="_x0000_s1047" filled="t" fillcolor="#ffffff" stroked="t" strokecolor="#41709c" strokeweight="1pt" o:spt="202" type="#_x0000_t202">
                  <v:fill/>
                  <v:stroke miterlimit="8" dashstyle="solid" filltype="solid"/>
                  <v:textbox style="layout-flow:horizontal;" inset="0mm,0mm,0mm,0mm">
                    <w:txbxContent>
                      <w:p>
                        <w:pPr>
                          <w:pStyle w:val="0"/>
                          <w:spacing w:before="38" w:beforeLines="0" w:beforeAutospacing="0" w:line="300" w:lineRule="exact"/>
                          <w:ind w:left="469"/>
                          <w:rPr>
                            <w:rFonts w:hint="default" w:ascii="メイリオ" w:hAnsi="メイリオ" w:eastAsia="メイリオ"/>
                            <w:b w:val="1"/>
                          </w:rPr>
                        </w:pPr>
                        <w:r>
                          <w:rPr>
                            <w:rFonts w:hint="default" w:ascii="メイリオ" w:hAnsi="メイリオ" w:eastAsia="メイリオ"/>
                            <w:b w:val="1"/>
                            <w:color w:val="1F4E79"/>
                            <w:w w:val="105"/>
                          </w:rPr>
                          <w:t xml:space="preserve">3 </w:t>
                        </w:r>
                        <w:r>
                          <w:rPr>
                            <w:rFonts w:hint="default" w:ascii="メイリオ" w:hAnsi="メイリオ" w:eastAsia="メイリオ"/>
                            <w:b w:val="1"/>
                            <w:color w:val="1F4E79"/>
                            <w:w w:val="105"/>
                          </w:rPr>
                          <w:t>週間～</w:t>
                        </w:r>
                      </w:p>
                      <w:p>
                        <w:pPr>
                          <w:pStyle w:val="0"/>
                          <w:spacing w:before="5" w:beforeLines="0" w:beforeAutospacing="0" w:line="200" w:lineRule="exact"/>
                          <w:ind w:left="62" w:right="159"/>
                          <w:jc w:val="center"/>
                          <w:rPr>
                            <w:rFonts w:hint="default" w:ascii="メイリオ" w:hAnsi="メイリオ" w:eastAsia="メイリオ"/>
                            <w:b w:val="1"/>
                            <w:color w:val="1F4E79"/>
                            <w:sz w:val="16"/>
                          </w:rPr>
                        </w:pPr>
                      </w:p>
                      <w:p>
                        <w:pPr>
                          <w:pStyle w:val="0"/>
                          <w:spacing w:before="5" w:beforeLines="0" w:beforeAutospacing="0" w:line="200" w:lineRule="exact"/>
                          <w:ind w:left="62" w:right="159"/>
                          <w:jc w:val="center"/>
                          <w:rPr>
                            <w:rFonts w:hint="default" w:ascii="メイリオ" w:hAnsi="メイリオ" w:eastAsia="メイリオ"/>
                            <w:b w:val="1"/>
                            <w:color w:val="1F4E79"/>
                            <w:sz w:val="16"/>
                          </w:rPr>
                        </w:pPr>
                        <w:r>
                          <w:rPr>
                            <w:rFonts w:hint="default" w:ascii="メイリオ" w:hAnsi="メイリオ" w:eastAsia="メイリオ"/>
                            <w:b w:val="1"/>
                            <w:color w:val="1F4E79"/>
                            <w:sz w:val="16"/>
                          </w:rPr>
                          <w:t>避難生活の安定へ</w:t>
                        </w:r>
                      </w:p>
                      <w:p>
                        <w:pPr>
                          <w:pStyle w:val="0"/>
                          <w:spacing w:before="5" w:beforeLines="0" w:beforeAutospacing="0" w:line="200" w:lineRule="exact"/>
                          <w:ind w:left="62" w:right="159"/>
                          <w:jc w:val="center"/>
                          <w:rPr>
                            <w:rFonts w:hint="default" w:ascii="メイリオ" w:hAnsi="メイリオ" w:eastAsia="メイリオ"/>
                            <w:b w:val="1"/>
                            <w:color w:val="1F4E79"/>
                            <w:sz w:val="16"/>
                          </w:rPr>
                        </w:pPr>
                        <w:r>
                          <w:rPr>
                            <w:rFonts w:hint="default" w:ascii="メイリオ" w:hAnsi="メイリオ" w:eastAsia="メイリオ"/>
                            <w:b w:val="1"/>
                            <w:color w:val="1F4E79"/>
                            <w:sz w:val="16"/>
                          </w:rPr>
                          <w:t>避難所の集約・閉鎖</w:t>
                        </w:r>
                      </w:p>
                      <w:p>
                        <w:pPr>
                          <w:pStyle w:val="0"/>
                          <w:spacing w:before="5" w:beforeLines="0" w:beforeAutospacing="0" w:line="200" w:lineRule="exact"/>
                          <w:ind w:left="62" w:right="159"/>
                          <w:jc w:val="center"/>
                          <w:rPr>
                            <w:rFonts w:hint="default" w:ascii="メイリオ" w:hAnsi="メイリオ" w:eastAsia="メイリオ"/>
                            <w:b w:val="1"/>
                            <w:sz w:val="16"/>
                          </w:rPr>
                        </w:pPr>
                        <w:r>
                          <w:rPr>
                            <w:rFonts w:hint="default" w:ascii="メイリオ" w:hAnsi="メイリオ" w:eastAsia="メイリオ"/>
                            <w:b w:val="1"/>
                            <w:color w:val="1F4E79"/>
                            <w:sz w:val="16"/>
                          </w:rPr>
                          <w:t>の検討など</w:t>
                        </w:r>
                      </w:p>
                    </w:txbxContent>
                  </v:textbox>
                  <v:imagedata o:title=""/>
                  <w10:wrap type="topAndBottom" anchorx="margin" anchory="text"/>
                </v:shape>
                <v:shape id="Text Box 1014" style="position:absolute;left:7061;top:241;width:1814;height:2381;" o:spid="_x0000_s1048" filled="f" stroked="t" strokecolor="#41709c" strokeweight="1pt" o:spt="202" type="#_x0000_t202">
                  <v:fill/>
                  <v:stroke miterlimit="8" dashstyle="solid" filltype="solid"/>
                  <v:textbox style="layout-flow:horizontal;" inset="0mm,0mm,0mm,0mm">
                    <w:txbxContent>
                      <w:p>
                        <w:pPr>
                          <w:pStyle w:val="0"/>
                          <w:spacing w:before="38" w:beforeLines="0" w:beforeAutospacing="0" w:line="300" w:lineRule="exact"/>
                          <w:ind w:left="569"/>
                          <w:rPr>
                            <w:rFonts w:hint="default" w:ascii="メイリオ" w:hAnsi="メイリオ" w:eastAsia="メイリオ"/>
                            <w:b w:val="1"/>
                          </w:rPr>
                        </w:pPr>
                        <w:r>
                          <w:rPr>
                            <w:rFonts w:hint="default" w:ascii="メイリオ" w:hAnsi="メイリオ" w:eastAsia="メイリオ"/>
                            <w:b w:val="1"/>
                            <w:color w:val="1F4E79"/>
                          </w:rPr>
                          <w:t>３日間</w:t>
                        </w:r>
                      </w:p>
                      <w:p>
                        <w:pPr>
                          <w:pStyle w:val="0"/>
                          <w:spacing w:before="5" w:beforeLines="0" w:beforeAutospacing="0" w:line="200" w:lineRule="exact"/>
                          <w:ind w:left="181" w:right="181"/>
                          <w:jc w:val="center"/>
                          <w:rPr>
                            <w:rFonts w:hint="default" w:ascii="メイリオ" w:hAnsi="メイリオ" w:eastAsia="メイリオ"/>
                            <w:b w:val="1"/>
                            <w:color w:val="1F4E79"/>
                            <w:spacing w:val="-6"/>
                            <w:sz w:val="16"/>
                          </w:rPr>
                        </w:pPr>
                      </w:p>
                      <w:p>
                        <w:pPr>
                          <w:pStyle w:val="0"/>
                          <w:spacing w:before="5" w:beforeLines="0" w:beforeAutospacing="0" w:line="200" w:lineRule="exact"/>
                          <w:ind w:left="181" w:right="181"/>
                          <w:jc w:val="center"/>
                          <w:rPr>
                            <w:rFonts w:hint="default" w:ascii="メイリオ" w:hAnsi="メイリオ" w:eastAsia="メイリオ"/>
                            <w:b w:val="1"/>
                            <w:color w:val="1F4E79"/>
                            <w:spacing w:val="-6"/>
                            <w:sz w:val="16"/>
                          </w:rPr>
                        </w:pPr>
                        <w:r>
                          <w:rPr>
                            <w:rFonts w:hint="default" w:ascii="メイリオ" w:hAnsi="メイリオ" w:eastAsia="メイリオ"/>
                            <w:b w:val="1"/>
                            <w:color w:val="1F4E79"/>
                            <w:spacing w:val="-6"/>
                            <w:sz w:val="16"/>
                          </w:rPr>
                          <w:t>地域内の安否確認</w:t>
                        </w:r>
                      </w:p>
                      <w:p>
                        <w:pPr>
                          <w:pStyle w:val="0"/>
                          <w:spacing w:before="5" w:beforeLines="0" w:beforeAutospacing="0" w:line="200" w:lineRule="exact"/>
                          <w:ind w:left="181" w:right="181"/>
                          <w:jc w:val="center"/>
                          <w:rPr>
                            <w:rFonts w:hint="default" w:ascii="メイリオ" w:hAnsi="メイリオ" w:eastAsia="メイリオ"/>
                            <w:b w:val="1"/>
                            <w:sz w:val="16"/>
                          </w:rPr>
                        </w:pPr>
                        <w:r>
                          <w:rPr>
                            <w:rFonts w:hint="default" w:ascii="メイリオ" w:hAnsi="メイリオ" w:eastAsia="メイリオ"/>
                            <w:b w:val="1"/>
                            <w:color w:val="1F4E79"/>
                            <w:spacing w:val="-3"/>
                            <w:sz w:val="16"/>
                          </w:rPr>
                          <w:t>終了が理想</w:t>
                        </w:r>
                      </w:p>
                    </w:txbxContent>
                  </v:textbox>
                  <v:imagedata o:title=""/>
                  <w10:wrap type="topAndBottom" anchorx="margin" anchory="text"/>
                </v:shape>
                <v:shape id="Text Box 1013" style="position:absolute;left:5150;top:241;width:1814;height:2381;" o:spid="_x0000_s1049" filled="f" stroked="t" strokecolor="#41709c" strokeweight="1pt" o:spt="202" type="#_x0000_t202">
                  <v:fill/>
                  <v:stroke miterlimit="8" dashstyle="solid" filltype="solid"/>
                  <v:textbox style="layout-flow:horizontal;" inset="0mm,0mm,0mm,0mm">
                    <w:txbxContent>
                      <w:p>
                        <w:pPr>
                          <w:pStyle w:val="0"/>
                          <w:spacing w:before="67" w:beforeLines="0" w:beforeAutospacing="0" w:line="200" w:lineRule="exact"/>
                          <w:ind w:left="472" w:right="465"/>
                          <w:jc w:val="center"/>
                          <w:rPr>
                            <w:rFonts w:hint="default" w:ascii="メイリオ" w:hAnsi="メイリオ" w:eastAsia="メイリオ"/>
                            <w:b w:val="1"/>
                            <w:color w:val="1F4E79"/>
                          </w:rPr>
                        </w:pPr>
                        <w:r>
                          <w:rPr>
                            <w:rFonts w:hint="default" w:ascii="メイリオ" w:hAnsi="メイリオ" w:eastAsia="メイリオ"/>
                            <w:b w:val="1"/>
                            <w:color w:val="1F4E79"/>
                          </w:rPr>
                          <w:t>３時間</w:t>
                        </w:r>
                        <w:r>
                          <w:rPr>
                            <w:rFonts w:hint="default" w:ascii="メイリオ" w:hAnsi="メイリオ" w:eastAsia="メイリオ"/>
                            <w:b w:val="1"/>
                            <w:color w:val="1F4E79"/>
                          </w:rPr>
                          <w:t xml:space="preserve"> </w:t>
                        </w:r>
                      </w:p>
                      <w:p>
                        <w:pPr>
                          <w:pStyle w:val="0"/>
                          <w:spacing w:before="5" w:beforeLines="0" w:beforeAutospacing="0" w:line="200" w:lineRule="exact"/>
                          <w:ind w:left="205" w:right="187" w:hanging="6"/>
                          <w:jc w:val="center"/>
                          <w:rPr>
                            <w:rFonts w:hint="default" w:ascii="メイリオ" w:hAnsi="メイリオ" w:eastAsia="メイリオ"/>
                            <w:b w:val="1"/>
                            <w:color w:val="1F4E79"/>
                            <w:spacing w:val="-4"/>
                            <w:sz w:val="16"/>
                          </w:rPr>
                        </w:pPr>
                      </w:p>
                      <w:p>
                        <w:pPr>
                          <w:pStyle w:val="0"/>
                          <w:spacing w:before="67" w:beforeLines="0" w:beforeAutospacing="0" w:line="200" w:lineRule="exact"/>
                          <w:ind w:left="472" w:right="465"/>
                          <w:jc w:val="center"/>
                          <w:rPr>
                            <w:rFonts w:hint="default" w:ascii="メイリオ" w:hAnsi="メイリオ" w:eastAsia="メイリオ"/>
                            <w:b w:val="1"/>
                            <w:sz w:val="16"/>
                          </w:rPr>
                        </w:pPr>
                        <w:r>
                          <w:rPr>
                            <w:rFonts w:hint="default" w:ascii="メイリオ" w:hAnsi="メイリオ" w:eastAsia="メイリオ"/>
                            <w:b w:val="1"/>
                            <w:color w:val="1F4E79"/>
                            <w:spacing w:val="-6"/>
                            <w:sz w:val="16"/>
                          </w:rPr>
                          <w:t>けが人等の</w:t>
                        </w:r>
                        <w:r>
                          <w:rPr>
                            <w:rFonts w:hint="default" w:ascii="メイリオ" w:hAnsi="メイリオ" w:eastAsia="メイリオ"/>
                            <w:b w:val="1"/>
                            <w:color w:val="1F4E79"/>
                            <w:spacing w:val="-3"/>
                            <w:sz w:val="16"/>
                          </w:rPr>
                          <w:t>発見・救出</w:t>
                        </w:r>
                      </w:p>
                      <w:p>
                        <w:pPr>
                          <w:pStyle w:val="0"/>
                          <w:spacing w:line="200" w:lineRule="exact"/>
                          <w:ind w:left="247" w:right="237"/>
                          <w:jc w:val="center"/>
                          <w:rPr>
                            <w:rFonts w:hint="default" w:ascii="メイリオ" w:hAnsi="メイリオ" w:eastAsia="メイリオ"/>
                            <w:b w:val="1"/>
                            <w:sz w:val="16"/>
                          </w:rPr>
                        </w:pPr>
                        <w:r>
                          <w:rPr>
                            <w:rFonts w:hint="default" w:ascii="メイリオ" w:hAnsi="メイリオ" w:eastAsia="メイリオ"/>
                            <w:b w:val="1"/>
                            <w:color w:val="1F4E79"/>
                            <w:sz w:val="16"/>
                          </w:rPr>
                          <w:t>避難所運営開始</w:t>
                        </w:r>
                      </w:p>
                    </w:txbxContent>
                  </v:textbox>
                  <v:imagedata o:title=""/>
                  <w10:wrap type="topAndBottom" anchorx="margin" anchory="text"/>
                </v:shape>
                <v:shape id="Text Box 1012" style="position:absolute;left:3224;top:241;width:1814;height:2381;" o:spid="_x0000_s1050" filled="f" stroked="t" strokecolor="#41709c" strokeweight="1pt" o:spt="202" type="#_x0000_t202">
                  <v:fill/>
                  <v:stroke miterlimit="8" dashstyle="solid" filltype="solid"/>
                  <v:textbox style="layout-flow:horizontal;" inset="0mm,0mm,0mm,0mm">
                    <w:txbxContent>
                      <w:p>
                        <w:pPr>
                          <w:pStyle w:val="0"/>
                          <w:spacing w:before="38" w:beforeLines="0" w:beforeAutospacing="0" w:line="300" w:lineRule="exact"/>
                          <w:ind w:left="472" w:right="465"/>
                          <w:jc w:val="center"/>
                          <w:rPr>
                            <w:rFonts w:hint="default" w:ascii="メイリオ" w:hAnsi="メイリオ" w:eastAsia="メイリオ"/>
                            <w:b w:val="1"/>
                          </w:rPr>
                        </w:pPr>
                        <w:r>
                          <w:rPr>
                            <w:rFonts w:hint="default" w:ascii="メイリオ" w:hAnsi="メイリオ" w:eastAsia="メイリオ"/>
                            <w:b w:val="1"/>
                            <w:color w:val="1F4E79"/>
                            <w:w w:val="110"/>
                          </w:rPr>
                          <w:t>３</w:t>
                        </w:r>
                        <w:r>
                          <w:rPr>
                            <w:rFonts w:hint="default" w:ascii="メイリオ" w:hAnsi="メイリオ" w:eastAsia="メイリオ"/>
                            <w:b w:val="1"/>
                            <w:color w:val="1F4E79"/>
                            <w:w w:val="110"/>
                          </w:rPr>
                          <w:t xml:space="preserve">0 </w:t>
                        </w:r>
                        <w:r>
                          <w:rPr>
                            <w:rFonts w:hint="default" w:ascii="メイリオ" w:hAnsi="メイリオ" w:eastAsia="メイリオ"/>
                            <w:b w:val="1"/>
                            <w:color w:val="1F4E79"/>
                            <w:w w:val="110"/>
                          </w:rPr>
                          <w:t>分</w:t>
                        </w:r>
                      </w:p>
                      <w:p>
                        <w:pPr>
                          <w:pStyle w:val="0"/>
                          <w:spacing w:before="5" w:beforeLines="0" w:beforeAutospacing="0" w:line="200" w:lineRule="exact"/>
                          <w:ind w:left="205" w:right="187" w:hanging="6"/>
                          <w:jc w:val="center"/>
                          <w:rPr>
                            <w:rFonts w:hint="default" w:ascii="メイリオ" w:hAnsi="メイリオ" w:eastAsia="メイリオ"/>
                            <w:b w:val="1"/>
                            <w:color w:val="1F4E79"/>
                            <w:spacing w:val="-4"/>
                            <w:sz w:val="16"/>
                          </w:rPr>
                        </w:pPr>
                      </w:p>
                      <w:p>
                        <w:pPr>
                          <w:pStyle w:val="0"/>
                          <w:spacing w:before="5" w:beforeLines="0" w:beforeAutospacing="0" w:line="200" w:lineRule="exact"/>
                          <w:ind w:left="205" w:right="187" w:hanging="6"/>
                          <w:jc w:val="center"/>
                          <w:rPr>
                            <w:rFonts w:hint="default" w:ascii="メイリオ" w:hAnsi="メイリオ" w:eastAsia="メイリオ"/>
                            <w:b w:val="1"/>
                            <w:sz w:val="16"/>
                          </w:rPr>
                        </w:pPr>
                        <w:r>
                          <w:rPr>
                            <w:rFonts w:hint="default" w:ascii="メイリオ" w:hAnsi="メイリオ" w:eastAsia="メイリオ"/>
                            <w:b w:val="1"/>
                            <w:color w:val="1F4E79"/>
                            <w:spacing w:val="-4"/>
                            <w:sz w:val="16"/>
                          </w:rPr>
                          <w:t>救助体制の確保</w:t>
                        </w:r>
                        <w:r>
                          <w:rPr>
                            <w:rFonts w:hint="default" w:ascii="メイリオ" w:hAnsi="メイリオ" w:eastAsia="メイリオ"/>
                            <w:b w:val="1"/>
                            <w:color w:val="1F4E79"/>
                            <w:spacing w:val="-4"/>
                            <w:sz w:val="16"/>
                          </w:rPr>
                          <w:t xml:space="preserve"> </w:t>
                        </w:r>
                        <w:r>
                          <w:rPr>
                            <w:rFonts w:hint="default" w:ascii="メイリオ" w:hAnsi="メイリオ" w:eastAsia="メイリオ"/>
                            <w:b w:val="1"/>
                            <w:color w:val="1F4E79"/>
                            <w:spacing w:val="-7"/>
                            <w:sz w:val="16"/>
                          </w:rPr>
                          <w:t>地域の集合場所へ</w:t>
                        </w:r>
                      </w:p>
                    </w:txbxContent>
                  </v:textbox>
                  <v:imagedata o:title=""/>
                  <w10:wrap type="topAndBottom" anchorx="margin" anchory="text"/>
                </v:shape>
                <v:shape id="Text Box 1011" style="position:absolute;left:1284;top:241;width:1814;height:2381;" o:spid="_x0000_s1051" filled="f" stroked="t" strokecolor="#41709c" strokeweight="1pt" o:spt="202" type="#_x0000_t202">
                  <v:fill/>
                  <v:stroke miterlimit="8" dashstyle="solid" filltype="solid"/>
                  <v:textbox style="layout-flow:horizontal;" inset="0mm,0mm,0mm,0mm">
                    <w:txbxContent>
                      <w:p>
                        <w:pPr>
                          <w:pStyle w:val="0"/>
                          <w:spacing w:before="38" w:beforeLines="0" w:beforeAutospacing="0" w:line="300" w:lineRule="exact"/>
                          <w:ind w:left="465" w:right="465"/>
                          <w:jc w:val="center"/>
                          <w:rPr>
                            <w:rFonts w:hint="default" w:ascii="メイリオ" w:hAnsi="メイリオ" w:eastAsia="メイリオ"/>
                            <w:b w:val="1"/>
                            <w:color w:val="1F4E79"/>
                          </w:rPr>
                        </w:pPr>
                        <w:r>
                          <w:rPr>
                            <w:rFonts w:hint="default" w:ascii="メイリオ" w:hAnsi="メイリオ" w:eastAsia="メイリオ"/>
                            <w:b w:val="1"/>
                            <w:color w:val="1F4E79"/>
                          </w:rPr>
                          <w:t>～３分</w:t>
                        </w:r>
                      </w:p>
                      <w:p>
                        <w:pPr>
                          <w:pStyle w:val="0"/>
                          <w:spacing w:before="5" w:beforeLines="0" w:beforeAutospacing="0" w:line="200" w:lineRule="exact"/>
                          <w:ind w:left="205" w:right="187" w:hanging="6"/>
                          <w:jc w:val="center"/>
                          <w:rPr>
                            <w:rFonts w:hint="default" w:ascii="メイリオ" w:hAnsi="メイリオ" w:eastAsia="メイリオ"/>
                            <w:b w:val="1"/>
                            <w:color w:val="1F4E79"/>
                            <w:spacing w:val="-4"/>
                            <w:sz w:val="16"/>
                          </w:rPr>
                        </w:pPr>
                      </w:p>
                      <w:p>
                        <w:pPr>
                          <w:pStyle w:val="0"/>
                          <w:spacing w:line="200" w:lineRule="exact"/>
                          <w:ind w:left="243" w:right="242"/>
                          <w:jc w:val="center"/>
                          <w:rPr>
                            <w:rFonts w:hint="default" w:ascii="メイリオ" w:hAnsi="メイリオ" w:eastAsia="メイリオ"/>
                            <w:b w:val="1"/>
                            <w:sz w:val="16"/>
                          </w:rPr>
                        </w:pPr>
                        <w:r>
                          <w:rPr>
                            <w:rFonts w:hint="default" w:ascii="メイリオ" w:hAnsi="メイリオ" w:eastAsia="メイリオ"/>
                            <w:b w:val="1"/>
                            <w:color w:val="1F4E79"/>
                            <w:w w:val="105"/>
                            <w:sz w:val="16"/>
                          </w:rPr>
                          <w:t>身の安全の確保</w:t>
                        </w:r>
                      </w:p>
                    </w:txbxContent>
                  </v:textbox>
                  <v:imagedata o:title=""/>
                  <w10:wrap type="topAndBottom" anchorx="margin" anchory="text"/>
                </v:shape>
                <w10:wrap type="topAndBottom" anchorx="margin" anchory="text"/>
              </v:group>
            </w:pict>
          </mc:Fallback>
        </mc:AlternateContent>
      </w:r>
      <w:r>
        <w:rPr>
          <w:rFonts w:hint="eastAsia" w:ascii="メイリオ" w:hAnsi="メイリオ" w:eastAsia="メイリオ"/>
          <w:color w:val="1F497D" w:themeColor="text2"/>
          <w:spacing w:val="-5"/>
        </w:rPr>
        <w:t>●</w:t>
      </w:r>
      <w:r>
        <w:rPr>
          <w:rFonts w:hint="default" w:ascii="メイリオ" w:hAnsi="メイリオ" w:eastAsia="メイリオ"/>
        </w:rPr>
        <w:t>災害発生から避難生活期に至るまでの時間経過と対応の目安として、阪神・淡路大震災直後の被災</w:t>
      </w:r>
      <w:r>
        <w:rPr>
          <w:rFonts w:hint="default" w:ascii="メイリオ" w:hAnsi="メイリオ" w:eastAsia="メイリオ"/>
          <w:spacing w:val="-4"/>
        </w:rPr>
        <w:t>地で生まれた「３・３・３の原則」を示します。</w:t>
      </w:r>
    </w:p>
    <w:p>
      <w:pPr>
        <w:pStyle w:val="0"/>
        <w:tabs>
          <w:tab w:val="left" w:leader="none" w:pos="1782"/>
        </w:tabs>
        <w:spacing w:before="3" w:beforeLines="0" w:beforeAutospacing="0" w:line="320" w:lineRule="exact"/>
        <w:ind w:right="-1"/>
        <w:rPr>
          <w:rFonts w:hint="default"/>
          <w:b w:val="1"/>
          <w:sz w:val="24"/>
        </w:rPr>
      </w:pPr>
      <w:r>
        <w:rPr>
          <w:rFonts w:hint="eastAsia"/>
        </w:rPr>
        <w:br w:type="page"/>
      </w:r>
    </w:p>
    <w:p>
      <w:pPr>
        <w:pStyle w:val="0"/>
        <w:tabs>
          <w:tab w:val="left" w:leader="none" w:pos="1782"/>
        </w:tabs>
        <w:spacing w:before="3" w:beforeLines="0" w:beforeAutospacing="0" w:line="320" w:lineRule="exact"/>
        <w:ind w:right="-1"/>
        <w:rPr>
          <w:rFonts w:hint="default" w:ascii="メイリオ" w:hAnsi="メイリオ" w:eastAsia="メイリオ"/>
          <w:spacing w:val="-4"/>
        </w:rPr>
      </w:pPr>
    </w:p>
    <w:p>
      <w:pPr>
        <w:pStyle w:val="0"/>
        <w:tabs>
          <w:tab w:val="left" w:leader="none" w:pos="1782"/>
        </w:tabs>
        <w:spacing w:before="3" w:beforeLines="0" w:beforeAutospacing="0" w:line="320" w:lineRule="exact"/>
        <w:ind w:right="-1"/>
        <w:rPr>
          <w:rFonts w:hint="default" w:ascii="メイリオ" w:hAnsi="メイリオ" w:eastAsia="メイリオ"/>
          <w:spacing w:val="-4"/>
        </w:rPr>
      </w:pPr>
      <w:r>
        <w:rPr>
          <w:rFonts w:hint="default"/>
        </w:rPr>
        <mc:AlternateContent>
          <mc:Choice Requires="wps">
            <w:drawing>
              <wp:inline distT="0" distB="0" distL="0" distR="0">
                <wp:extent cx="5219700" cy="287655"/>
                <wp:effectExtent l="0" t="0" r="635" b="635"/>
                <wp:docPr id="1052" name="テキスト ボックス 249"/>
                <a:graphic xmlns:a="http://schemas.openxmlformats.org/drawingml/2006/main">
                  <a:graphicData uri="http://schemas.microsoft.com/office/word/2010/wordprocessingShape">
                    <wps:wsp>
                      <wps:cNvPr id="1052" name="テキスト ボックス 249"/>
                      <wps:cNvSpPr txBox="1"/>
                      <wps:spPr>
                        <a:xfrm>
                          <a:off x="0" y="0"/>
                          <a:ext cx="5219700" cy="287655"/>
                        </a:xfrm>
                        <a:prstGeom prst="rect">
                          <a:avLst/>
                        </a:prstGeom>
                        <a:solidFill>
                          <a:srgbClr val="CC0000"/>
                        </a:solidFill>
                        <a:ln w="6350">
                          <a:noFill/>
                        </a:ln>
                      </wps:spPr>
                      <wps:txbx>
                        <w:txbxContent>
                          <w:p>
                            <w:pPr>
                              <w:pStyle w:val="3"/>
                              <w:rPr>
                                <w:rFonts w:hint="default"/>
                              </w:rPr>
                            </w:pPr>
                            <w:bookmarkStart w:id="14" w:name="_Toc43217465"/>
                            <w:r>
                              <w:rPr>
                                <w:rFonts w:hint="eastAsia"/>
                              </w:rPr>
                              <w:t>⑷</w:t>
                            </w:r>
                            <w:r>
                              <w:rPr>
                                <w:rFonts w:hint="eastAsia"/>
                              </w:rPr>
                              <w:t xml:space="preserve"> </w:t>
                            </w:r>
                            <w:r>
                              <w:rPr>
                                <w:rFonts w:hint="eastAsia"/>
                              </w:rPr>
                              <w:t>避難所開設基準</w:t>
                            </w:r>
                            <w:bookmarkEnd w:id="14"/>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249" style="width:411pt;height:22.65pt;v-text-anchor:top;" o:spid="_x0000_s1052" filled="t" fillcolor="#cc0000" stroked="f" strokeweight="0.5pt" o:spt="202" type="#_x0000_t202">
                <v:fill/>
                <v:textbox style="layout-flow:horizontal;">
                  <w:txbxContent>
                    <w:p>
                      <w:pPr>
                        <w:pStyle w:val="3"/>
                        <w:rPr>
                          <w:rFonts w:hint="default"/>
                        </w:rPr>
                      </w:pPr>
                      <w:bookmarkStart w:id="15" w:name="_Toc43217465"/>
                      <w:r>
                        <w:rPr>
                          <w:rFonts w:hint="eastAsia"/>
                        </w:rPr>
                        <w:t>⑷</w:t>
                      </w:r>
                      <w:r>
                        <w:rPr>
                          <w:rFonts w:hint="eastAsia"/>
                        </w:rPr>
                        <w:t xml:space="preserve"> </w:t>
                      </w:r>
                      <w:r>
                        <w:rPr>
                          <w:rFonts w:hint="eastAsia"/>
                        </w:rPr>
                        <w:t>避難所開設基準</w:t>
                      </w:r>
                      <w:bookmarkEnd w:id="1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tbl>
      <w:tblPr>
        <w:tblStyle w:val="47"/>
        <w:tblW w:w="9776" w:type="dxa"/>
        <w:tblInd w:w="0" w:type="dxa"/>
        <w:tblLayout w:type="fixed"/>
        <w:tblLook w:firstRow="1" w:lastRow="0" w:firstColumn="1" w:lastColumn="0" w:noHBand="0" w:noVBand="1" w:val="04A0"/>
      </w:tblPr>
      <w:tblGrid>
        <w:gridCol w:w="6931"/>
        <w:gridCol w:w="2845"/>
      </w:tblGrid>
      <w:tr>
        <w:trPr/>
        <w:tc>
          <w:tcPr>
            <w:tcW w:w="6931" w:type="dxa"/>
            <w:vAlign w:val="top"/>
          </w:tcPr>
          <w:p>
            <w:pPr>
              <w:pStyle w:val="0"/>
              <w:spacing w:line="320" w:lineRule="exact"/>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rPr>
              <w:t>市内に</w:t>
            </w:r>
            <w:r>
              <w:rPr>
                <w:rFonts w:hint="eastAsia" w:ascii="メイリオ" w:hAnsi="メイリオ" w:eastAsia="メイリオ"/>
                <w:b w:val="1"/>
                <w:sz w:val="24"/>
              </w:rPr>
              <w:t>震度</w:t>
            </w:r>
            <w:r>
              <w:rPr>
                <w:rFonts w:hint="eastAsia" w:ascii="メイリオ" w:hAnsi="メイリオ" w:eastAsia="メイリオ"/>
                <w:b w:val="1"/>
                <w:sz w:val="24"/>
              </w:rPr>
              <w:t>5</w:t>
            </w:r>
            <w:r>
              <w:rPr>
                <w:rFonts w:hint="eastAsia" w:ascii="メイリオ" w:hAnsi="メイリオ" w:eastAsia="メイリオ"/>
                <w:b w:val="1"/>
                <w:sz w:val="24"/>
              </w:rPr>
              <w:t>弱以上</w:t>
            </w:r>
            <w:r>
              <w:rPr>
                <w:rFonts w:hint="eastAsia" w:ascii="メイリオ" w:hAnsi="メイリオ" w:eastAsia="メイリオ"/>
              </w:rPr>
              <w:t>の地震が発生した場合</w:t>
            </w:r>
          </w:p>
          <w:p>
            <w:pPr>
              <w:pStyle w:val="0"/>
              <w:spacing w:line="320" w:lineRule="exact"/>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rPr>
              <w:t>新潟県上中下越地方に</w:t>
            </w:r>
            <w:r>
              <w:rPr>
                <w:rFonts w:hint="eastAsia" w:ascii="メイリオ" w:hAnsi="メイリオ" w:eastAsia="メイリオ"/>
                <w:b w:val="1"/>
                <w:sz w:val="24"/>
              </w:rPr>
              <w:t>大津波警報</w:t>
            </w:r>
            <w:r>
              <w:rPr>
                <w:rFonts w:hint="eastAsia" w:ascii="メイリオ" w:hAnsi="メイリオ" w:eastAsia="メイリオ"/>
              </w:rPr>
              <w:t>が発令された場合</w:t>
            </w:r>
          </w:p>
          <w:p>
            <w:pPr>
              <w:pStyle w:val="0"/>
              <w:spacing w:line="320" w:lineRule="exact"/>
              <w:rPr>
                <w:rFonts w:hint="default" w:ascii="メイリオ" w:hAnsi="メイリオ" w:eastAsia="メイリオ"/>
              </w:rPr>
            </w:pPr>
          </w:p>
        </w:tc>
        <w:tc>
          <w:tcPr>
            <w:tcW w:w="2845" w:type="dxa"/>
            <w:vAlign w:val="top"/>
          </w:tcPr>
          <w:p>
            <w:pPr>
              <w:pStyle w:val="0"/>
              <w:spacing w:line="320" w:lineRule="exact"/>
              <w:rPr>
                <w:rFonts w:hint="default" w:ascii="メイリオ" w:hAnsi="メイリオ" w:eastAsia="メイリオ"/>
              </w:rPr>
            </w:pPr>
            <w:r>
              <w:rPr>
                <w:rFonts w:hint="eastAsia" w:ascii="メイリオ" w:hAnsi="メイリオ" w:eastAsia="メイリオ"/>
              </w:rPr>
              <w:t>全避難所を自動開設</w:t>
            </w:r>
          </w:p>
        </w:tc>
      </w:tr>
      <w:tr>
        <w:trPr/>
        <w:tc>
          <w:tcPr>
            <w:tcW w:w="6931" w:type="dxa"/>
            <w:vAlign w:val="top"/>
          </w:tcPr>
          <w:p>
            <w:pPr>
              <w:pStyle w:val="0"/>
              <w:spacing w:line="320" w:lineRule="exact"/>
              <w:rPr>
                <w:rFonts w:hint="eastAsia"/>
              </w:rPr>
            </w:pPr>
            <w:r>
              <w:rPr>
                <w:rFonts w:hint="eastAsia" w:ascii="メイリオ" w:hAnsi="メイリオ" w:eastAsia="メイリオ"/>
                <w:color w:val="1F497D" w:themeColor="text2"/>
                <w:spacing w:val="-5"/>
              </w:rPr>
              <w:t>●</w:t>
            </w:r>
            <w:r>
              <w:rPr>
                <w:rFonts w:hint="eastAsia" w:ascii="メイリオ" w:hAnsi="メイリオ" w:eastAsia="メイリオ"/>
                <w:color w:val="auto"/>
                <w:spacing w:val="-5"/>
              </w:rPr>
              <w:t>新潟県上中下越地方に</w:t>
            </w:r>
            <w:r>
              <w:rPr>
                <w:rFonts w:hint="eastAsia" w:ascii="メイリオ" w:hAnsi="メイリオ" w:eastAsia="メイリオ"/>
                <w:b w:val="1"/>
                <w:color w:val="auto"/>
                <w:spacing w:val="-5"/>
                <w:sz w:val="24"/>
              </w:rPr>
              <w:t>津波警報</w:t>
            </w:r>
            <w:r>
              <w:rPr>
                <w:rFonts w:hint="eastAsia" w:ascii="メイリオ" w:hAnsi="メイリオ" w:eastAsia="メイリオ"/>
                <w:color w:val="auto"/>
                <w:spacing w:val="-5"/>
              </w:rPr>
              <w:t>が発令された場合</w:t>
            </w:r>
          </w:p>
          <w:p>
            <w:pPr>
              <w:pStyle w:val="0"/>
              <w:spacing w:line="320" w:lineRule="exact"/>
              <w:ind w:left="210" w:leftChars="100" w:firstLine="0" w:firstLineChars="0"/>
              <w:rPr>
                <w:rFonts w:hint="eastAsia" w:ascii="メイリオ" w:hAnsi="メイリオ" w:eastAsia="メイリオ"/>
              </w:rPr>
            </w:pPr>
            <w:r>
              <w:rPr>
                <w:rFonts w:hint="eastAsia" w:ascii="メイリオ" w:hAnsi="メイリオ" w:eastAsia="メイリオ"/>
              </w:rPr>
              <w:t>①紫雲寺小学校　②米子小学校　　③藤塚小学校　④紫雲寺中学校　　　⑤佐々木小学校　⑥旧天王小学校　⑦大島体育館　⑧加治川小学校　⑨加治川中学校　⑩加治川地区公民館　⑪加治川地区体育館　</w:t>
            </w:r>
          </w:p>
          <w:p>
            <w:pPr>
              <w:pStyle w:val="0"/>
              <w:spacing w:line="320" w:lineRule="exact"/>
              <w:ind w:left="210" w:leftChars="100" w:firstLine="0" w:firstLineChars="0"/>
              <w:rPr>
                <w:rFonts w:hint="eastAsia" w:ascii="メイリオ" w:hAnsi="メイリオ" w:eastAsia="メイリオ"/>
              </w:rPr>
            </w:pPr>
            <w:r>
              <w:rPr>
                <w:rFonts w:hint="eastAsia" w:ascii="メイリオ" w:hAnsi="メイリオ" w:eastAsia="メイリオ"/>
              </w:rPr>
              <w:t>⑫加治川地区公民館中川分館　　　⑬加治川コミュニティセンター　　⑭七葉中学校　　⑮中井保健センター・体育館　　⑯二葉小学校　　⑰佐々木中学校　⑱旧本田小学校　⑲カルチャーセンター</w:t>
            </w:r>
          </w:p>
          <w:p>
            <w:pPr>
              <w:pStyle w:val="0"/>
              <w:spacing w:line="320" w:lineRule="exact"/>
              <w:ind w:left="210" w:leftChars="100" w:firstLine="0" w:firstLineChars="0"/>
              <w:rPr>
                <w:rFonts w:hint="eastAsia" w:ascii="メイリオ" w:hAnsi="メイリオ" w:eastAsia="メイリオ"/>
              </w:rPr>
            </w:pPr>
          </w:p>
        </w:tc>
        <w:tc>
          <w:tcPr>
            <w:tcW w:w="2845" w:type="dxa"/>
            <w:vAlign w:val="top"/>
          </w:tcPr>
          <w:p>
            <w:pPr>
              <w:pStyle w:val="0"/>
              <w:spacing w:line="320" w:lineRule="exact"/>
              <w:rPr>
                <w:rFonts w:hint="eastAsia"/>
              </w:rPr>
            </w:pPr>
            <w:r>
              <w:rPr>
                <w:rFonts w:hint="eastAsia"/>
              </w:rPr>
              <w:t>①から⑲までの避難所を自動開設とし、その他必要に応じて避難所を開設</w:t>
            </w:r>
          </w:p>
        </w:tc>
      </w:tr>
      <w:tr>
        <w:trPr/>
        <w:tc>
          <w:tcPr>
            <w:tcW w:w="6931" w:type="dxa"/>
            <w:vAlign w:val="top"/>
          </w:tcPr>
          <w:p>
            <w:pPr>
              <w:pStyle w:val="0"/>
              <w:spacing w:line="320" w:lineRule="exact"/>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rPr>
              <w:t>市内に</w:t>
            </w:r>
            <w:r>
              <w:rPr>
                <w:rFonts w:hint="eastAsia" w:ascii="メイリオ" w:hAnsi="メイリオ" w:eastAsia="メイリオ"/>
                <w:b w:val="1"/>
                <w:sz w:val="24"/>
              </w:rPr>
              <w:t>震度４</w:t>
            </w:r>
            <w:r>
              <w:rPr>
                <w:rFonts w:hint="eastAsia" w:ascii="メイリオ" w:hAnsi="メイリオ" w:eastAsia="メイリオ"/>
              </w:rPr>
              <w:t>の地震が発生した場合</w:t>
            </w: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rPr>
              <w:t>洪水や土砂災害により避難が必要な地域に対して</w:t>
            </w:r>
            <w:r>
              <w:rPr>
                <w:rFonts w:hint="eastAsia" w:ascii="メイリオ" w:hAnsi="メイリオ" w:eastAsia="メイリオ"/>
                <w:b w:val="1"/>
                <w:sz w:val="24"/>
              </w:rPr>
              <w:t>避難情報</w:t>
            </w:r>
            <w:r>
              <w:rPr>
                <w:rFonts w:hint="eastAsia" w:ascii="メイリオ" w:hAnsi="メイリオ" w:eastAsia="メイリオ"/>
                <w:b w:val="1"/>
              </w:rPr>
              <w:t>（</w:t>
            </w:r>
            <w:r>
              <w:rPr>
                <w:rFonts w:hint="eastAsia" w:ascii="メイリオ" w:hAnsi="メイリオ" w:eastAsia="メイリオ"/>
              </w:rPr>
              <w:t>高齢者等避難、避難指示）を発令した場合</w:t>
            </w:r>
          </w:p>
          <w:p>
            <w:pPr>
              <w:pStyle w:val="0"/>
              <w:spacing w:line="320" w:lineRule="exact"/>
              <w:ind w:left="200" w:hanging="200" w:hangingChars="100"/>
              <w:rPr>
                <w:rFonts w:hint="default" w:ascii="メイリオ" w:hAnsi="メイリオ" w:eastAsia="メイリオ"/>
              </w:rPr>
            </w:pPr>
          </w:p>
        </w:tc>
        <w:tc>
          <w:tcPr>
            <w:tcW w:w="2845" w:type="dxa"/>
            <w:vAlign w:val="top"/>
          </w:tcPr>
          <w:p>
            <w:pPr>
              <w:pStyle w:val="0"/>
              <w:spacing w:line="320" w:lineRule="exact"/>
              <w:rPr>
                <w:rFonts w:hint="default" w:ascii="メイリオ" w:hAnsi="メイリオ" w:eastAsia="メイリオ"/>
              </w:rPr>
            </w:pPr>
            <w:r>
              <w:rPr>
                <w:rFonts w:hint="eastAsia" w:ascii="メイリオ" w:hAnsi="メイリオ" w:eastAsia="メイリオ"/>
              </w:rPr>
              <w:t>避難が必要な避難所を開設</w:t>
            </w:r>
          </w:p>
        </w:tc>
      </w:tr>
      <w:tr>
        <w:trPr/>
        <w:tc>
          <w:tcPr>
            <w:tcW w:w="6931" w:type="dxa"/>
            <w:vAlign w:val="top"/>
          </w:tcPr>
          <w:p>
            <w:pPr>
              <w:pStyle w:val="0"/>
              <w:spacing w:line="320" w:lineRule="exact"/>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rPr>
              <w:t>新潟県上中下越地方に</w:t>
            </w:r>
            <w:r>
              <w:rPr>
                <w:rFonts w:hint="eastAsia" w:ascii="メイリオ" w:hAnsi="メイリオ" w:eastAsia="メイリオ"/>
                <w:b w:val="1"/>
              </w:rPr>
              <w:t>津波注意報</w:t>
            </w:r>
            <w:r>
              <w:rPr>
                <w:rFonts w:hint="eastAsia" w:ascii="メイリオ" w:hAnsi="メイリオ" w:eastAsia="メイリオ"/>
              </w:rPr>
              <w:t>が発令された場合</w:t>
            </w: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➀藤塚小学校</w:t>
            </w:r>
          </w:p>
          <w:p>
            <w:pPr>
              <w:pStyle w:val="0"/>
              <w:spacing w:line="320" w:lineRule="exact"/>
              <w:ind w:firstLine="210" w:firstLineChars="100"/>
              <w:rPr>
                <w:rFonts w:hint="default" w:ascii="メイリオ" w:hAnsi="メイリオ" w:eastAsia="メイリオ"/>
              </w:rPr>
            </w:pPr>
          </w:p>
        </w:tc>
        <w:tc>
          <w:tcPr>
            <w:tcW w:w="2845" w:type="dxa"/>
            <w:vAlign w:val="top"/>
          </w:tcPr>
          <w:p>
            <w:pPr>
              <w:pStyle w:val="0"/>
              <w:spacing w:line="320" w:lineRule="exact"/>
              <w:rPr>
                <w:rFonts w:hint="default" w:ascii="メイリオ" w:hAnsi="メイリオ" w:eastAsia="メイリオ"/>
              </w:rPr>
            </w:pPr>
            <w:r>
              <w:rPr>
                <w:rFonts w:hint="eastAsia" w:ascii="メイリオ" w:hAnsi="メイリオ" w:eastAsia="メイリオ"/>
              </w:rPr>
              <w:t>①のみの避難所を自動開設</w:t>
            </w:r>
          </w:p>
        </w:tc>
      </w:tr>
    </w:tbl>
    <w:p>
      <w:pPr>
        <w:pStyle w:val="0"/>
        <w:spacing w:line="320" w:lineRule="exact"/>
        <w:ind w:leftChars="0" w:firstLineChars="0"/>
        <w:rPr>
          <w:rFonts w:hint="default"/>
        </w:rPr>
      </w:pPr>
      <w:r>
        <w:rPr>
          <w:rFonts w:hint="eastAsia"/>
        </w:rPr>
        <w:br w:type="page"/>
      </w:r>
    </w:p>
    <w:p>
      <w:pPr>
        <w:pStyle w:val="2"/>
        <w:rPr>
          <w:rFonts w:hint="default"/>
        </w:rPr>
      </w:pPr>
      <w:bookmarkStart w:id="16" w:name="_Toc43217466"/>
      <w:r>
        <w:rPr>
          <w:rFonts w:hint="eastAsia"/>
        </w:rPr>
        <w:t>⒉　避難所開設・運営の３つの方針</w:t>
      </w:r>
      <w:bookmarkEnd w:id="16"/>
    </w:p>
    <w:p>
      <w:pPr>
        <w:pStyle w:val="0"/>
        <w:spacing w:line="320" w:lineRule="exact"/>
        <w:rPr>
          <w:rFonts w:hint="default" w:ascii="メイリオ" w:hAnsi="メイリオ" w:eastAsia="メイリオ"/>
          <w:spacing w:val="-1"/>
          <w:w w:val="85"/>
          <w:shd w:val="clear" w:color="auto" w:themeFill="text2" w:themeFillTint="66" w:themeFillShade="FF"/>
        </w:rPr>
      </w:pPr>
      <w:r>
        <w:rPr>
          <w:rFonts w:hint="eastAsia" w:ascii="メイリオ" w:hAnsi="メイリオ" w:eastAsia="メイリオ"/>
          <w:b w:val="1"/>
          <w:color w:val="366092" w:themeColor="accent1" w:themeShade="BF"/>
          <w:sz w:val="28"/>
        </w:rPr>
        <mc:AlternateContent>
          <mc:Choice Requires="wps">
            <w:drawing>
              <wp:inline distT="0" distB="0" distL="0" distR="0">
                <wp:extent cx="6119495" cy="0"/>
                <wp:effectExtent l="19050" t="31750" r="48260" b="39370"/>
                <wp:docPr id="1053" name="直線コネクタ 29"/>
                <a:graphic xmlns:a="http://schemas.openxmlformats.org/drawingml/2006/main">
                  <a:graphicData uri="http://schemas.microsoft.com/office/word/2010/wordprocessingShape">
                    <wps:wsp>
                      <wps:cNvPr id="1053" name="直線コネクタ 29"/>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29" style="flip:y;" o:spid="_x0000_s1053" filled="f" stroked="t" strokecolor="#558ed5 [1951]" strokeweight="5pt" o:spt="20" from="0pt,0pt" to="481.85pt,0pt">
                <v:fill/>
                <v:stroke linestyle="single" endcap="flat" dashstyle="solid" filltype="solid"/>
                <v:textbox style="layout-flow:horizontal;"/>
                <v:imagedata o:title=""/>
                <w10:anchorlock/>
              </v:line>
            </w:pict>
          </mc:Fallback>
        </mc:AlternateContent>
      </w:r>
    </w:p>
    <w:p>
      <w:pPr>
        <w:pStyle w:val="24"/>
        <w:spacing w:line="320" w:lineRule="exact"/>
        <w:rPr>
          <w:rFonts w:hint="default" w:ascii="メイリオ" w:hAnsi="メイリオ" w:eastAsia="メイリオ"/>
        </w:rPr>
      </w:pPr>
      <w:r>
        <w:rPr>
          <w:rFonts w:hint="eastAsia" w:ascii="メイリオ" w:hAnsi="メイリオ" w:eastAsia="メイリオ"/>
        </w:rPr>
        <w:t>　避難所の開設・運営は、次の３つの方針を基本とします。</w:t>
      </w:r>
    </w:p>
    <w:p>
      <w:pPr>
        <w:pStyle w:val="24"/>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g">
            <w:drawing>
              <wp:anchor distT="0" distB="0" distL="114300" distR="114300" simplePos="0" relativeHeight="534" behindDoc="0" locked="0" layoutInCell="1" hidden="0" allowOverlap="1">
                <wp:simplePos x="0" y="0"/>
                <wp:positionH relativeFrom="column">
                  <wp:posOffset>3810</wp:posOffset>
                </wp:positionH>
                <wp:positionV relativeFrom="paragraph">
                  <wp:posOffset>53975</wp:posOffset>
                </wp:positionV>
                <wp:extent cx="6265545" cy="2495550"/>
                <wp:effectExtent l="10160" t="19685" r="635" b="635"/>
                <wp:wrapNone/>
                <wp:docPr id="1054" name="グループ化 63"/>
                <a:graphic xmlns:a="http://schemas.openxmlformats.org/drawingml/2006/main">
                  <a:graphicData uri="http://schemas.microsoft.com/office/word/2010/wordprocessingGroup">
                    <wpg:wgp>
                      <wpg:cNvGrpSpPr/>
                      <wpg:grpSpPr>
                        <a:xfrm>
                          <a:off x="0" y="0"/>
                          <a:ext cx="6265545" cy="2495550"/>
                          <a:chOff x="-1" y="0"/>
                          <a:chExt cx="6265655" cy="2495550"/>
                        </a:xfrm>
                      </wpg:grpSpPr>
                      <wpg:grpSp>
                        <wpg:cNvGrpSpPr/>
                        <wpg:grpSpPr>
                          <a:xfrm>
                            <a:off x="-1" y="0"/>
                            <a:ext cx="6265655" cy="2406701"/>
                            <a:chOff x="-1" y="0"/>
                            <a:chExt cx="6265655" cy="2406701"/>
                          </a:xfrm>
                        </wpg:grpSpPr>
                        <wpg:grpSp>
                          <wpg:cNvGrpSpPr/>
                          <wpg:grpSpPr>
                            <a:xfrm>
                              <a:off x="9525" y="0"/>
                              <a:ext cx="6119495" cy="684000"/>
                              <a:chOff x="0" y="0"/>
                              <a:chExt cx="6119495" cy="684000"/>
                            </a:xfrm>
                          </wpg:grpSpPr>
                          <wps:wsp>
                            <wps:cNvPr id="1057" name="Rectangle 1009"/>
                            <wps:cNvSpPr>
                              <a:spLocks noChangeArrowheads="1"/>
                            </wps:cNvSpPr>
                            <wps:spPr>
                              <a:xfrm>
                                <a:off x="0" y="0"/>
                                <a:ext cx="6119495" cy="684000"/>
                              </a:xfrm>
                              <a:prstGeom prst="rect">
                                <a:avLst/>
                              </a:prstGeom>
                              <a:solidFill>
                                <a:srgbClr val="DAE2F3"/>
                              </a:solidFill>
                              <a:ln w="38100">
                                <a:solidFill>
                                  <a:schemeClr val="tx2"/>
                                </a:solidFill>
                                <a:miter lim="800000"/>
                                <a:headEnd/>
                                <a:tailEnd/>
                              </a:ln>
                            </wps:spPr>
                            <wps:bodyPr/>
                          </wps:wsp>
                          <wps:wsp>
                            <wps:cNvPr id="1058" name="Text Box 1006"/>
                            <wps:cNvSpPr txBox="1">
                              <a:spLocks noChangeArrowheads="1"/>
                            </wps:cNvSpPr>
                            <wps:spPr>
                              <a:xfrm>
                                <a:off x="777284" y="57150"/>
                                <a:ext cx="5280660" cy="569682"/>
                              </a:xfrm>
                              <a:prstGeom prst="rect">
                                <a:avLst/>
                              </a:prstGeom>
                              <a:noFill/>
                              <a:ln w="12700">
                                <a:noFill/>
                                <a:prstDash val="solid"/>
                                <a:miter lim="800000"/>
                                <a:headEnd/>
                                <a:tailEnd/>
                              </a:ln>
                            </wps:spPr>
                            <wps:txbx>
                              <w:txbxContent>
                                <w:p>
                                  <w:pPr>
                                    <w:pStyle w:val="0"/>
                                    <w:spacing w:before="98" w:beforeLines="0" w:beforeAutospacing="0"/>
                                    <w:ind w:left="284" w:leftChars="135" w:right="136" w:hanging="1"/>
                                    <w:rPr>
                                      <w:rFonts w:hint="default" w:ascii="メイリオ" w:hAnsi="メイリオ" w:eastAsia="メイリオ"/>
                                      <w:b w:val="1"/>
                                      <w:sz w:val="24"/>
                                      <w14:textOutline w14:w="9525" w14:cap="rnd" w14:cmpd="sng" w14:algn="ctr">
                                        <w14:noFill/>
                                        <w14:prstDash w14:val="solid"/>
                                        <w14:bevel/>
                                      </w14:textOutline>
                                    </w:rPr>
                                  </w:pPr>
                                  <w:r>
                                    <w:rPr>
                                      <w:rFonts w:hint="default" w:ascii="メイリオ" w:hAnsi="メイリオ" w:eastAsia="メイリオ"/>
                                      <w:b w:val="1"/>
                                      <w:color w:val="2E5395"/>
                                      <w:sz w:val="24"/>
                                      <w14:textOutline w14:w="9525" w14:cap="rnd" w14:cmpd="sng" w14:algn="ctr">
                                        <w14:noFill/>
                                        <w14:prstDash w14:val="solid"/>
                                        <w14:bevel/>
                                      </w14:textOutline>
                                    </w:rPr>
                                    <w:t>避難所は「地域団体・避難者」、「避難所担当職員」、「施設管理者」で構成する避難所運営委員会による運営を目指します。</w:t>
                                  </w:r>
                                </w:p>
                              </w:txbxContent>
                            </wps:txbx>
                            <wps:bodyPr rot="0" vertOverflow="overflow" horzOverflow="overflow" wrap="square" lIns="0" tIns="0" rIns="0" bIns="0" anchor="t" anchorCtr="0" upright="1"/>
                          </wps:wsp>
                          <wps:wsp>
                            <wps:cNvPr id="1059" name="Text Box 1005"/>
                            <wps:cNvSpPr txBox="1">
                              <a:spLocks noChangeArrowheads="1"/>
                            </wps:cNvSpPr>
                            <wps:spPr>
                              <a:xfrm>
                                <a:off x="85725" y="95250"/>
                                <a:ext cx="628650" cy="504267"/>
                              </a:xfrm>
                              <a:prstGeom prst="rect">
                                <a:avLst/>
                              </a:prstGeom>
                              <a:solidFill>
                                <a:srgbClr val="5B9BD4"/>
                              </a:solidFill>
                              <a:ln w="38100">
                                <a:solidFill>
                                  <a:schemeClr val="tx2"/>
                                </a:solidFill>
                                <a:miter lim="800000"/>
                                <a:headEnd/>
                                <a:tailEnd/>
                              </a:ln>
                            </wps:spPr>
                            <wps:txbx>
                              <w:txbxContent>
                                <w:p>
                                  <w:pPr>
                                    <w:pStyle w:val="0"/>
                                    <w:jc w:val="center"/>
                                    <w:rPr>
                                      <w:rFonts w:hint="default" w:ascii="メイリオ" w:hAnsi="メイリオ" w:eastAsia="メイリオ"/>
                                      <w:b w:val="1"/>
                                      <w:color w:val="FFFFFF" w:themeColor="background1"/>
                                      <w:sz w:val="24"/>
                                    </w:rPr>
                                  </w:pPr>
                                  <w:r>
                                    <w:rPr>
                                      <w:rFonts w:hint="default" w:ascii="メイリオ" w:hAnsi="メイリオ" w:eastAsia="メイリオ"/>
                                      <w:b w:val="1"/>
                                      <w:color w:val="FFFFFF" w:themeColor="background1"/>
                                      <w:sz w:val="24"/>
                                    </w:rPr>
                                    <w:t>方針１</w:t>
                                  </w:r>
                                </w:p>
                              </w:txbxContent>
                            </wps:txbx>
                            <wps:bodyPr rot="0" vertOverflow="overflow" horzOverflow="overflow" wrap="square" lIns="0" tIns="0" rIns="0" bIns="0" anchor="ctr" anchorCtr="0" upright="1"/>
                          </wps:wsp>
                        </wpg:grpSp>
                        <wps:wsp>
                          <wps:cNvPr id="1060" name="Text Box 1002"/>
                          <wps:cNvSpPr txBox="1">
                            <a:spLocks noChangeArrowheads="1"/>
                          </wps:cNvSpPr>
                          <wps:spPr>
                            <a:xfrm>
                              <a:off x="-1" y="1457865"/>
                              <a:ext cx="1806607" cy="948710"/>
                            </a:xfrm>
                            <a:prstGeom prst="rect">
                              <a:avLst/>
                            </a:prstGeom>
                            <a:solidFill>
                              <a:srgbClr val="FFFFCC"/>
                            </a:solidFill>
                            <a:ln w="19050">
                              <a:solidFill>
                                <a:srgbClr val="41709C"/>
                              </a:solidFill>
                              <a:prstDash val="solid"/>
                              <a:miter lim="800000"/>
                              <a:headEnd/>
                              <a:tailEnd/>
                            </a:ln>
                          </wps:spPr>
                          <wps:txbx>
                            <w:txbxContent>
                              <w:p>
                                <w:pPr>
                                  <w:pStyle w:val="0"/>
                                  <w:spacing w:line="320" w:lineRule="exact"/>
                                  <w:jc w:val="center"/>
                                  <w:rPr>
                                    <w:rFonts w:hint="default" w:ascii="メイリオ" w:hAnsi="メイリオ" w:eastAsia="メイリオ"/>
                                  </w:rPr>
                                </w:pPr>
                                <w:r>
                                  <w:rPr>
                                    <w:rFonts w:hint="default" w:ascii="メイリオ" w:hAnsi="メイリオ" w:eastAsia="メイリオ"/>
                                  </w:rPr>
                                  <w:t>避難所運営は「地域団体・</w:t>
                                </w:r>
                              </w:p>
                              <w:p>
                                <w:pPr>
                                  <w:pStyle w:val="0"/>
                                  <w:spacing w:line="320" w:lineRule="exact"/>
                                  <w:jc w:val="center"/>
                                  <w:rPr>
                                    <w:rFonts w:hint="default" w:ascii="メイリオ" w:hAnsi="メイリオ" w:eastAsia="メイリオ"/>
                                  </w:rPr>
                                </w:pPr>
                                <w:r>
                                  <w:rPr>
                                    <w:rFonts w:hint="default" w:ascii="メイリオ" w:hAnsi="メイリオ" w:eastAsia="メイリオ"/>
                                  </w:rPr>
                                  <w:t>避難者」中心で！</w:t>
                                </w:r>
                              </w:p>
                            </w:txbxContent>
                          </wps:txbx>
                          <wps:bodyPr rot="0" vertOverflow="overflow" horzOverflow="overflow" wrap="square" lIns="0" tIns="0" rIns="0" bIns="0" anchor="ctr" anchorCtr="0" upright="1"/>
                        </wps:wsp>
                        <wps:wsp>
                          <wps:cNvPr id="1061" name="Text Box 1003"/>
                          <wps:cNvSpPr txBox="1">
                            <a:spLocks noChangeArrowheads="1"/>
                          </wps:cNvSpPr>
                          <wps:spPr>
                            <a:xfrm>
                              <a:off x="-1" y="838200"/>
                              <a:ext cx="1806607" cy="464195"/>
                            </a:xfrm>
                            <a:prstGeom prst="rect">
                              <a:avLst/>
                            </a:prstGeom>
                            <a:solidFill>
                              <a:srgbClr val="FFFFCC"/>
                            </a:solidFill>
                            <a:ln w="19050">
                              <a:solidFill>
                                <a:srgbClr val="41709C"/>
                              </a:solidFill>
                              <a:prstDash val="solid"/>
                              <a:miter lim="800000"/>
                              <a:headEnd/>
                              <a:tailEnd/>
                            </a:ln>
                          </wps:spPr>
                          <wps:txbx>
                            <w:txbxContent>
                              <w:p>
                                <w:pPr>
                                  <w:pStyle w:val="0"/>
                                  <w:spacing w:line="320" w:lineRule="exact"/>
                                  <w:jc w:val="center"/>
                                  <w:rPr>
                                    <w:rFonts w:hint="default" w:ascii="メイリオ" w:hAnsi="メイリオ" w:eastAsia="メイリオ"/>
                                  </w:rPr>
                                </w:pPr>
                                <w:r>
                                  <w:rPr>
                                    <w:rFonts w:hint="default" w:ascii="メイリオ" w:hAnsi="メイリオ" w:eastAsia="メイリオ"/>
                                  </w:rPr>
                                  <w:t>まず「地域の集合場所」へ！</w:t>
                                </w:r>
                                <w:r>
                                  <w:rPr>
                                    <w:rFonts w:hint="default" w:ascii="メイリオ" w:hAnsi="メイリオ" w:eastAsia="メイリオ"/>
                                  </w:rPr>
                                  <w:t xml:space="preserve"> </w:t>
                                </w:r>
                                <w:r>
                                  <w:rPr>
                                    <w:rFonts w:hint="default" w:ascii="メイリオ" w:hAnsi="メイリオ" w:eastAsia="メイリオ"/>
                                  </w:rPr>
                                  <w:t>避難は原則町内単位で！</w:t>
                                </w:r>
                              </w:p>
                            </w:txbxContent>
                          </wps:txbx>
                          <wps:bodyPr rot="0" vertOverflow="overflow" horzOverflow="overflow" wrap="square" lIns="0" tIns="0" rIns="0" bIns="0" anchor="t" anchorCtr="0" upright="1"/>
                        </wps:wsp>
                        <wps:wsp>
                          <wps:cNvPr id="1062" name="テキスト ボックス 8"/>
                          <wps:cNvSpPr txBox="1"/>
                          <wps:spPr>
                            <a:xfrm>
                              <a:off x="1821516" y="800056"/>
                              <a:ext cx="4444443" cy="571512"/>
                            </a:xfrm>
                            <a:prstGeom prst="rect">
                              <a:avLst/>
                            </a:prstGeom>
                            <a:solidFill>
                              <a:schemeClr val="lt1"/>
                            </a:solidFill>
                            <a:ln w="6350">
                              <a:noFill/>
                            </a:ln>
                          </wps:spPr>
                          <wps:txbx>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「地域の集合場所」を拠点に安否確認、初期消火活動、救出・救護活動を実施</w:t>
                                </w:r>
                                <w:r>
                                  <w:rPr>
                                    <w:rFonts w:hint="eastAsia" w:ascii="メイリオ" w:hAnsi="メイリオ" w:eastAsia="メイリオ"/>
                                  </w:rPr>
                                  <w:t>します。</w:t>
                                </w:r>
                              </w:p>
                            </w:txbxContent>
                          </wps:txbx>
                          <wps:bodyPr rot="0" vertOverflow="overflow" horzOverflow="overflow" wrap="square" numCol="1" spcCol="0" rtlCol="0" fromWordArt="0" anchor="t" anchorCtr="0" forceAA="0" compatLnSpc="1"/>
                        </wps:wsp>
                      </wpg:grpSp>
                      <wps:wsp>
                        <wps:cNvPr id="1063" name="テキスト ボックス 62"/>
                        <wps:cNvSpPr txBox="1"/>
                        <wps:spPr>
                          <a:xfrm>
                            <a:off x="1814200" y="1409700"/>
                            <a:ext cx="4361892" cy="1085850"/>
                          </a:xfrm>
                          <a:prstGeom prst="rect">
                            <a:avLst/>
                          </a:prstGeom>
                          <a:solidFill>
                            <a:sysClr val="window" lastClr="FFFFFF"/>
                          </a:solidFill>
                          <a:ln w="6350">
                            <a:noFill/>
                          </a:ln>
                        </wps:spPr>
                        <wps:txbx>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避難所の</w:t>
                              </w:r>
                              <w:r>
                                <w:rPr>
                                  <w:rFonts w:hint="eastAsia" w:ascii="メイリオ" w:hAnsi="メイリオ" w:eastAsia="メイリオ"/>
                                </w:rPr>
                                <w:t>解錠</w:t>
                              </w:r>
                              <w:r>
                                <w:rPr>
                                  <w:rFonts w:hint="default" w:ascii="メイリオ" w:hAnsi="メイリオ" w:eastAsia="メイリオ"/>
                                </w:rPr>
                                <w:t>は、</w:t>
                              </w:r>
                              <w:r>
                                <w:rPr>
                                  <w:rFonts w:hint="eastAsia" w:ascii="メイリオ" w:hAnsi="メイリオ" w:eastAsia="メイリオ"/>
                                </w:rPr>
                                <w:t>「施設管理者」又は</w:t>
                              </w:r>
                              <w:r>
                                <w:rPr>
                                  <w:rFonts w:hint="default" w:ascii="メイリオ" w:hAnsi="メイリオ" w:eastAsia="メイリオ"/>
                                </w:rPr>
                                <w:t>「避難所担当職員」</w:t>
                              </w:r>
                              <w:r>
                                <w:rPr>
                                  <w:rFonts w:hint="eastAsia" w:ascii="メイリオ" w:hAnsi="メイリオ" w:eastAsia="メイリオ"/>
                                </w:rPr>
                                <w:t>、</w:t>
                              </w:r>
                              <w:r>
                                <w:rPr>
                                  <w:rFonts w:hint="default" w:ascii="メイリオ" w:hAnsi="メイリオ" w:eastAsia="メイリオ"/>
                                </w:rPr>
                                <w:t>「</w:t>
                              </w:r>
                              <w:r>
                                <w:rPr>
                                  <w:rFonts w:hint="eastAsia" w:ascii="メイリオ" w:hAnsi="メイリオ" w:eastAsia="メイリオ"/>
                                </w:rPr>
                                <w:t>消防団</w:t>
                              </w:r>
                              <w:r>
                                <w:rPr>
                                  <w:rFonts w:hint="default" w:ascii="メイリオ" w:hAnsi="メイリオ" w:eastAsia="メイリオ"/>
                                </w:rPr>
                                <w:t>」が実施</w:t>
                              </w:r>
                              <w:r>
                                <w:rPr>
                                  <w:rFonts w:hint="eastAsia" w:ascii="メイリオ" w:hAnsi="メイリオ" w:eastAsia="メイリオ"/>
                                </w:rPr>
                                <w:t>します。</w:t>
                              </w: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避難所</w:t>
                              </w:r>
                              <w:r>
                                <w:rPr>
                                  <w:rFonts w:hint="eastAsia" w:ascii="メイリオ" w:hAnsi="メイリオ" w:eastAsia="メイリオ"/>
                                </w:rPr>
                                <w:t>の開設</w:t>
                              </w:r>
                              <w:r>
                                <w:rPr>
                                  <w:rFonts w:hint="default" w:ascii="メイリオ" w:hAnsi="メイリオ" w:eastAsia="メイリオ"/>
                                </w:rPr>
                                <w:t>・運営は、「地域団体・避難者」主体の避難所運営委員会が実施</w:t>
                              </w:r>
                              <w:r>
                                <w:rPr>
                                  <w:rFonts w:hint="eastAsia" w:ascii="メイリオ" w:hAnsi="メイリオ" w:eastAsia="メイリオ"/>
                                </w:rPr>
                                <w:t>します。</w:t>
                              </w:r>
                            </w:p>
                            <w:p>
                              <w:pPr>
                                <w:pStyle w:val="0"/>
                                <w:spacing w:line="320" w:lineRule="exact"/>
                                <w:rPr>
                                  <w:rFonts w:hint="default" w:ascii="メイリオ" w:hAnsi="メイリオ" w:eastAsia="メイリオ"/>
                                  <w:sz w:val="18"/>
                                </w:rPr>
                              </w:pPr>
                              <w:r>
                                <w:rPr>
                                  <w:rFonts w:hint="eastAsia" w:ascii="メイリオ" w:hAnsi="メイリオ" w:eastAsia="メイリオ"/>
                                  <w:sz w:val="18"/>
                                </w:rPr>
                                <w:t>※行政は</w:t>
                              </w:r>
                              <w:r>
                                <w:rPr>
                                  <w:rFonts w:hint="default" w:ascii="メイリオ" w:hAnsi="メイリオ" w:eastAsia="メイリオ"/>
                                  <w:sz w:val="18"/>
                                </w:rPr>
                                <w:t>市職員の被災、</w:t>
                              </w:r>
                              <w:r>
                                <w:rPr>
                                  <w:rFonts w:hint="eastAsia" w:ascii="メイリオ" w:hAnsi="メイリオ" w:eastAsia="メイリオ"/>
                                  <w:sz w:val="18"/>
                                </w:rPr>
                                <w:t>行政機能の低下や</w:t>
                              </w:r>
                              <w:r>
                                <w:rPr>
                                  <w:rFonts w:hint="default" w:ascii="メイリオ" w:hAnsi="メイリオ" w:eastAsia="メイリオ"/>
                                  <w:sz w:val="18"/>
                                </w:rPr>
                                <w:t>人命救助等の応急措置の実施</w:t>
                              </w:r>
                            </w:p>
                            <w:p>
                              <w:pPr>
                                <w:pStyle w:val="0"/>
                                <w:spacing w:line="320" w:lineRule="exact"/>
                                <w:ind w:left="210" w:hanging="210" w:hangingChars="100"/>
                                <w:rPr>
                                  <w:rFonts w:hint="default" w:ascii="メイリオ" w:hAnsi="メイリオ" w:eastAsia="メイリオ"/>
                                </w:rPr>
                              </w:pPr>
                            </w:p>
                          </w:txbxContent>
                        </wps:txbx>
                        <wps:bodyPr rot="0" vertOverflow="overflow" horzOverflow="overflow" wrap="square" numCol="1" spcCol="0" rtlCol="0" fromWordArt="0" anchor="t" anchorCtr="0" forceAA="0" compatLnSpc="1"/>
                      </wps:wsp>
                    </wpg:wgp>
                  </a:graphicData>
                </a:graphic>
              </wp:anchor>
            </w:drawing>
          </mc:Choice>
          <mc:Fallback>
            <w:pict>
              <v:group id="グループ化 63" style="mso-position-vertical-relative:text;z-index:534;mso-wrap-distance-left:9pt;width:493.35pt;height:196.5pt;mso-position-horizontal-relative:text;position:absolute;margin-left:0.3pt;margin-top:4.25pt;mso-wrap-distance-bottom:0pt;mso-wrap-distance-right:9pt;mso-wrap-distance-top:0pt;" coordsize="6265655,2495550" coordorigin="-1,0" o:spid="_x0000_s1054" o:allowincell="t" o:allowoverlap="t">
                <v:group id="_x0000_s1055" style="position:absolute;left:-1;top:0;width:6265655;height:2406701;" coordsize="6265655,2406701" coordorigin="-1,0">
                  <v:group id="_x0000_s1056" style="position:absolute;left:9525;top:0;width:6119495;height:684000;" coordsize="6119495,684000" coordorigin="0,0">
                    <v:rect id="Rectangle 1009" style="position:absolute;left:0;top:0;width:6119495;height:684000;" o:spid="_x0000_s1057" filled="t" fillcolor="#dae2f3" stroked="t" strokecolor="#1f497d [3215]" strokeweight="3pt" o:spt="1">
                      <v:fill/>
                      <v:stroke miterlimit="8" filltype="solid"/>
                      <v:textbox style="layout-flow:horizontal;"/>
                      <v:imagedata o:title=""/>
                      <w10:wrap type="none" anchorx="text" anchory="text"/>
                    </v:rect>
                    <v:shapetype id="_x0000_t202" coordsize="21600,21600" o:spt="202" path="m,l,21600r21600,l21600,xe">
                      <v:stroke joinstyle="miter"/>
                      <v:path gradientshapeok="t" o:connecttype="rect"/>
                    </v:shapetype>
                    <v:shape id="Text Box 1006" style="position:absolute;left:777284;top:57150;width:5280660;height:569682;" o:spid="_x0000_s1058" filled="f" stroked="f" strokeweight="1pt" o:spt="202" type="#_x0000_t202">
                      <v:fill/>
                      <v:stroke miterlimit="8" dashstyle="solid"/>
                      <v:textbox style="layout-flow:horizontal;" inset="0mm,0mm,0mm,0mm">
                        <w:txbxContent>
                          <w:p>
                            <w:pPr>
                              <w:pStyle w:val="0"/>
                              <w:spacing w:before="98" w:beforeLines="0" w:beforeAutospacing="0"/>
                              <w:ind w:left="284" w:leftChars="135" w:right="136" w:hanging="1"/>
                              <w:rPr>
                                <w:rFonts w:hint="default" w:ascii="メイリオ" w:hAnsi="メイリオ" w:eastAsia="メイリオ"/>
                                <w:b w:val="1"/>
                                <w:sz w:val="24"/>
                                <w14:textOutline w14:w="9525" w14:cap="rnd" w14:cmpd="sng" w14:algn="ctr">
                                  <w14:noFill/>
                                  <w14:prstDash w14:val="solid"/>
                                  <w14:bevel/>
                                </w14:textOutline>
                              </w:rPr>
                            </w:pPr>
                            <w:r>
                              <w:rPr>
                                <w:rFonts w:hint="default" w:ascii="メイリオ" w:hAnsi="メイリオ" w:eastAsia="メイリオ"/>
                                <w:b w:val="1"/>
                                <w:color w:val="2E5395"/>
                                <w:sz w:val="24"/>
                                <w14:textOutline w14:w="9525" w14:cap="rnd" w14:cmpd="sng" w14:algn="ctr">
                                  <w14:noFill/>
                                  <w14:prstDash w14:val="solid"/>
                                  <w14:bevel/>
                                </w14:textOutline>
                              </w:rPr>
                              <w:t>避難所は「地域団体・避難者」、「避難所担当職員」、「施設管理者」で構成する避難所運営委員会による運営を目指します。</w:t>
                            </w:r>
                          </w:p>
                        </w:txbxContent>
                      </v:textbox>
                      <v:imagedata o:title=""/>
                      <w10:wrap type="none" anchorx="text" anchory="text"/>
                    </v:shape>
                    <v:shape id="Text Box 1005" style="position:absolute;v-text-anchor:middle;left:85725;top:95250;width:628650;height:504267;" o:spid="_x0000_s1059" filled="t" fillcolor="#5b9bd4" stroked="t" strokecolor="#1f497d [3215]" strokeweight="3pt" o:spt="202" type="#_x0000_t202">
                      <v:fill/>
                      <v:stroke miterlimit="8" filltype="solid"/>
                      <v:textbox style="layout-flow:horizontal;" inset="0mm,0mm,0mm,0mm">
                        <w:txbxContent>
                          <w:p>
                            <w:pPr>
                              <w:pStyle w:val="0"/>
                              <w:jc w:val="center"/>
                              <w:rPr>
                                <w:rFonts w:hint="default" w:ascii="メイリオ" w:hAnsi="メイリオ" w:eastAsia="メイリオ"/>
                                <w:b w:val="1"/>
                                <w:color w:val="FFFFFF" w:themeColor="background1"/>
                                <w:sz w:val="24"/>
                              </w:rPr>
                            </w:pPr>
                            <w:r>
                              <w:rPr>
                                <w:rFonts w:hint="default" w:ascii="メイリオ" w:hAnsi="メイリオ" w:eastAsia="メイリオ"/>
                                <w:b w:val="1"/>
                                <w:color w:val="FFFFFF" w:themeColor="background1"/>
                                <w:sz w:val="24"/>
                              </w:rPr>
                              <w:t>方針１</w:t>
                            </w:r>
                          </w:p>
                        </w:txbxContent>
                      </v:textbox>
                      <v:imagedata o:title=""/>
                      <w10:wrap type="none" anchorx="text" anchory="text"/>
                    </v:shape>
                    <w10:wrap type="none" anchorx="text" anchory="text"/>
                  </v:group>
                  <v:shape id="Text Box 1002" style="position:absolute;v-text-anchor:middle;left:-1;top:1457865;width:1806607;height:948710;" o:spid="_x0000_s1060" filled="t" fillcolor="#ffffcc" stroked="t" strokecolor="#41709c" strokeweight="1.5pt" o:spt="202" type="#_x0000_t202">
                    <v:fill/>
                    <v:stroke miterlimit="8" dashstyle="solid" filltype="solid"/>
                    <v:textbox style="layout-flow:horizontal;" inset="0mm,0mm,0mm,0mm">
                      <w:txbxContent>
                        <w:p>
                          <w:pPr>
                            <w:pStyle w:val="0"/>
                            <w:spacing w:line="320" w:lineRule="exact"/>
                            <w:jc w:val="center"/>
                            <w:rPr>
                              <w:rFonts w:hint="default" w:ascii="メイリオ" w:hAnsi="メイリオ" w:eastAsia="メイリオ"/>
                            </w:rPr>
                          </w:pPr>
                          <w:r>
                            <w:rPr>
                              <w:rFonts w:hint="default" w:ascii="メイリオ" w:hAnsi="メイリオ" w:eastAsia="メイリオ"/>
                            </w:rPr>
                            <w:t>避難所運営は「地域団体・</w:t>
                          </w:r>
                        </w:p>
                        <w:p>
                          <w:pPr>
                            <w:pStyle w:val="0"/>
                            <w:spacing w:line="320" w:lineRule="exact"/>
                            <w:jc w:val="center"/>
                            <w:rPr>
                              <w:rFonts w:hint="default" w:ascii="メイリオ" w:hAnsi="メイリオ" w:eastAsia="メイリオ"/>
                            </w:rPr>
                          </w:pPr>
                          <w:r>
                            <w:rPr>
                              <w:rFonts w:hint="default" w:ascii="メイリオ" w:hAnsi="メイリオ" w:eastAsia="メイリオ"/>
                            </w:rPr>
                            <w:t>避難者」中心で！</w:t>
                          </w:r>
                        </w:p>
                      </w:txbxContent>
                    </v:textbox>
                    <v:imagedata o:title=""/>
                    <w10:wrap type="none" anchorx="text" anchory="text"/>
                  </v:shape>
                  <v:shape id="Text Box 1003" style="position:absolute;left:-1;top:838200;width:1806607;height:464195;" o:spid="_x0000_s1061" filled="t" fillcolor="#ffffcc" stroked="t" strokecolor="#41709c" strokeweight="1.5pt" o:spt="202" type="#_x0000_t202">
                    <v:fill/>
                    <v:stroke miterlimit="8" dashstyle="solid" filltype="solid"/>
                    <v:textbox style="layout-flow:horizontal;" inset="0mm,0mm,0mm,0mm">
                      <w:txbxContent>
                        <w:p>
                          <w:pPr>
                            <w:pStyle w:val="0"/>
                            <w:spacing w:line="320" w:lineRule="exact"/>
                            <w:jc w:val="center"/>
                            <w:rPr>
                              <w:rFonts w:hint="default" w:ascii="メイリオ" w:hAnsi="メイリオ" w:eastAsia="メイリオ"/>
                            </w:rPr>
                          </w:pPr>
                          <w:r>
                            <w:rPr>
                              <w:rFonts w:hint="default" w:ascii="メイリオ" w:hAnsi="メイリオ" w:eastAsia="メイリオ"/>
                            </w:rPr>
                            <w:t>まず「地域の集合場所」へ！</w:t>
                          </w:r>
                          <w:r>
                            <w:rPr>
                              <w:rFonts w:hint="default" w:ascii="メイリオ" w:hAnsi="メイリオ" w:eastAsia="メイリオ"/>
                            </w:rPr>
                            <w:t xml:space="preserve"> </w:t>
                          </w:r>
                          <w:r>
                            <w:rPr>
                              <w:rFonts w:hint="default" w:ascii="メイリオ" w:hAnsi="メイリオ" w:eastAsia="メイリオ"/>
                            </w:rPr>
                            <w:t>避難は原則町内単位で！</w:t>
                          </w:r>
                        </w:p>
                      </w:txbxContent>
                    </v:textbox>
                    <v:imagedata o:title=""/>
                    <w10:wrap type="none" anchorx="text" anchory="text"/>
                  </v:shape>
                  <v:shape id="テキスト ボックス 8" style="position:absolute;left:1821516;top:800056;width:4444443;height:571512;" o:spid="_x0000_s1062" filled="t" fillcolor="#ffffff [3201]" stroked="f" strokeweight="0.5pt" o:spt="202" type="#_x0000_t202">
                    <v:fill/>
                    <v:textbox style="layout-flow:horizontal;">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「地域の集合場所」を拠点に安否確認、初期消火活動、救出・救護活動を実施</w:t>
                          </w:r>
                          <w:r>
                            <w:rPr>
                              <w:rFonts w:hint="eastAsia" w:ascii="メイリオ" w:hAnsi="メイリオ" w:eastAsia="メイリオ"/>
                            </w:rPr>
                            <w:t>します。</w:t>
                          </w:r>
                        </w:p>
                      </w:txbxContent>
                    </v:textbox>
                    <v:imagedata o:title=""/>
                    <w10:wrap type="none" anchorx="text" anchory="text"/>
                  </v:shape>
                  <w10:wrap type="none" anchorx="text" anchory="text"/>
                </v:group>
                <v:shape id="テキスト ボックス 62" style="position:absolute;left:1814200;top:1409700;width:4361892;height:1085850;" o:spid="_x0000_s1063" filled="t" fillcolor="#ffffff" stroked="f" strokeweight="0.5pt" o:spt="202" type="#_x0000_t202">
                  <v:fill/>
                  <v:textbox style="layout-flow:horizontal;">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避難所の</w:t>
                        </w:r>
                        <w:r>
                          <w:rPr>
                            <w:rFonts w:hint="eastAsia" w:ascii="メイリオ" w:hAnsi="メイリオ" w:eastAsia="メイリオ"/>
                          </w:rPr>
                          <w:t>解錠</w:t>
                        </w:r>
                        <w:r>
                          <w:rPr>
                            <w:rFonts w:hint="default" w:ascii="メイリオ" w:hAnsi="メイリオ" w:eastAsia="メイリオ"/>
                          </w:rPr>
                          <w:t>は、</w:t>
                        </w:r>
                        <w:r>
                          <w:rPr>
                            <w:rFonts w:hint="eastAsia" w:ascii="メイリオ" w:hAnsi="メイリオ" w:eastAsia="メイリオ"/>
                          </w:rPr>
                          <w:t>「施設管理者」又は</w:t>
                        </w:r>
                        <w:r>
                          <w:rPr>
                            <w:rFonts w:hint="default" w:ascii="メイリオ" w:hAnsi="メイリオ" w:eastAsia="メイリオ"/>
                          </w:rPr>
                          <w:t>「避難所担当職員」</w:t>
                        </w:r>
                        <w:r>
                          <w:rPr>
                            <w:rFonts w:hint="eastAsia" w:ascii="メイリオ" w:hAnsi="メイリオ" w:eastAsia="メイリオ"/>
                          </w:rPr>
                          <w:t>、</w:t>
                        </w:r>
                        <w:r>
                          <w:rPr>
                            <w:rFonts w:hint="default" w:ascii="メイリオ" w:hAnsi="メイリオ" w:eastAsia="メイリオ"/>
                          </w:rPr>
                          <w:t>「</w:t>
                        </w:r>
                        <w:r>
                          <w:rPr>
                            <w:rFonts w:hint="eastAsia" w:ascii="メイリオ" w:hAnsi="メイリオ" w:eastAsia="メイリオ"/>
                          </w:rPr>
                          <w:t>消防団</w:t>
                        </w:r>
                        <w:r>
                          <w:rPr>
                            <w:rFonts w:hint="default" w:ascii="メイリオ" w:hAnsi="メイリオ" w:eastAsia="メイリオ"/>
                          </w:rPr>
                          <w:t>」が実施</w:t>
                        </w:r>
                        <w:r>
                          <w:rPr>
                            <w:rFonts w:hint="eastAsia" w:ascii="メイリオ" w:hAnsi="メイリオ" w:eastAsia="メイリオ"/>
                          </w:rPr>
                          <w:t>します。</w:t>
                        </w: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避難所</w:t>
                        </w:r>
                        <w:r>
                          <w:rPr>
                            <w:rFonts w:hint="eastAsia" w:ascii="メイリオ" w:hAnsi="メイリオ" w:eastAsia="メイリオ"/>
                          </w:rPr>
                          <w:t>の開設</w:t>
                        </w:r>
                        <w:r>
                          <w:rPr>
                            <w:rFonts w:hint="default" w:ascii="メイリオ" w:hAnsi="メイリオ" w:eastAsia="メイリオ"/>
                          </w:rPr>
                          <w:t>・運営は、「地域団体・避難者」主体の避難所運営委員会が実施</w:t>
                        </w:r>
                        <w:r>
                          <w:rPr>
                            <w:rFonts w:hint="eastAsia" w:ascii="メイリオ" w:hAnsi="メイリオ" w:eastAsia="メイリオ"/>
                          </w:rPr>
                          <w:t>します。</w:t>
                        </w:r>
                      </w:p>
                      <w:p>
                        <w:pPr>
                          <w:pStyle w:val="0"/>
                          <w:spacing w:line="320" w:lineRule="exact"/>
                          <w:rPr>
                            <w:rFonts w:hint="default" w:ascii="メイリオ" w:hAnsi="メイリオ" w:eastAsia="メイリオ"/>
                            <w:sz w:val="18"/>
                          </w:rPr>
                        </w:pPr>
                        <w:r>
                          <w:rPr>
                            <w:rFonts w:hint="eastAsia" w:ascii="メイリオ" w:hAnsi="メイリオ" w:eastAsia="メイリオ"/>
                            <w:sz w:val="18"/>
                          </w:rPr>
                          <w:t>※行政は</w:t>
                        </w:r>
                        <w:r>
                          <w:rPr>
                            <w:rFonts w:hint="default" w:ascii="メイリオ" w:hAnsi="メイリオ" w:eastAsia="メイリオ"/>
                            <w:sz w:val="18"/>
                          </w:rPr>
                          <w:t>市職員の被災、</w:t>
                        </w:r>
                        <w:r>
                          <w:rPr>
                            <w:rFonts w:hint="eastAsia" w:ascii="メイリオ" w:hAnsi="メイリオ" w:eastAsia="メイリオ"/>
                            <w:sz w:val="18"/>
                          </w:rPr>
                          <w:t>行政機能の低下や</w:t>
                        </w:r>
                        <w:r>
                          <w:rPr>
                            <w:rFonts w:hint="default" w:ascii="メイリオ" w:hAnsi="メイリオ" w:eastAsia="メイリオ"/>
                            <w:sz w:val="18"/>
                          </w:rPr>
                          <w:t>人命救助等の応急措置の実施</w:t>
                        </w:r>
                      </w:p>
                      <w:p>
                        <w:pPr>
                          <w:pStyle w:val="0"/>
                          <w:spacing w:line="320" w:lineRule="exact"/>
                          <w:ind w:left="210" w:hanging="210" w:hangingChars="100"/>
                          <w:rPr>
                            <w:rFonts w:hint="default" w:ascii="メイリオ" w:hAnsi="メイリオ" w:eastAsia="メイリオ"/>
                          </w:rPr>
                        </w:pPr>
                      </w:p>
                    </w:txbxContent>
                  </v:textbox>
                  <v:imagedata o:title=""/>
                  <w10:wrap type="none" anchorx="text" anchory="text"/>
                </v:shape>
                <w10:wrap type="none" anchorx="text" anchory="text"/>
              </v:group>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tabs>
          <w:tab w:val="left" w:leader="none" w:pos="2385"/>
        </w:tabs>
        <w:spacing w:line="320" w:lineRule="exact"/>
        <w:rPr>
          <w:rFonts w:hint="default" w:ascii="メイリオ" w:hAnsi="メイリオ" w:eastAsia="メイリオ"/>
        </w:rPr>
      </w:pPr>
      <w:r>
        <w:rPr>
          <w:rFonts w:hint="default" w:ascii="メイリオ" w:hAnsi="メイリオ" w:eastAsia="メイリオ"/>
        </w:rPr>
        <w:tab/>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g">
            <w:drawing>
              <wp:anchor distT="0" distB="0" distL="114300" distR="114300" simplePos="0" relativeHeight="18" behindDoc="0" locked="0" layoutInCell="1" hidden="0" allowOverlap="1">
                <wp:simplePos x="0" y="0"/>
                <wp:positionH relativeFrom="margin">
                  <wp:align>left</wp:align>
                </wp:positionH>
                <wp:positionV relativeFrom="paragraph">
                  <wp:posOffset>27305</wp:posOffset>
                </wp:positionV>
                <wp:extent cx="6248400" cy="2679700"/>
                <wp:effectExtent l="19685" t="19685" r="635" b="635"/>
                <wp:wrapNone/>
                <wp:docPr id="1064" name="グループ化 19"/>
                <a:graphic xmlns:a="http://schemas.openxmlformats.org/drawingml/2006/main">
                  <a:graphicData uri="http://schemas.microsoft.com/office/word/2010/wordprocessingGroup">
                    <wpg:wgp>
                      <wpg:cNvGrpSpPr/>
                      <wpg:grpSpPr>
                        <a:xfrm>
                          <a:off x="0" y="0"/>
                          <a:ext cx="6248400" cy="2679700"/>
                          <a:chOff x="9524" y="0"/>
                          <a:chExt cx="6248400" cy="2679845"/>
                        </a:xfrm>
                      </wpg:grpSpPr>
                      <wpg:grpSp>
                        <wpg:cNvGrpSpPr/>
                        <wpg:grpSpPr>
                          <a:xfrm>
                            <a:off x="9525" y="0"/>
                            <a:ext cx="6119495" cy="862642"/>
                            <a:chOff x="0" y="0"/>
                            <a:chExt cx="6119495" cy="698328"/>
                          </a:xfrm>
                        </wpg:grpSpPr>
                        <wps:wsp>
                          <wps:cNvPr id="1066" name="Rectangle 1009"/>
                          <wps:cNvSpPr>
                            <a:spLocks noChangeArrowheads="1"/>
                          </wps:cNvSpPr>
                          <wps:spPr>
                            <a:xfrm>
                              <a:off x="0" y="0"/>
                              <a:ext cx="6119495" cy="698328"/>
                            </a:xfrm>
                            <a:prstGeom prst="rect">
                              <a:avLst/>
                            </a:prstGeom>
                            <a:solidFill>
                              <a:srgbClr val="DAE2F3"/>
                            </a:solidFill>
                            <a:ln w="38100">
                              <a:solidFill>
                                <a:srgbClr val="1F497D"/>
                              </a:solidFill>
                              <a:miter lim="800000"/>
                              <a:headEnd/>
                              <a:tailEnd/>
                            </a:ln>
                          </wps:spPr>
                          <wps:bodyPr/>
                        </wps:wsp>
                        <wps:wsp>
                          <wps:cNvPr id="1067" name="Text Box 1006"/>
                          <wps:cNvSpPr txBox="1">
                            <a:spLocks noChangeArrowheads="1"/>
                          </wps:cNvSpPr>
                          <wps:spPr>
                            <a:xfrm>
                              <a:off x="895350" y="67296"/>
                              <a:ext cx="5095875" cy="561028"/>
                            </a:xfrm>
                            <a:prstGeom prst="rect">
                              <a:avLst/>
                            </a:prstGeom>
                            <a:noFill/>
                            <a:ln w="12700">
                              <a:noFill/>
                              <a:prstDash val="solid"/>
                              <a:miter lim="800000"/>
                              <a:headEnd/>
                              <a:tailEnd/>
                            </a:ln>
                          </wps:spPr>
                          <wps:txbx>
                            <w:txbxContent>
                              <w:p>
                                <w:pPr>
                                  <w:pStyle w:val="0"/>
                                  <w:spacing w:before="23" w:beforeLines="0" w:beforeAutospacing="0"/>
                                  <w:ind w:left="244"/>
                                  <w:rPr>
                                    <w:rFonts w:hint="default" w:ascii="メイリオ" w:hAnsi="メイリオ" w:eastAsia="メイリオ"/>
                                    <w:b w:val="1"/>
                                    <w:sz w:val="24"/>
                                  </w:rPr>
                                </w:pPr>
                                <w:r>
                                  <w:rPr>
                                    <w:rFonts w:hint="default" w:ascii="メイリオ" w:hAnsi="メイリオ" w:eastAsia="メイリオ"/>
                                    <w:b w:val="1"/>
                                    <w:color w:val="2E5395"/>
                                    <w:sz w:val="24"/>
                                  </w:rPr>
                                  <w:t>避難においても良好な生活環境を確保するように努めます。</w:t>
                                </w:r>
                              </w:p>
                              <w:p>
                                <w:pPr>
                                  <w:pStyle w:val="0"/>
                                  <w:ind w:left="244"/>
                                  <w:rPr>
                                    <w:rFonts w:hint="default" w:ascii="メイリオ" w:hAnsi="メイリオ" w:eastAsia="メイリオ"/>
                                    <w:b w:val="1"/>
                                    <w:sz w:val="24"/>
                                  </w:rPr>
                                </w:pPr>
                                <w:r>
                                  <w:rPr>
                                    <w:rFonts w:hint="default" w:ascii="メイリオ" w:hAnsi="メイリオ" w:eastAsia="メイリオ"/>
                                    <w:b w:val="1"/>
                                    <w:color w:val="2E5395"/>
                                    <w:sz w:val="24"/>
                                  </w:rPr>
                                  <w:t>要配慮者にも優しい避難所づくり、男女共同参画の視点に配慮した避難所づくりに</w:t>
                                </w:r>
                                <w:r>
                                  <w:rPr>
                                    <w:rFonts w:hint="eastAsia" w:ascii="メイリオ" w:hAnsi="メイリオ" w:eastAsia="メイリオ"/>
                                    <w:b w:val="1"/>
                                    <w:color w:val="2E5395"/>
                                    <w:sz w:val="24"/>
                                  </w:rPr>
                                  <w:t>努め</w:t>
                                </w:r>
                                <w:r>
                                  <w:rPr>
                                    <w:rFonts w:hint="default" w:ascii="メイリオ" w:hAnsi="メイリオ" w:eastAsia="メイリオ"/>
                                    <w:b w:val="1"/>
                                    <w:color w:val="2E5395"/>
                                    <w:sz w:val="24"/>
                                  </w:rPr>
                                  <w:t>ます。</w:t>
                                </w:r>
                              </w:p>
                            </w:txbxContent>
                          </wps:txbx>
                          <wps:bodyPr rot="0" vertOverflow="overflow" horzOverflow="overflow" wrap="square" lIns="0" tIns="0" rIns="0" bIns="0" anchor="t" anchorCtr="0" upright="1"/>
                        </wps:wsp>
                        <wps:wsp>
                          <wps:cNvPr id="1068" name="Text Box 1005"/>
                          <wps:cNvSpPr txBox="1">
                            <a:spLocks noChangeArrowheads="1"/>
                          </wps:cNvSpPr>
                          <wps:spPr>
                            <a:xfrm>
                              <a:off x="95250" y="144132"/>
                              <a:ext cx="628650" cy="407787"/>
                            </a:xfrm>
                            <a:prstGeom prst="rect">
                              <a:avLst/>
                            </a:prstGeom>
                            <a:solidFill>
                              <a:srgbClr val="5B9BD4"/>
                            </a:solidFill>
                            <a:ln w="38100">
                              <a:solidFill>
                                <a:srgbClr val="1F497D"/>
                              </a:solidFill>
                              <a:miter lim="800000"/>
                              <a:headEnd/>
                              <a:tailEnd/>
                            </a:ln>
                          </wps:spPr>
                          <wps:txbx>
                            <w:txbxContent>
                              <w:p>
                                <w:pPr>
                                  <w:pStyle w:val="0"/>
                                  <w:jc w:val="center"/>
                                  <w:rPr>
                                    <w:rFonts w:hint="default" w:ascii="メイリオ" w:hAnsi="メイリオ" w:eastAsia="メイリオ"/>
                                    <w:b w:val="1"/>
                                    <w:color w:val="FFFFFF" w:themeColor="background1"/>
                                    <w:sz w:val="24"/>
                                  </w:rPr>
                                </w:pPr>
                                <w:r>
                                  <w:rPr>
                                    <w:rFonts w:hint="default" w:ascii="メイリオ" w:hAnsi="メイリオ" w:eastAsia="メイリオ"/>
                                    <w:b w:val="1"/>
                                    <w:color w:val="FFFFFF" w:themeColor="background1"/>
                                    <w:sz w:val="24"/>
                                  </w:rPr>
                                  <w:t>方針</w:t>
                                </w:r>
                                <w:r>
                                  <w:rPr>
                                    <w:rFonts w:hint="eastAsia" w:ascii="メイリオ" w:hAnsi="メイリオ" w:eastAsia="メイリオ"/>
                                    <w:b w:val="1"/>
                                    <w:color w:val="FFFFFF" w:themeColor="background1"/>
                                    <w:sz w:val="24"/>
                                  </w:rPr>
                                  <w:t>２</w:t>
                                </w:r>
                              </w:p>
                            </w:txbxContent>
                          </wps:txbx>
                          <wps:bodyPr rot="0" vertOverflow="overflow" horzOverflow="overflow" wrap="square" lIns="0" tIns="0" rIns="0" bIns="0" anchor="ctr" anchorCtr="0" upright="1"/>
                        </wps:wsp>
                      </wpg:grpSp>
                      <wps:wsp>
                        <wps:cNvPr id="1069" name="Text Box 1003"/>
                        <wps:cNvSpPr txBox="1">
                          <a:spLocks noChangeArrowheads="1"/>
                        </wps:cNvSpPr>
                        <wps:spPr>
                          <a:xfrm>
                            <a:off x="9524" y="985492"/>
                            <a:ext cx="1733550" cy="997004"/>
                          </a:xfrm>
                          <a:prstGeom prst="rect">
                            <a:avLst/>
                          </a:prstGeom>
                          <a:solidFill>
                            <a:srgbClr val="FFFFCC"/>
                          </a:solidFill>
                          <a:ln w="19050">
                            <a:solidFill>
                              <a:srgbClr val="41709C"/>
                            </a:solidFill>
                            <a:prstDash val="solid"/>
                            <a:miter lim="800000"/>
                            <a:headEnd/>
                            <a:tailEnd/>
                          </a:ln>
                        </wps:spPr>
                        <wps:txbx>
                          <w:txbxContent>
                            <w:p>
                              <w:pPr>
                                <w:pStyle w:val="0"/>
                                <w:spacing w:line="320" w:lineRule="exact"/>
                                <w:jc w:val="center"/>
                                <w:rPr>
                                  <w:rFonts w:hint="default" w:ascii="メイリオ" w:hAnsi="メイリオ" w:eastAsia="メイリオ"/>
                                </w:rPr>
                              </w:pPr>
                              <w:r>
                                <w:rPr>
                                  <w:rFonts w:hint="eastAsia" w:ascii="メイリオ" w:hAnsi="メイリオ" w:eastAsia="メイリオ"/>
                                </w:rPr>
                                <w:t>要</w:t>
                              </w:r>
                              <w:r>
                                <w:rPr>
                                  <w:rFonts w:hint="default" w:ascii="メイリオ" w:hAnsi="メイリオ" w:eastAsia="メイリオ"/>
                                </w:rPr>
                                <w:t>配慮者とは</w:t>
                              </w:r>
                            </w:p>
                          </w:txbxContent>
                        </wps:txbx>
                        <wps:bodyPr rot="0" vertOverflow="overflow" horzOverflow="overflow" wrap="square" lIns="0" tIns="0" rIns="0" bIns="0" anchor="ctr" anchorCtr="0" upright="1"/>
                      </wps:wsp>
                      <wps:wsp>
                        <wps:cNvPr id="1070" name="Text Box 1002"/>
                        <wps:cNvSpPr txBox="1">
                          <a:spLocks noChangeArrowheads="1"/>
                        </wps:cNvSpPr>
                        <wps:spPr>
                          <a:xfrm>
                            <a:off x="9525" y="2114093"/>
                            <a:ext cx="1733550" cy="522633"/>
                          </a:xfrm>
                          <a:prstGeom prst="rect">
                            <a:avLst/>
                          </a:prstGeom>
                          <a:solidFill>
                            <a:srgbClr val="FFFFCC"/>
                          </a:solidFill>
                          <a:ln w="19050">
                            <a:solidFill>
                              <a:srgbClr val="41709C"/>
                            </a:solidFill>
                            <a:prstDash val="solid"/>
                            <a:miter lim="800000"/>
                            <a:headEnd/>
                            <a:tailEnd/>
                          </a:ln>
                        </wps:spPr>
                        <wps:txbx>
                          <w:txbxContent>
                            <w:p>
                              <w:pPr>
                                <w:pStyle w:val="0"/>
                                <w:spacing w:line="320" w:lineRule="exact"/>
                                <w:jc w:val="center"/>
                                <w:rPr>
                                  <w:rFonts w:hint="default" w:ascii="メイリオ" w:hAnsi="メイリオ" w:eastAsia="メイリオ"/>
                                </w:rPr>
                              </w:pPr>
                              <w:r>
                                <w:rPr>
                                  <w:rFonts w:hint="eastAsia" w:ascii="メイリオ" w:hAnsi="メイリオ" w:eastAsia="メイリオ"/>
                                </w:rPr>
                                <w:t>男女共同</w:t>
                              </w:r>
                              <w:r>
                                <w:rPr>
                                  <w:rFonts w:hint="default" w:ascii="メイリオ" w:hAnsi="メイリオ" w:eastAsia="メイリオ"/>
                                </w:rPr>
                                <w:t>参画</w:t>
                              </w:r>
                              <w:r>
                                <w:rPr>
                                  <w:rFonts w:hint="eastAsia" w:ascii="メイリオ" w:hAnsi="メイリオ" w:eastAsia="メイリオ"/>
                                </w:rPr>
                                <w:t>の</w:t>
                              </w:r>
                            </w:p>
                            <w:p>
                              <w:pPr>
                                <w:pStyle w:val="0"/>
                                <w:spacing w:line="320" w:lineRule="exact"/>
                                <w:jc w:val="center"/>
                                <w:rPr>
                                  <w:rFonts w:hint="default" w:ascii="メイリオ" w:hAnsi="メイリオ" w:eastAsia="メイリオ"/>
                                </w:rPr>
                              </w:pPr>
                              <w:r>
                                <w:rPr>
                                  <w:rFonts w:hint="eastAsia" w:ascii="メイリオ" w:hAnsi="メイリオ" w:eastAsia="メイリオ"/>
                                </w:rPr>
                                <w:t>視点に配慮</w:t>
                              </w:r>
                            </w:p>
                          </w:txbxContent>
                        </wps:txbx>
                        <wps:bodyPr rot="0" vertOverflow="overflow" horzOverflow="overflow" wrap="square" lIns="0" tIns="0" rIns="0" bIns="0" anchor="ctr" anchorCtr="0" upright="1"/>
                      </wps:wsp>
                      <wps:wsp>
                        <wps:cNvPr id="1071" name="テキスト ボックス 18"/>
                        <wps:cNvSpPr txBox="1"/>
                        <wps:spPr>
                          <a:xfrm>
                            <a:off x="1801748" y="960900"/>
                            <a:ext cx="4456430" cy="1719038"/>
                          </a:xfrm>
                          <a:prstGeom prst="rect">
                            <a:avLst/>
                          </a:prstGeom>
                          <a:solidFill>
                            <a:sysClr val="window" lastClr="FFFFFF"/>
                          </a:solidFill>
                          <a:ln w="6350">
                            <a:noFill/>
                          </a:ln>
                        </wps:spPr>
                        <wps:txbx>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災害時に自力での避難等が困難で、配慮や支援が必要な、高齢者、障がい者、乳幼児、児童、妊産婦、外国人等</w:t>
                              </w:r>
                              <w:r>
                                <w:rPr>
                                  <w:rFonts w:hint="eastAsia" w:ascii="メイリオ" w:hAnsi="メイリオ" w:eastAsia="メイリオ"/>
                                </w:rPr>
                                <w:t>、</w:t>
                              </w:r>
                              <w:r>
                                <w:rPr>
                                  <w:rFonts w:hint="default" w:ascii="メイリオ" w:hAnsi="メイリオ" w:eastAsia="メイリオ"/>
                                </w:rPr>
                                <w:t>災害時には、誰もが要配慮者になる可能性があります。</w:t>
                              </w:r>
                            </w:p>
                            <w:p>
                              <w:pPr>
                                <w:pStyle w:val="0"/>
                                <w:spacing w:line="320" w:lineRule="exact"/>
                                <w:ind w:left="210" w:leftChars="100"/>
                                <w:rPr>
                                  <w:rFonts w:hint="default" w:ascii="メイリオ" w:hAnsi="メイリオ" w:eastAsia="メイリオ"/>
                                </w:rPr>
                              </w:pPr>
                              <w:r>
                                <w:rPr>
                                  <w:rFonts w:hint="default" w:ascii="メイリオ" w:hAnsi="メイリオ" w:eastAsia="メイリオ"/>
                                </w:rPr>
                                <w:t>誰もが配慮し合い、関連死を予防することが避難所運営の大きな目標です</w:t>
                              </w:r>
                              <w:r>
                                <w:rPr>
                                  <w:rFonts w:hint="eastAsia" w:ascii="メイリオ" w:hAnsi="メイリオ" w:eastAsia="メイリオ"/>
                                </w:rPr>
                                <w:t>。</w:t>
                              </w:r>
                            </w:p>
                            <w:p>
                              <w:pPr>
                                <w:pStyle w:val="0"/>
                                <w:spacing w:line="240" w:lineRule="exact"/>
                                <w:ind w:left="210" w:leftChars="100"/>
                                <w:rPr>
                                  <w:rFonts w:hint="default" w:ascii="メイリオ" w:hAnsi="メイリオ" w:eastAsia="メイリオ"/>
                                </w:rPr>
                              </w:pP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rPr>
                                <w:t>避難所運営委員会への女性の参加、男女別更衣室の設置、女性用品等の女性</w:t>
                              </w:r>
                              <w:r>
                                <w:rPr>
                                  <w:rFonts w:hint="default" w:ascii="メイリオ" w:hAnsi="メイリオ" w:eastAsia="メイリオ"/>
                                  <w:spacing w:val="-4"/>
                                </w:rPr>
                                <w:t>による</w:t>
                              </w:r>
                              <w:r>
                                <w:rPr>
                                  <w:rFonts w:hint="eastAsia" w:ascii="メイリオ" w:hAnsi="メイリオ" w:eastAsia="メイリオ"/>
                                  <w:spacing w:val="-4"/>
                                </w:rPr>
                                <w:t>配付</w:t>
                              </w:r>
                              <w:r>
                                <w:rPr>
                                  <w:rFonts w:hint="default" w:ascii="メイリオ" w:hAnsi="メイリオ" w:eastAsia="メイリオ"/>
                                  <w:spacing w:val="-4"/>
                                </w:rPr>
                                <w:t>、性別に偏らない活動分担など</w:t>
                              </w:r>
                              <w:r>
                                <w:rPr>
                                  <w:rFonts w:hint="eastAsia" w:ascii="メイリオ" w:hAnsi="メイリオ" w:eastAsia="メイリオ"/>
                                  <w:spacing w:val="-4"/>
                                </w:rPr>
                                <w:t>に配慮します</w:t>
                              </w:r>
                              <w:r>
                                <w:rPr>
                                  <w:rFonts w:hint="default" w:ascii="メイリオ" w:hAnsi="メイリオ" w:eastAsia="メイリオ"/>
                                  <w:spacing w:val="-4"/>
                                </w:rPr>
                                <w:t>。</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19" style="mso-position-vertical-relative:text;z-index:18;mso-wrap-distance-left:9pt;width:492pt;height:211pt;mso-position-horizontal-relative:margin;position:absolute;mso-position-horizontal:left;margin-top:2.15pt;mso-wrap-distance-bottom:0pt;mso-wrap-distance-right:9pt;mso-wrap-distance-top:0pt;" coordsize="6248400,2679845" coordorigin="9524,0" o:spid="_x0000_s1064" o:allowincell="t" o:allowoverlap="t">
                <v:group id="_x0000_s1065" style="position:absolute;left:9525;top:0;width:6119495;height:862642;" coordsize="6119495,698328" coordorigin="0,0">
                  <v:rect id="Rectangle 1009" style="position:absolute;left:0;top:0;width:6119495;height:698328;" o:spid="_x0000_s1066" filled="t" fillcolor="#dae2f3" stroked="t" strokecolor="#1f497d" strokeweight="3pt" o:spt="1">
                    <v:fill/>
                    <v:stroke miterlimit="8" filltype="solid"/>
                    <v:textbox style="layout-flow:horizontal;"/>
                    <v:imagedata o:title=""/>
                    <w10:wrap type="none" anchorx="margin" anchory="text"/>
                  </v:rect>
                  <v:shapetype id="_x0000_t202" coordsize="21600,21600" o:spt="202" path="m,l,21600r21600,l21600,xe">
                    <v:stroke joinstyle="miter"/>
                    <v:path gradientshapeok="t" o:connecttype="rect"/>
                  </v:shapetype>
                  <v:shape id="Text Box 1006" style="position:absolute;left:895350;top:67296;width:5095875;height:561028;" o:spid="_x0000_s1067" filled="f" stroked="f" strokeweight="1pt" o:spt="202" type="#_x0000_t202">
                    <v:fill/>
                    <v:stroke miterlimit="8" dashstyle="solid"/>
                    <v:textbox style="layout-flow:horizontal;" inset="0mm,0mm,0mm,0mm">
                      <w:txbxContent>
                        <w:p>
                          <w:pPr>
                            <w:pStyle w:val="0"/>
                            <w:spacing w:before="23" w:beforeLines="0" w:beforeAutospacing="0"/>
                            <w:ind w:left="244"/>
                            <w:rPr>
                              <w:rFonts w:hint="default" w:ascii="メイリオ" w:hAnsi="メイリオ" w:eastAsia="メイリオ"/>
                              <w:b w:val="1"/>
                              <w:sz w:val="24"/>
                            </w:rPr>
                          </w:pPr>
                          <w:r>
                            <w:rPr>
                              <w:rFonts w:hint="default" w:ascii="メイリオ" w:hAnsi="メイリオ" w:eastAsia="メイリオ"/>
                              <w:b w:val="1"/>
                              <w:color w:val="2E5395"/>
                              <w:sz w:val="24"/>
                            </w:rPr>
                            <w:t>避難においても良好な生活環境を確保するように努めます。</w:t>
                          </w:r>
                        </w:p>
                        <w:p>
                          <w:pPr>
                            <w:pStyle w:val="0"/>
                            <w:ind w:left="244"/>
                            <w:rPr>
                              <w:rFonts w:hint="default" w:ascii="メイリオ" w:hAnsi="メイリオ" w:eastAsia="メイリオ"/>
                              <w:b w:val="1"/>
                              <w:sz w:val="24"/>
                            </w:rPr>
                          </w:pPr>
                          <w:r>
                            <w:rPr>
                              <w:rFonts w:hint="default" w:ascii="メイリオ" w:hAnsi="メイリオ" w:eastAsia="メイリオ"/>
                              <w:b w:val="1"/>
                              <w:color w:val="2E5395"/>
                              <w:sz w:val="24"/>
                            </w:rPr>
                            <w:t>要配慮者にも優しい避難所づくり、男女共同参画の視点に配慮した避難所づくりに</w:t>
                          </w:r>
                          <w:r>
                            <w:rPr>
                              <w:rFonts w:hint="eastAsia" w:ascii="メイリオ" w:hAnsi="メイリオ" w:eastAsia="メイリオ"/>
                              <w:b w:val="1"/>
                              <w:color w:val="2E5395"/>
                              <w:sz w:val="24"/>
                            </w:rPr>
                            <w:t>努め</w:t>
                          </w:r>
                          <w:r>
                            <w:rPr>
                              <w:rFonts w:hint="default" w:ascii="メイリオ" w:hAnsi="メイリオ" w:eastAsia="メイリオ"/>
                              <w:b w:val="1"/>
                              <w:color w:val="2E5395"/>
                              <w:sz w:val="24"/>
                            </w:rPr>
                            <w:t>ます。</w:t>
                          </w:r>
                        </w:p>
                      </w:txbxContent>
                    </v:textbox>
                    <v:imagedata o:title=""/>
                    <w10:wrap type="none" anchorx="margin" anchory="text"/>
                  </v:shape>
                  <v:shape id="Text Box 1005" style="position:absolute;v-text-anchor:middle;left:95250;top:144132;width:628650;height:407787;" o:spid="_x0000_s1068" filled="t" fillcolor="#5b9bd4" stroked="t" strokecolor="#1f497d" strokeweight="3pt" o:spt="202" type="#_x0000_t202">
                    <v:fill/>
                    <v:stroke miterlimit="8" filltype="solid"/>
                    <v:textbox style="layout-flow:horizontal;" inset="0mm,0mm,0mm,0mm">
                      <w:txbxContent>
                        <w:p>
                          <w:pPr>
                            <w:pStyle w:val="0"/>
                            <w:jc w:val="center"/>
                            <w:rPr>
                              <w:rFonts w:hint="default" w:ascii="メイリオ" w:hAnsi="メイリオ" w:eastAsia="メイリオ"/>
                              <w:b w:val="1"/>
                              <w:color w:val="FFFFFF" w:themeColor="background1"/>
                              <w:sz w:val="24"/>
                            </w:rPr>
                          </w:pPr>
                          <w:r>
                            <w:rPr>
                              <w:rFonts w:hint="default" w:ascii="メイリオ" w:hAnsi="メイリオ" w:eastAsia="メイリオ"/>
                              <w:b w:val="1"/>
                              <w:color w:val="FFFFFF" w:themeColor="background1"/>
                              <w:sz w:val="24"/>
                            </w:rPr>
                            <w:t>方針</w:t>
                          </w:r>
                          <w:r>
                            <w:rPr>
                              <w:rFonts w:hint="eastAsia" w:ascii="メイリオ" w:hAnsi="メイリオ" w:eastAsia="メイリオ"/>
                              <w:b w:val="1"/>
                              <w:color w:val="FFFFFF" w:themeColor="background1"/>
                              <w:sz w:val="24"/>
                            </w:rPr>
                            <w:t>２</w:t>
                          </w:r>
                        </w:p>
                      </w:txbxContent>
                    </v:textbox>
                    <v:imagedata o:title=""/>
                    <w10:wrap type="none" anchorx="margin" anchory="text"/>
                  </v:shape>
                  <w10:wrap type="none" anchorx="margin" anchory="text"/>
                </v:group>
                <v:shape id="Text Box 1003" style="position:absolute;v-text-anchor:middle;left:9524;top:985492;width:1733550;height:997004;" o:spid="_x0000_s1069" filled="t" fillcolor="#ffffcc" stroked="t" strokecolor="#41709c" strokeweight="1.5pt" o:spt="202" type="#_x0000_t202">
                  <v:fill/>
                  <v:stroke miterlimit="8" dashstyle="solid" filltype="solid"/>
                  <v:textbox style="layout-flow:horizontal;" inset="0mm,0mm,0mm,0mm">
                    <w:txbxContent>
                      <w:p>
                        <w:pPr>
                          <w:pStyle w:val="0"/>
                          <w:spacing w:line="320" w:lineRule="exact"/>
                          <w:jc w:val="center"/>
                          <w:rPr>
                            <w:rFonts w:hint="default" w:ascii="メイリオ" w:hAnsi="メイリオ" w:eastAsia="メイリオ"/>
                          </w:rPr>
                        </w:pPr>
                        <w:r>
                          <w:rPr>
                            <w:rFonts w:hint="eastAsia" w:ascii="メイリオ" w:hAnsi="メイリオ" w:eastAsia="メイリオ"/>
                          </w:rPr>
                          <w:t>要</w:t>
                        </w:r>
                        <w:r>
                          <w:rPr>
                            <w:rFonts w:hint="default" w:ascii="メイリオ" w:hAnsi="メイリオ" w:eastAsia="メイリオ"/>
                          </w:rPr>
                          <w:t>配慮者とは</w:t>
                        </w:r>
                      </w:p>
                    </w:txbxContent>
                  </v:textbox>
                  <v:imagedata o:title=""/>
                  <w10:wrap type="none" anchorx="margin" anchory="text"/>
                </v:shape>
                <v:shape id="Text Box 1002" style="position:absolute;v-text-anchor:middle;left:9525;top:2114093;width:1733550;height:522633;" o:spid="_x0000_s1070" filled="t" fillcolor="#ffffcc" stroked="t" strokecolor="#41709c" strokeweight="1.5pt" o:spt="202" type="#_x0000_t202">
                  <v:fill/>
                  <v:stroke miterlimit="8" dashstyle="solid" filltype="solid"/>
                  <v:textbox style="layout-flow:horizontal;" inset="0mm,0mm,0mm,0mm">
                    <w:txbxContent>
                      <w:p>
                        <w:pPr>
                          <w:pStyle w:val="0"/>
                          <w:spacing w:line="320" w:lineRule="exact"/>
                          <w:jc w:val="center"/>
                          <w:rPr>
                            <w:rFonts w:hint="default" w:ascii="メイリオ" w:hAnsi="メイリオ" w:eastAsia="メイリオ"/>
                          </w:rPr>
                        </w:pPr>
                        <w:r>
                          <w:rPr>
                            <w:rFonts w:hint="eastAsia" w:ascii="メイリオ" w:hAnsi="メイリオ" w:eastAsia="メイリオ"/>
                          </w:rPr>
                          <w:t>男女共同</w:t>
                        </w:r>
                        <w:r>
                          <w:rPr>
                            <w:rFonts w:hint="default" w:ascii="メイリオ" w:hAnsi="メイリオ" w:eastAsia="メイリオ"/>
                          </w:rPr>
                          <w:t>参画</w:t>
                        </w:r>
                        <w:r>
                          <w:rPr>
                            <w:rFonts w:hint="eastAsia" w:ascii="メイリオ" w:hAnsi="メイリオ" w:eastAsia="メイリオ"/>
                          </w:rPr>
                          <w:t>の</w:t>
                        </w:r>
                      </w:p>
                      <w:p>
                        <w:pPr>
                          <w:pStyle w:val="0"/>
                          <w:spacing w:line="320" w:lineRule="exact"/>
                          <w:jc w:val="center"/>
                          <w:rPr>
                            <w:rFonts w:hint="default" w:ascii="メイリオ" w:hAnsi="メイリオ" w:eastAsia="メイリオ"/>
                          </w:rPr>
                        </w:pPr>
                        <w:r>
                          <w:rPr>
                            <w:rFonts w:hint="eastAsia" w:ascii="メイリオ" w:hAnsi="メイリオ" w:eastAsia="メイリオ"/>
                          </w:rPr>
                          <w:t>視点に配慮</w:t>
                        </w:r>
                      </w:p>
                    </w:txbxContent>
                  </v:textbox>
                  <v:imagedata o:title=""/>
                  <w10:wrap type="none" anchorx="margin" anchory="text"/>
                </v:shape>
                <v:shape id="テキスト ボックス 18" style="position:absolute;left:1801748;top:960900;width:4456430;height:1719038;" o:spid="_x0000_s1071" filled="t" fillcolor="#ffffff" stroked="f" strokeweight="0.5pt" o:spt="202" type="#_x0000_t202">
                  <v:fill/>
                  <v:textbox style="layout-flow:horizontal;">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災害時に自力での避難等が困難で、配慮や支援が必要な、高齢者、障がい者、乳幼児、児童、妊産婦、外国人等</w:t>
                        </w:r>
                        <w:r>
                          <w:rPr>
                            <w:rFonts w:hint="eastAsia" w:ascii="メイリオ" w:hAnsi="メイリオ" w:eastAsia="メイリオ"/>
                          </w:rPr>
                          <w:t>、</w:t>
                        </w:r>
                        <w:r>
                          <w:rPr>
                            <w:rFonts w:hint="default" w:ascii="メイリオ" w:hAnsi="メイリオ" w:eastAsia="メイリオ"/>
                          </w:rPr>
                          <w:t>災害時には、誰もが要配慮者になる可能性があります。</w:t>
                        </w:r>
                      </w:p>
                      <w:p>
                        <w:pPr>
                          <w:pStyle w:val="0"/>
                          <w:spacing w:line="320" w:lineRule="exact"/>
                          <w:ind w:left="210" w:leftChars="100"/>
                          <w:rPr>
                            <w:rFonts w:hint="default" w:ascii="メイリオ" w:hAnsi="メイリオ" w:eastAsia="メイリオ"/>
                          </w:rPr>
                        </w:pPr>
                        <w:r>
                          <w:rPr>
                            <w:rFonts w:hint="default" w:ascii="メイリオ" w:hAnsi="メイリオ" w:eastAsia="メイリオ"/>
                          </w:rPr>
                          <w:t>誰もが配慮し合い、関連死を予防することが避難所運営の大きな目標です</w:t>
                        </w:r>
                        <w:r>
                          <w:rPr>
                            <w:rFonts w:hint="eastAsia" w:ascii="メイリオ" w:hAnsi="メイリオ" w:eastAsia="メイリオ"/>
                          </w:rPr>
                          <w:t>。</w:t>
                        </w:r>
                      </w:p>
                      <w:p>
                        <w:pPr>
                          <w:pStyle w:val="0"/>
                          <w:spacing w:line="240" w:lineRule="exact"/>
                          <w:ind w:left="210" w:leftChars="100"/>
                          <w:rPr>
                            <w:rFonts w:hint="default" w:ascii="メイリオ" w:hAnsi="メイリオ" w:eastAsia="メイリオ"/>
                          </w:rPr>
                        </w:pP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rPr>
                          <w:t>避難所運営委員会への女性の参加、男女別更衣室の設置、女性用品等の女性</w:t>
                        </w:r>
                        <w:r>
                          <w:rPr>
                            <w:rFonts w:hint="default" w:ascii="メイリオ" w:hAnsi="メイリオ" w:eastAsia="メイリオ"/>
                            <w:spacing w:val="-4"/>
                          </w:rPr>
                          <w:t>による</w:t>
                        </w:r>
                        <w:r>
                          <w:rPr>
                            <w:rFonts w:hint="eastAsia" w:ascii="メイリオ" w:hAnsi="メイリオ" w:eastAsia="メイリオ"/>
                            <w:spacing w:val="-4"/>
                          </w:rPr>
                          <w:t>配付</w:t>
                        </w:r>
                        <w:r>
                          <w:rPr>
                            <w:rFonts w:hint="default" w:ascii="メイリオ" w:hAnsi="メイリオ" w:eastAsia="メイリオ"/>
                            <w:spacing w:val="-4"/>
                          </w:rPr>
                          <w:t>、性別に偏らない活動分担など</w:t>
                        </w:r>
                        <w:r>
                          <w:rPr>
                            <w:rFonts w:hint="eastAsia" w:ascii="メイリオ" w:hAnsi="メイリオ" w:eastAsia="メイリオ"/>
                            <w:spacing w:val="-4"/>
                          </w:rPr>
                          <w:t>に配慮します</w:t>
                        </w:r>
                        <w:r>
                          <w:rPr>
                            <w:rFonts w:hint="default" w:ascii="メイリオ" w:hAnsi="メイリオ" w:eastAsia="メイリオ"/>
                            <w:spacing w:val="-4"/>
                          </w:rPr>
                          <w:t>。</w:t>
                        </w:r>
                      </w:p>
                    </w:txbxContent>
                  </v:textbox>
                  <v:imagedata o:title=""/>
                  <w10:wrap type="none" anchorx="margin" anchory="text"/>
                </v:shape>
                <w10:wrap type="none" anchorx="margin" anchory="text"/>
              </v:group>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before="71" w:beforeLines="0" w:beforeAutospacing="0" w:line="320" w:lineRule="exact"/>
        <w:ind w:right="1151"/>
        <w:rPr>
          <w:rFonts w:hint="default" w:ascii="メイリオ" w:hAnsi="メイリオ" w:eastAsia="メイリオ"/>
        </w:rPr>
      </w:pPr>
    </w:p>
    <w:p>
      <w:pPr>
        <w:pStyle w:val="0"/>
        <w:tabs>
          <w:tab w:val="left" w:leader="none" w:pos="2895"/>
        </w:tabs>
        <w:spacing w:line="320" w:lineRule="exact"/>
        <w:rPr>
          <w:rFonts w:hint="default" w:ascii="メイリオ" w:hAnsi="メイリオ" w:eastAsia="メイリオ"/>
        </w:rPr>
      </w:pPr>
    </w:p>
    <w:p>
      <w:pPr>
        <w:pStyle w:val="0"/>
        <w:tabs>
          <w:tab w:val="left" w:leader="none" w:pos="2895"/>
        </w:tabs>
        <w:spacing w:line="320" w:lineRule="exact"/>
        <w:rPr>
          <w:rFonts w:hint="default" w:ascii="メイリオ" w:hAnsi="メイリオ" w:eastAsia="メイリオ"/>
        </w:rPr>
      </w:pPr>
    </w:p>
    <w:p>
      <w:pPr>
        <w:pStyle w:val="0"/>
        <w:tabs>
          <w:tab w:val="left" w:leader="none" w:pos="2895"/>
        </w:tabs>
        <w:spacing w:line="320" w:lineRule="exact"/>
        <w:rPr>
          <w:rFonts w:hint="default" w:ascii="メイリオ" w:hAnsi="メイリオ" w:eastAsia="メイリオ"/>
        </w:rPr>
      </w:pPr>
    </w:p>
    <w:p>
      <w:pPr>
        <w:pStyle w:val="0"/>
        <w:tabs>
          <w:tab w:val="left" w:leader="none" w:pos="2895"/>
        </w:tabs>
        <w:spacing w:line="320" w:lineRule="exact"/>
        <w:rPr>
          <w:rFonts w:hint="default" w:ascii="メイリオ" w:hAnsi="メイリオ" w:eastAsia="メイリオ"/>
        </w:rPr>
      </w:pPr>
    </w:p>
    <w:p>
      <w:pPr>
        <w:pStyle w:val="0"/>
        <w:tabs>
          <w:tab w:val="left" w:leader="none" w:pos="2895"/>
        </w:tabs>
        <w:spacing w:line="320" w:lineRule="exact"/>
        <w:rPr>
          <w:rFonts w:hint="default" w:ascii="メイリオ" w:hAnsi="メイリオ" w:eastAsia="メイリオ"/>
        </w:rPr>
      </w:pPr>
      <w:r>
        <w:rPr>
          <w:rFonts w:hint="default" w:ascii="メイリオ" w:hAnsi="メイリオ" w:eastAsia="メイリオ"/>
        </w:rPr>
        <mc:AlternateContent>
          <mc:Choice Requires="wpg">
            <w:drawing>
              <wp:anchor distT="0" distB="0" distL="114300" distR="114300" simplePos="0" relativeHeight="26" behindDoc="0" locked="0" layoutInCell="1" hidden="0" allowOverlap="1">
                <wp:simplePos x="0" y="0"/>
                <wp:positionH relativeFrom="margin">
                  <wp:posOffset>11430</wp:posOffset>
                </wp:positionH>
                <wp:positionV relativeFrom="paragraph">
                  <wp:posOffset>175895</wp:posOffset>
                </wp:positionV>
                <wp:extent cx="6248400" cy="3035300"/>
                <wp:effectExtent l="10160" t="19685" r="635" b="635"/>
                <wp:wrapNone/>
                <wp:docPr id="1072" name="グループ化 20"/>
                <a:graphic xmlns:a="http://schemas.openxmlformats.org/drawingml/2006/main">
                  <a:graphicData uri="http://schemas.microsoft.com/office/word/2010/wordprocessingGroup">
                    <wpg:wgp>
                      <wpg:cNvGrpSpPr/>
                      <wpg:grpSpPr>
                        <a:xfrm>
                          <a:off x="0" y="0"/>
                          <a:ext cx="6248400" cy="3035300"/>
                          <a:chOff x="0" y="0"/>
                          <a:chExt cx="6248400" cy="2672639"/>
                        </a:xfrm>
                      </wpg:grpSpPr>
                      <wpg:grpSp>
                        <wpg:cNvGrpSpPr/>
                        <wpg:grpSpPr>
                          <a:xfrm>
                            <a:off x="9525" y="0"/>
                            <a:ext cx="6119495" cy="720011"/>
                            <a:chOff x="0" y="0"/>
                            <a:chExt cx="6119495" cy="582865"/>
                          </a:xfrm>
                        </wpg:grpSpPr>
                        <wps:wsp>
                          <wps:cNvPr id="1074" name="Rectangle 1009"/>
                          <wps:cNvSpPr>
                            <a:spLocks noChangeArrowheads="1"/>
                          </wps:cNvSpPr>
                          <wps:spPr>
                            <a:xfrm>
                              <a:off x="0" y="0"/>
                              <a:ext cx="6119495" cy="582865"/>
                            </a:xfrm>
                            <a:prstGeom prst="rect">
                              <a:avLst/>
                            </a:prstGeom>
                            <a:solidFill>
                              <a:srgbClr val="DAE2F3"/>
                            </a:solidFill>
                            <a:ln w="38100">
                              <a:solidFill>
                                <a:srgbClr val="1F497D"/>
                              </a:solidFill>
                              <a:miter lim="800000"/>
                              <a:headEnd/>
                              <a:tailEnd/>
                            </a:ln>
                          </wps:spPr>
                          <wps:bodyPr/>
                        </wps:wsp>
                        <wps:wsp>
                          <wps:cNvPr id="1075" name="Text Box 1006"/>
                          <wps:cNvSpPr txBox="1">
                            <a:spLocks noChangeArrowheads="1"/>
                          </wps:cNvSpPr>
                          <wps:spPr>
                            <a:xfrm>
                              <a:off x="895350" y="202835"/>
                              <a:ext cx="5095875" cy="159745"/>
                            </a:xfrm>
                            <a:prstGeom prst="rect">
                              <a:avLst/>
                            </a:prstGeom>
                            <a:noFill/>
                            <a:ln w="12700">
                              <a:noFill/>
                              <a:prstDash val="solid"/>
                              <a:miter lim="800000"/>
                              <a:headEnd/>
                              <a:tailEnd/>
                            </a:ln>
                          </wps:spPr>
                          <wps:txbx>
                            <w:txbxContent>
                              <w:p>
                                <w:pPr>
                                  <w:pStyle w:val="0"/>
                                  <w:spacing w:line="320" w:lineRule="exact"/>
                                  <w:ind w:left="244"/>
                                  <w:rPr>
                                    <w:rFonts w:hint="default" w:ascii="メイリオ" w:hAnsi="メイリオ" w:eastAsia="メイリオ"/>
                                    <w:b w:val="1"/>
                                    <w:sz w:val="24"/>
                                  </w:rPr>
                                </w:pPr>
                                <w:r>
                                  <w:rPr>
                                    <w:rFonts w:hint="eastAsia" w:ascii="メイリオ" w:hAnsi="メイリオ" w:eastAsia="メイリオ"/>
                                    <w:b w:val="1"/>
                                    <w:color w:val="2E5395"/>
                                    <w:sz w:val="24"/>
                                  </w:rPr>
                                  <w:t>情報収集・物資供給の</w:t>
                                </w:r>
                                <w:r>
                                  <w:rPr>
                                    <w:rFonts w:hint="default" w:ascii="メイリオ" w:hAnsi="メイリオ" w:eastAsia="メイリオ"/>
                                    <w:b w:val="1"/>
                                    <w:color w:val="2E5395"/>
                                    <w:sz w:val="24"/>
                                  </w:rPr>
                                  <w:t>強化を図ります。</w:t>
                                </w:r>
                              </w:p>
                            </w:txbxContent>
                          </wps:txbx>
                          <wps:bodyPr rot="0" vertOverflow="overflow" horzOverflow="overflow" wrap="square" lIns="0" tIns="0" rIns="0" bIns="0" anchor="t" anchorCtr="0" upright="1"/>
                        </wps:wsp>
                        <wps:wsp>
                          <wps:cNvPr id="1076" name="Text Box 1005"/>
                          <wps:cNvSpPr txBox="1">
                            <a:spLocks noChangeArrowheads="1"/>
                          </wps:cNvSpPr>
                          <wps:spPr>
                            <a:xfrm>
                              <a:off x="85725" y="95250"/>
                              <a:ext cx="628650" cy="408187"/>
                            </a:xfrm>
                            <a:prstGeom prst="rect">
                              <a:avLst/>
                            </a:prstGeom>
                            <a:solidFill>
                              <a:srgbClr val="5B9BD4"/>
                            </a:solidFill>
                            <a:ln w="38100">
                              <a:solidFill>
                                <a:srgbClr val="1F497D"/>
                              </a:solidFill>
                              <a:miter lim="800000"/>
                              <a:headEnd/>
                              <a:tailEnd/>
                            </a:ln>
                          </wps:spPr>
                          <wps:txbx>
                            <w:txbxContent>
                              <w:p>
                                <w:pPr>
                                  <w:pStyle w:val="0"/>
                                  <w:spacing w:before="214" w:beforeLines="0" w:beforeAutospacing="0"/>
                                  <w:jc w:val="center"/>
                                  <w:rPr>
                                    <w:rFonts w:hint="default" w:ascii="メイリオ" w:hAnsi="メイリオ" w:eastAsia="メイリオ"/>
                                    <w:b w:val="1"/>
                                    <w:sz w:val="24"/>
                                    <w14:textOutline w14:w="9525" w14:cap="rnd" w14:cmpd="sng" w14:algn="ctr">
                                      <w14:noFill/>
                                      <w14:prstDash w14:val="solid"/>
                                      <w14:bevel/>
                                    </w14:textOutline>
                                  </w:rPr>
                                </w:pPr>
                                <w:r>
                                  <w:rPr>
                                    <w:rFonts w:hint="default" w:ascii="メイリオ" w:hAnsi="メイリオ" w:eastAsia="メイリオ"/>
                                    <w:b w:val="1"/>
                                    <w:color w:val="FFFFFF"/>
                                    <w:sz w:val="24"/>
                                    <w14:textOutline w14:w="9525" w14:cap="rnd" w14:cmpd="sng" w14:algn="ctr">
                                      <w14:noFill/>
                                      <w14:prstDash w14:val="solid"/>
                                      <w14:bevel/>
                                    </w14:textOutline>
                                  </w:rPr>
                                  <w:t>方針</w:t>
                                </w:r>
                                <w:r>
                                  <w:rPr>
                                    <w:rFonts w:hint="eastAsia" w:ascii="メイリオ" w:hAnsi="メイリオ" w:eastAsia="メイリオ"/>
                                    <w:b w:val="1"/>
                                    <w:color w:val="FFFFFF"/>
                                    <w:sz w:val="24"/>
                                    <w14:textOutline w14:w="9525" w14:cap="rnd" w14:cmpd="sng" w14:algn="ctr">
                                      <w14:noFill/>
                                      <w14:prstDash w14:val="solid"/>
                                      <w14:bevel/>
                                    </w14:textOutline>
                                  </w:rPr>
                                  <w:t>３</w:t>
                                </w:r>
                              </w:p>
                            </w:txbxContent>
                          </wps:txbx>
                          <wps:bodyPr rot="0" vertOverflow="overflow" horzOverflow="overflow" wrap="square" lIns="0" tIns="0" rIns="0" bIns="0" anchor="t" anchorCtr="0" upright="1"/>
                        </wps:wsp>
                      </wpg:grpSp>
                      <wps:wsp>
                        <wps:cNvPr id="1077" name="Text Box 1003"/>
                        <wps:cNvSpPr txBox="1">
                          <a:spLocks noChangeArrowheads="1"/>
                        </wps:cNvSpPr>
                        <wps:spPr>
                          <a:xfrm>
                            <a:off x="0" y="847581"/>
                            <a:ext cx="1600200" cy="876156"/>
                          </a:xfrm>
                          <a:prstGeom prst="rect">
                            <a:avLst/>
                          </a:prstGeom>
                          <a:solidFill>
                            <a:srgbClr val="FFFFCC"/>
                          </a:solidFill>
                          <a:ln w="19050">
                            <a:solidFill>
                              <a:srgbClr val="41709C"/>
                            </a:solidFill>
                            <a:prstDash val="solid"/>
                            <a:miter lim="800000"/>
                            <a:headEnd/>
                            <a:tailEnd/>
                          </a:ln>
                        </wps:spPr>
                        <wps:txbx>
                          <w:txbxContent>
                            <w:p>
                              <w:pPr>
                                <w:pStyle w:val="0"/>
                                <w:jc w:val="center"/>
                                <w:rPr>
                                  <w:rFonts w:hint="default" w:ascii="メイリオ" w:hAnsi="メイリオ" w:eastAsia="メイリオ"/>
                                </w:rPr>
                              </w:pPr>
                              <w:r>
                                <w:rPr>
                                  <w:rFonts w:hint="eastAsia" w:ascii="メイリオ" w:hAnsi="メイリオ" w:eastAsia="メイリオ"/>
                                </w:rPr>
                                <w:t>情報収集</w:t>
                              </w:r>
                            </w:p>
                          </w:txbxContent>
                        </wps:txbx>
                        <wps:bodyPr rot="0" vertOverflow="overflow" horzOverflow="overflow" wrap="square" lIns="0" tIns="0" rIns="0" bIns="0" anchor="ctr" anchorCtr="0" upright="1"/>
                      </wps:wsp>
                      <wps:wsp>
                        <wps:cNvPr id="1078" name="Text Box 1002"/>
                        <wps:cNvSpPr txBox="1">
                          <a:spLocks noChangeArrowheads="1"/>
                        </wps:cNvSpPr>
                        <wps:spPr>
                          <a:xfrm>
                            <a:off x="0" y="1847990"/>
                            <a:ext cx="1600200" cy="708976"/>
                          </a:xfrm>
                          <a:prstGeom prst="rect">
                            <a:avLst/>
                          </a:prstGeom>
                          <a:solidFill>
                            <a:srgbClr val="FFFFCC"/>
                          </a:solidFill>
                          <a:ln w="19050">
                            <a:solidFill>
                              <a:srgbClr val="41709C"/>
                            </a:solidFill>
                            <a:prstDash val="solid"/>
                            <a:miter lim="800000"/>
                            <a:headEnd/>
                            <a:tailEnd/>
                          </a:ln>
                        </wps:spPr>
                        <wps:txbx>
                          <w:txbxContent>
                            <w:p>
                              <w:pPr>
                                <w:pStyle w:val="0"/>
                                <w:jc w:val="center"/>
                                <w:rPr>
                                  <w:rFonts w:hint="default" w:ascii="メイリオ" w:hAnsi="メイリオ" w:eastAsia="メイリオ"/>
                                </w:rPr>
                              </w:pPr>
                              <w:r>
                                <w:rPr>
                                  <w:rFonts w:hint="eastAsia" w:ascii="メイリオ" w:hAnsi="メイリオ" w:eastAsia="メイリオ"/>
                                </w:rPr>
                                <w:t>食料</w:t>
                              </w:r>
                              <w:r>
                                <w:rPr>
                                  <w:rFonts w:hint="default" w:ascii="メイリオ" w:hAnsi="メイリオ" w:eastAsia="メイリオ"/>
                                </w:rPr>
                                <w:t>・物資の</w:t>
                              </w:r>
                              <w:r>
                                <w:rPr>
                                  <w:rFonts w:hint="eastAsia" w:ascii="メイリオ" w:hAnsi="メイリオ" w:eastAsia="メイリオ"/>
                                </w:rPr>
                                <w:t>配付</w:t>
                              </w:r>
                            </w:p>
                          </w:txbxContent>
                        </wps:txbx>
                        <wps:bodyPr rot="0" vertOverflow="overflow" horzOverflow="overflow" wrap="square" lIns="0" tIns="0" rIns="0" bIns="0" anchor="ctr" anchorCtr="0" upright="1"/>
                      </wps:wsp>
                      <wps:wsp>
                        <wps:cNvPr id="1079" name="テキスト ボックス 27"/>
                        <wps:cNvSpPr txBox="1"/>
                        <wps:spPr>
                          <a:xfrm>
                            <a:off x="1638300" y="771187"/>
                            <a:ext cx="4610100" cy="1901599"/>
                          </a:xfrm>
                          <a:prstGeom prst="rect">
                            <a:avLst/>
                          </a:prstGeom>
                          <a:solidFill>
                            <a:sysClr val="window" lastClr="FFFFFF"/>
                          </a:solidFill>
                          <a:ln w="6350">
                            <a:noFill/>
                          </a:ln>
                        </wps:spPr>
                        <wps:txbx>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各避難所運営委員会は、事前に取り決めた</w:t>
                              </w:r>
                              <w:r>
                                <w:rPr>
                                  <w:rFonts w:hint="eastAsia" w:ascii="メイリオ" w:hAnsi="メイリオ" w:eastAsia="メイリオ"/>
                                </w:rPr>
                                <w:t>地</w:t>
                              </w:r>
                              <w:r>
                                <w:rPr>
                                  <w:rFonts w:hint="default" w:ascii="メイリオ" w:hAnsi="メイリオ" w:eastAsia="メイリオ"/>
                                </w:rPr>
                                <w:t>(</w:t>
                              </w:r>
                              <w:r>
                                <w:rPr>
                                  <w:rFonts w:hint="default" w:ascii="メイリオ" w:hAnsi="メイリオ" w:eastAsia="メイリオ"/>
                                </w:rPr>
                                <w:t>校</w:t>
                              </w:r>
                              <w:r>
                                <w:rPr>
                                  <w:rFonts w:hint="eastAsia" w:ascii="メイリオ" w:hAnsi="メイリオ" w:eastAsia="メイリオ"/>
                                </w:rPr>
                                <w:t>)</w:t>
                              </w:r>
                              <w:r>
                                <w:rPr>
                                  <w:rFonts w:hint="default" w:ascii="メイリオ" w:hAnsi="メイリオ" w:eastAsia="メイリオ"/>
                                </w:rPr>
                                <w:t>区内の避難所における避難者数などの情報収集を行い、定期的に</w:t>
                              </w:r>
                              <w:r>
                                <w:rPr>
                                  <w:rFonts w:hint="eastAsia" w:ascii="メイリオ" w:hAnsi="メイリオ" w:eastAsia="メイリオ"/>
                                </w:rPr>
                                <w:t>医療・</w:t>
                              </w:r>
                              <w:r>
                                <w:rPr>
                                  <w:rFonts w:hint="default" w:ascii="メイリオ" w:hAnsi="メイリオ" w:eastAsia="メイリオ"/>
                                </w:rPr>
                                <w:t>福祉対策部に報告</w:t>
                              </w:r>
                              <w:r>
                                <w:rPr>
                                  <w:rFonts w:hint="eastAsia" w:ascii="メイリオ" w:hAnsi="メイリオ" w:eastAsia="メイリオ"/>
                                </w:rPr>
                                <w:t>します。</w:t>
                              </w: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rPr>
                                <w:t>医療</w:t>
                              </w:r>
                              <w:r>
                                <w:rPr>
                                  <w:rFonts w:hint="default" w:ascii="メイリオ" w:hAnsi="メイリオ" w:eastAsia="メイリオ"/>
                                </w:rPr>
                                <w:t>・</w:t>
                              </w:r>
                              <w:r>
                                <w:rPr>
                                  <w:rFonts w:hint="eastAsia" w:ascii="メイリオ" w:hAnsi="メイリオ" w:eastAsia="メイリオ"/>
                                </w:rPr>
                                <w:t>福祉対策部</w:t>
                              </w:r>
                              <w:r>
                                <w:rPr>
                                  <w:rFonts w:hint="default" w:ascii="メイリオ" w:hAnsi="メイリオ" w:eastAsia="メイリオ"/>
                                </w:rPr>
                                <w:t>は、各避難所運営委員会からの避難者数等の報告を定期的に災害対策本部</w:t>
                              </w:r>
                              <w:r>
                                <w:rPr>
                                  <w:rFonts w:hint="eastAsia" w:ascii="メイリオ" w:hAnsi="メイリオ" w:eastAsia="メイリオ"/>
                                </w:rPr>
                                <w:t>事務局</w:t>
                              </w:r>
                              <w:r>
                                <w:rPr>
                                  <w:rFonts w:hint="default" w:ascii="メイリオ" w:hAnsi="メイリオ" w:eastAsia="メイリオ"/>
                                </w:rPr>
                                <w:t>に連絡</w:t>
                              </w:r>
                              <w:r>
                                <w:rPr>
                                  <w:rFonts w:hint="eastAsia" w:ascii="メイリオ" w:hAnsi="メイリオ" w:eastAsia="メイリオ"/>
                                </w:rPr>
                                <w:t>します。</w:t>
                              </w:r>
                            </w:p>
                            <w:p>
                              <w:pPr>
                                <w:pStyle w:val="0"/>
                                <w:spacing w:line="240" w:lineRule="exact"/>
                                <w:ind w:left="210" w:hanging="210" w:hangingChars="100"/>
                                <w:rPr>
                                  <w:rFonts w:hint="default" w:ascii="メイリオ" w:hAnsi="メイリオ" w:eastAsia="メイリオ"/>
                                </w:rPr>
                              </w:pP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災害対策本部は、</w:t>
                              </w:r>
                              <w:r>
                                <w:rPr>
                                  <w:rFonts w:hint="eastAsia" w:ascii="メイリオ" w:hAnsi="メイリオ" w:eastAsia="メイリオ"/>
                                </w:rPr>
                                <w:t>医療</w:t>
                              </w:r>
                              <w:r>
                                <w:rPr>
                                  <w:rFonts w:hint="default" w:ascii="メイリオ" w:hAnsi="メイリオ" w:eastAsia="メイリオ"/>
                                </w:rPr>
                                <w:t>・</w:t>
                              </w:r>
                              <w:r>
                                <w:rPr>
                                  <w:rFonts w:hint="eastAsia" w:ascii="メイリオ" w:hAnsi="メイリオ" w:eastAsia="メイリオ"/>
                                </w:rPr>
                                <w:t>福祉対策部</w:t>
                              </w:r>
                              <w:r>
                                <w:rPr>
                                  <w:rFonts w:hint="default" w:ascii="メイリオ" w:hAnsi="メイリオ" w:eastAsia="メイリオ"/>
                                </w:rPr>
                                <w:t>からの報告を</w:t>
                              </w:r>
                              <w:r>
                                <w:rPr>
                                  <w:rFonts w:hint="eastAsia" w:ascii="メイリオ" w:hAnsi="メイリオ" w:eastAsia="メイリオ"/>
                                </w:rPr>
                                <w:t>もと</w:t>
                              </w:r>
                              <w:r>
                                <w:rPr>
                                  <w:rFonts w:hint="default" w:ascii="メイリオ" w:hAnsi="メイリオ" w:eastAsia="メイリオ"/>
                                </w:rPr>
                                <w:t>に、必要な食料・物資を各避難所運営委員会に直接搬送</w:t>
                              </w:r>
                              <w:r>
                                <w:rPr>
                                  <w:rFonts w:hint="eastAsia" w:ascii="メイリオ" w:hAnsi="メイリオ" w:eastAsia="メイリオ"/>
                                </w:rPr>
                                <w:t>します。</w:t>
                              </w: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各避難所運営委員会は、避難所に受け取りに来る在宅避難者及び屋外（車中）避難者にも公平に</w:t>
                              </w:r>
                              <w:r>
                                <w:rPr>
                                  <w:rFonts w:hint="eastAsia" w:ascii="メイリオ" w:hAnsi="メイリオ" w:eastAsia="メイリオ"/>
                                </w:rPr>
                                <w:t>配付します。</w:t>
                              </w:r>
                            </w:p>
                            <w:p>
                              <w:pPr>
                                <w:pStyle w:val="0"/>
                                <w:spacing w:line="320" w:lineRule="exact"/>
                                <w:rPr>
                                  <w:rFonts w:hint="default" w:ascii="メイリオ" w:hAnsi="メイリオ" w:eastAsia="メイリオ"/>
                                </w:rPr>
                              </w:pPr>
                            </w:p>
                          </w:txbxContent>
                        </wps:txbx>
                        <wps:bodyPr rot="0" vertOverflow="overflow" horzOverflow="overflow" wrap="square" numCol="1" spcCol="0" rtlCol="0" fromWordArt="0" anchor="t" anchorCtr="0" forceAA="0" compatLnSpc="1"/>
                      </wps:wsp>
                    </wpg:wgp>
                  </a:graphicData>
                </a:graphic>
              </wp:anchor>
            </w:drawing>
          </mc:Choice>
          <mc:Fallback>
            <w:pict>
              <v:group id="グループ化 20" style="mso-position-vertical-relative:text;z-index:26;mso-wrap-distance-left:9pt;width:492pt;height:239pt;mso-position-horizontal-relative:margin;position:absolute;margin-left:0.9pt;margin-top:13.85pt;mso-wrap-distance-bottom:0pt;mso-wrap-distance-right:9pt;mso-wrap-distance-top:0pt;" coordsize="6248400,2672639" coordorigin="0,0" o:spid="_x0000_s1072" o:allowincell="t" o:allowoverlap="t">
                <v:group id="_x0000_s1073" style="position:absolute;left:9525;top:0;width:6119495;height:720011;" coordsize="6119495,582865" coordorigin="0,0">
                  <v:rect id="Rectangle 1009" style="position:absolute;left:0;top:0;width:6119495;height:582865;" o:spid="_x0000_s1074" filled="t" fillcolor="#dae2f3" stroked="t" strokecolor="#1f497d" strokeweight="3pt" o:spt="1">
                    <v:fill/>
                    <v:stroke miterlimit="8" filltype="solid"/>
                    <v:textbox style="layout-flow:horizontal;"/>
                    <v:imagedata o:title=""/>
                    <w10:wrap type="none" anchorx="margin" anchory="text"/>
                  </v:rect>
                  <v:shapetype id="_x0000_t202" coordsize="21600,21600" o:spt="202" path="m,l,21600r21600,l21600,xe">
                    <v:stroke joinstyle="miter"/>
                    <v:path gradientshapeok="t" o:connecttype="rect"/>
                  </v:shapetype>
                  <v:shape id="Text Box 1006" style="position:absolute;left:895350;top:202835;width:5095875;height:159745;" o:spid="_x0000_s1075" filled="f" stroked="f" strokeweight="1pt" o:spt="202" type="#_x0000_t202">
                    <v:fill/>
                    <v:stroke miterlimit="8" dashstyle="solid"/>
                    <v:textbox style="layout-flow:horizontal;" inset="0mm,0mm,0mm,0mm">
                      <w:txbxContent>
                        <w:p>
                          <w:pPr>
                            <w:pStyle w:val="0"/>
                            <w:spacing w:line="320" w:lineRule="exact"/>
                            <w:ind w:left="244"/>
                            <w:rPr>
                              <w:rFonts w:hint="default" w:ascii="メイリオ" w:hAnsi="メイリオ" w:eastAsia="メイリオ"/>
                              <w:b w:val="1"/>
                              <w:sz w:val="24"/>
                            </w:rPr>
                          </w:pPr>
                          <w:r>
                            <w:rPr>
                              <w:rFonts w:hint="eastAsia" w:ascii="メイリオ" w:hAnsi="メイリオ" w:eastAsia="メイリオ"/>
                              <w:b w:val="1"/>
                              <w:color w:val="2E5395"/>
                              <w:sz w:val="24"/>
                            </w:rPr>
                            <w:t>情報収集・物資供給の</w:t>
                          </w:r>
                          <w:r>
                            <w:rPr>
                              <w:rFonts w:hint="default" w:ascii="メイリオ" w:hAnsi="メイリオ" w:eastAsia="メイリオ"/>
                              <w:b w:val="1"/>
                              <w:color w:val="2E5395"/>
                              <w:sz w:val="24"/>
                            </w:rPr>
                            <w:t>強化を図ります。</w:t>
                          </w:r>
                        </w:p>
                      </w:txbxContent>
                    </v:textbox>
                    <v:imagedata o:title=""/>
                    <w10:wrap type="none" anchorx="margin" anchory="text"/>
                  </v:shape>
                  <v:shape id="Text Box 1005" style="position:absolute;left:85725;top:95250;width:628650;height:408187;" o:spid="_x0000_s1076" filled="t" fillcolor="#5b9bd4" stroked="t" strokecolor="#1f497d" strokeweight="3pt" o:spt="202" type="#_x0000_t202">
                    <v:fill/>
                    <v:stroke miterlimit="8" filltype="solid"/>
                    <v:textbox style="layout-flow:horizontal;" inset="0mm,0mm,0mm,0mm">
                      <w:txbxContent>
                        <w:p>
                          <w:pPr>
                            <w:pStyle w:val="0"/>
                            <w:spacing w:before="214" w:beforeLines="0" w:beforeAutospacing="0"/>
                            <w:jc w:val="center"/>
                            <w:rPr>
                              <w:rFonts w:hint="default" w:ascii="メイリオ" w:hAnsi="メイリオ" w:eastAsia="メイリオ"/>
                              <w:b w:val="1"/>
                              <w:sz w:val="24"/>
                              <w14:textOutline w14:w="9525" w14:cap="rnd" w14:cmpd="sng" w14:algn="ctr">
                                <w14:noFill/>
                                <w14:prstDash w14:val="solid"/>
                                <w14:bevel/>
                              </w14:textOutline>
                            </w:rPr>
                          </w:pPr>
                          <w:r>
                            <w:rPr>
                              <w:rFonts w:hint="default" w:ascii="メイリオ" w:hAnsi="メイリオ" w:eastAsia="メイリオ"/>
                              <w:b w:val="1"/>
                              <w:color w:val="FFFFFF"/>
                              <w:sz w:val="24"/>
                              <w14:textOutline w14:w="9525" w14:cap="rnd" w14:cmpd="sng" w14:algn="ctr">
                                <w14:noFill/>
                                <w14:prstDash w14:val="solid"/>
                                <w14:bevel/>
                              </w14:textOutline>
                            </w:rPr>
                            <w:t>方針</w:t>
                          </w:r>
                          <w:r>
                            <w:rPr>
                              <w:rFonts w:hint="eastAsia" w:ascii="メイリオ" w:hAnsi="メイリオ" w:eastAsia="メイリオ"/>
                              <w:b w:val="1"/>
                              <w:color w:val="FFFFFF"/>
                              <w:sz w:val="24"/>
                              <w14:textOutline w14:w="9525" w14:cap="rnd" w14:cmpd="sng" w14:algn="ctr">
                                <w14:noFill/>
                                <w14:prstDash w14:val="solid"/>
                                <w14:bevel/>
                              </w14:textOutline>
                            </w:rPr>
                            <w:t>３</w:t>
                          </w:r>
                        </w:p>
                      </w:txbxContent>
                    </v:textbox>
                    <v:imagedata o:title=""/>
                    <w10:wrap type="none" anchorx="margin" anchory="text"/>
                  </v:shape>
                  <w10:wrap type="none" anchorx="margin" anchory="text"/>
                </v:group>
                <v:shape id="Text Box 1003" style="position:absolute;v-text-anchor:middle;left:0;top:847581;width:1600200;height:876156;" o:spid="_x0000_s1077" filled="t" fillcolor="#ffffcc" stroked="t" strokecolor="#41709c" strokeweight="1.5pt" o:spt="202" type="#_x0000_t202">
                  <v:fill/>
                  <v:stroke miterlimit="8" dashstyle="solid" filltype="solid"/>
                  <v:textbox style="layout-flow:horizontal;" inset="0mm,0mm,0mm,0mm">
                    <w:txbxContent>
                      <w:p>
                        <w:pPr>
                          <w:pStyle w:val="0"/>
                          <w:jc w:val="center"/>
                          <w:rPr>
                            <w:rFonts w:hint="default" w:ascii="メイリオ" w:hAnsi="メイリオ" w:eastAsia="メイリオ"/>
                          </w:rPr>
                        </w:pPr>
                        <w:r>
                          <w:rPr>
                            <w:rFonts w:hint="eastAsia" w:ascii="メイリオ" w:hAnsi="メイリオ" w:eastAsia="メイリオ"/>
                          </w:rPr>
                          <w:t>情報収集</w:t>
                        </w:r>
                      </w:p>
                    </w:txbxContent>
                  </v:textbox>
                  <v:imagedata o:title=""/>
                  <w10:wrap type="none" anchorx="margin" anchory="text"/>
                </v:shape>
                <v:shape id="Text Box 1002" style="position:absolute;v-text-anchor:middle;left:0;top:1847990;width:1600200;height:708976;" o:spid="_x0000_s1078" filled="t" fillcolor="#ffffcc" stroked="t" strokecolor="#41709c" strokeweight="1.5pt" o:spt="202" type="#_x0000_t202">
                  <v:fill/>
                  <v:stroke miterlimit="8" dashstyle="solid" filltype="solid"/>
                  <v:textbox style="layout-flow:horizontal;" inset="0mm,0mm,0mm,0mm">
                    <w:txbxContent>
                      <w:p>
                        <w:pPr>
                          <w:pStyle w:val="0"/>
                          <w:jc w:val="center"/>
                          <w:rPr>
                            <w:rFonts w:hint="default" w:ascii="メイリオ" w:hAnsi="メイリオ" w:eastAsia="メイリオ"/>
                          </w:rPr>
                        </w:pPr>
                        <w:r>
                          <w:rPr>
                            <w:rFonts w:hint="eastAsia" w:ascii="メイリオ" w:hAnsi="メイリオ" w:eastAsia="メイリオ"/>
                          </w:rPr>
                          <w:t>食料</w:t>
                        </w:r>
                        <w:r>
                          <w:rPr>
                            <w:rFonts w:hint="default" w:ascii="メイリオ" w:hAnsi="メイリオ" w:eastAsia="メイリオ"/>
                          </w:rPr>
                          <w:t>・物資の</w:t>
                        </w:r>
                        <w:r>
                          <w:rPr>
                            <w:rFonts w:hint="eastAsia" w:ascii="メイリオ" w:hAnsi="メイリオ" w:eastAsia="メイリオ"/>
                          </w:rPr>
                          <w:t>配付</w:t>
                        </w:r>
                      </w:p>
                    </w:txbxContent>
                  </v:textbox>
                  <v:imagedata o:title=""/>
                  <w10:wrap type="none" anchorx="margin" anchory="text"/>
                </v:shape>
                <v:shape id="テキスト ボックス 27" style="position:absolute;left:1638300;top:771187;width:4610100;height:1901599;" o:spid="_x0000_s1079" filled="t" fillcolor="#ffffff" stroked="f" strokeweight="0.5pt" o:spt="202" type="#_x0000_t202">
                  <v:fill/>
                  <v:textbox style="layout-flow:horizontal;">
                    <w:txbxContent>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各避難所運営委員会は、事前に取り決めた</w:t>
                        </w:r>
                        <w:r>
                          <w:rPr>
                            <w:rFonts w:hint="eastAsia" w:ascii="メイリオ" w:hAnsi="メイリオ" w:eastAsia="メイリオ"/>
                          </w:rPr>
                          <w:t>地</w:t>
                        </w:r>
                        <w:r>
                          <w:rPr>
                            <w:rFonts w:hint="default" w:ascii="メイリオ" w:hAnsi="メイリオ" w:eastAsia="メイリオ"/>
                          </w:rPr>
                          <w:t>(</w:t>
                        </w:r>
                        <w:r>
                          <w:rPr>
                            <w:rFonts w:hint="default" w:ascii="メイリオ" w:hAnsi="メイリオ" w:eastAsia="メイリオ"/>
                          </w:rPr>
                          <w:t>校</w:t>
                        </w:r>
                        <w:r>
                          <w:rPr>
                            <w:rFonts w:hint="eastAsia" w:ascii="メイリオ" w:hAnsi="メイリオ" w:eastAsia="メイリオ"/>
                          </w:rPr>
                          <w:t>)</w:t>
                        </w:r>
                        <w:r>
                          <w:rPr>
                            <w:rFonts w:hint="default" w:ascii="メイリオ" w:hAnsi="メイリオ" w:eastAsia="メイリオ"/>
                          </w:rPr>
                          <w:t>区内の避難所における避難者数などの情報収集を行い、定期的に</w:t>
                        </w:r>
                        <w:r>
                          <w:rPr>
                            <w:rFonts w:hint="eastAsia" w:ascii="メイリオ" w:hAnsi="メイリオ" w:eastAsia="メイリオ"/>
                          </w:rPr>
                          <w:t>医療・</w:t>
                        </w:r>
                        <w:r>
                          <w:rPr>
                            <w:rFonts w:hint="default" w:ascii="メイリオ" w:hAnsi="メイリオ" w:eastAsia="メイリオ"/>
                          </w:rPr>
                          <w:t>福祉対策部に報告</w:t>
                        </w:r>
                        <w:r>
                          <w:rPr>
                            <w:rFonts w:hint="eastAsia" w:ascii="メイリオ" w:hAnsi="メイリオ" w:eastAsia="メイリオ"/>
                          </w:rPr>
                          <w:t>します。</w:t>
                        </w: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rPr>
                          <w:t>医療</w:t>
                        </w:r>
                        <w:r>
                          <w:rPr>
                            <w:rFonts w:hint="default" w:ascii="メイリオ" w:hAnsi="メイリオ" w:eastAsia="メイリオ"/>
                          </w:rPr>
                          <w:t>・</w:t>
                        </w:r>
                        <w:r>
                          <w:rPr>
                            <w:rFonts w:hint="eastAsia" w:ascii="メイリオ" w:hAnsi="メイリオ" w:eastAsia="メイリオ"/>
                          </w:rPr>
                          <w:t>福祉対策部</w:t>
                        </w:r>
                        <w:r>
                          <w:rPr>
                            <w:rFonts w:hint="default" w:ascii="メイリオ" w:hAnsi="メイリオ" w:eastAsia="メイリオ"/>
                          </w:rPr>
                          <w:t>は、各避難所運営委員会からの避難者数等の報告を定期的に災害対策本部</w:t>
                        </w:r>
                        <w:r>
                          <w:rPr>
                            <w:rFonts w:hint="eastAsia" w:ascii="メイリオ" w:hAnsi="メイリオ" w:eastAsia="メイリオ"/>
                          </w:rPr>
                          <w:t>事務局</w:t>
                        </w:r>
                        <w:r>
                          <w:rPr>
                            <w:rFonts w:hint="default" w:ascii="メイリオ" w:hAnsi="メイリオ" w:eastAsia="メイリオ"/>
                          </w:rPr>
                          <w:t>に連絡</w:t>
                        </w:r>
                        <w:r>
                          <w:rPr>
                            <w:rFonts w:hint="eastAsia" w:ascii="メイリオ" w:hAnsi="メイリオ" w:eastAsia="メイリオ"/>
                          </w:rPr>
                          <w:t>します。</w:t>
                        </w:r>
                      </w:p>
                      <w:p>
                        <w:pPr>
                          <w:pStyle w:val="0"/>
                          <w:spacing w:line="240" w:lineRule="exact"/>
                          <w:ind w:left="210" w:hanging="210" w:hangingChars="100"/>
                          <w:rPr>
                            <w:rFonts w:hint="default" w:ascii="メイリオ" w:hAnsi="メイリオ" w:eastAsia="メイリオ"/>
                          </w:rPr>
                        </w:pP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災害対策本部は、</w:t>
                        </w:r>
                        <w:r>
                          <w:rPr>
                            <w:rFonts w:hint="eastAsia" w:ascii="メイリオ" w:hAnsi="メイリオ" w:eastAsia="メイリオ"/>
                          </w:rPr>
                          <w:t>医療</w:t>
                        </w:r>
                        <w:r>
                          <w:rPr>
                            <w:rFonts w:hint="default" w:ascii="メイリオ" w:hAnsi="メイリオ" w:eastAsia="メイリオ"/>
                          </w:rPr>
                          <w:t>・</w:t>
                        </w:r>
                        <w:r>
                          <w:rPr>
                            <w:rFonts w:hint="eastAsia" w:ascii="メイリオ" w:hAnsi="メイリオ" w:eastAsia="メイリオ"/>
                          </w:rPr>
                          <w:t>福祉対策部</w:t>
                        </w:r>
                        <w:r>
                          <w:rPr>
                            <w:rFonts w:hint="default" w:ascii="メイリオ" w:hAnsi="メイリオ" w:eastAsia="メイリオ"/>
                          </w:rPr>
                          <w:t>からの報告を</w:t>
                        </w:r>
                        <w:r>
                          <w:rPr>
                            <w:rFonts w:hint="eastAsia" w:ascii="メイリオ" w:hAnsi="メイリオ" w:eastAsia="メイリオ"/>
                          </w:rPr>
                          <w:t>もと</w:t>
                        </w:r>
                        <w:r>
                          <w:rPr>
                            <w:rFonts w:hint="default" w:ascii="メイリオ" w:hAnsi="メイリオ" w:eastAsia="メイリオ"/>
                          </w:rPr>
                          <w:t>に、必要な食料・物資を各避難所運営委員会に直接搬送</w:t>
                        </w:r>
                        <w:r>
                          <w:rPr>
                            <w:rFonts w:hint="eastAsia" w:ascii="メイリオ" w:hAnsi="メイリオ" w:eastAsia="メイリオ"/>
                          </w:rPr>
                          <w:t>します。</w:t>
                        </w:r>
                      </w:p>
                      <w:p>
                        <w:pPr>
                          <w:pStyle w:val="0"/>
                          <w:spacing w:line="320" w:lineRule="exact"/>
                          <w:ind w:left="2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各避難所運営委員会は、避難所に受け取りに来る在宅避難者及び屋外（車中）避難者にも公平に</w:t>
                        </w:r>
                        <w:r>
                          <w:rPr>
                            <w:rFonts w:hint="eastAsia" w:ascii="メイリオ" w:hAnsi="メイリオ" w:eastAsia="メイリオ"/>
                          </w:rPr>
                          <w:t>配付します。</w:t>
                        </w:r>
                      </w:p>
                      <w:p>
                        <w:pPr>
                          <w:pStyle w:val="0"/>
                          <w:spacing w:line="320" w:lineRule="exact"/>
                          <w:rPr>
                            <w:rFonts w:hint="default" w:ascii="メイリオ" w:hAnsi="メイリオ" w:eastAsia="メイリオ"/>
                          </w:rPr>
                        </w:pPr>
                      </w:p>
                    </w:txbxContent>
                  </v:textbox>
                  <v:imagedata o:title=""/>
                  <w10:wrap type="none" anchorx="margin" anchory="text"/>
                </v:shape>
                <w10:wrap type="none" anchorx="margin" anchory="text"/>
              </v:group>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2"/>
        <w:rPr>
          <w:rFonts w:hint="default"/>
        </w:rPr>
      </w:pPr>
      <w:bookmarkStart w:id="17" w:name="_Toc43217467"/>
      <w:r>
        <w:rPr>
          <w:rFonts w:hint="eastAsia"/>
        </w:rPr>
        <w:t>⒊　避難所運営委員会による避難所開設・運営・閉鎖までの流れ</w:t>
      </w:r>
      <w:bookmarkEnd w:id="17"/>
    </w:p>
    <w:p>
      <w:pPr>
        <w:pStyle w:val="0"/>
        <w:spacing w:line="320" w:lineRule="exact"/>
        <w:rPr>
          <w:rFonts w:hint="default" w:ascii="メイリオ" w:hAnsi="メイリオ" w:eastAsia="メイリオ"/>
          <w:spacing w:val="-1"/>
          <w:w w:val="85"/>
          <w:shd w:val="clear" w:color="auto" w:themeFill="text2" w:themeFillTint="66" w:themeFillShade="FF"/>
        </w:rPr>
      </w:pPr>
      <w:r>
        <w:rPr>
          <w:rFonts w:hint="eastAsia" w:ascii="メイリオ" w:hAnsi="メイリオ" w:eastAsia="メイリオ"/>
          <w:b w:val="1"/>
          <w:color w:val="366092" w:themeColor="accent1" w:themeShade="BF"/>
          <w:sz w:val="28"/>
        </w:rPr>
        <mc:AlternateContent>
          <mc:Choice Requires="wps">
            <w:drawing>
              <wp:inline distT="0" distB="0" distL="0" distR="0">
                <wp:extent cx="6119495" cy="0"/>
                <wp:effectExtent l="19050" t="31750" r="48260" b="39370"/>
                <wp:docPr id="1080" name="直線コネクタ 30"/>
                <a:graphic xmlns:a="http://schemas.openxmlformats.org/drawingml/2006/main">
                  <a:graphicData uri="http://schemas.microsoft.com/office/word/2010/wordprocessingShape">
                    <wps:wsp>
                      <wps:cNvPr id="1080" name="直線コネクタ 30"/>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30" style="flip:y;" o:spid="_x0000_s1080" filled="f" stroked="t" strokecolor="#558ed5 [1951]" strokeweight="5pt" o:spt="20" from="0pt,0pt" to="481.85pt,0pt">
                <v:fill/>
                <v:stroke linestyle="single" endcap="flat" dashstyle="solid" filltype="solid"/>
                <v:textbox style="layout-flow:horizontal;"/>
                <v:imagedata o:title=""/>
                <w10:anchorlock/>
              </v:line>
            </w:pict>
          </mc:Fallback>
        </mc:AlternateContent>
      </w:r>
    </w:p>
    <w:p>
      <w:pPr>
        <w:pStyle w:val="0"/>
        <w:spacing w:line="320" w:lineRule="exact"/>
        <w:rPr>
          <w:rFonts w:hint="default" w:ascii="メイリオ" w:hAnsi="メイリオ" w:eastAsia="メイリオ"/>
        </w:rPr>
      </w:pPr>
      <w:r>
        <w:rPr>
          <w:rFonts w:hint="eastAsia" w:ascii="メイリオ" w:hAnsi="メイリオ" w:eastAsia="メイリオ"/>
        </w:rPr>
        <w:t>　避難所運営委員会による避難所開設から閉鎖までの全体的な流れと役割分担を示します。</w:t>
      </w:r>
    </w:p>
    <w:p>
      <w:pPr>
        <w:pStyle w:val="0"/>
        <w:spacing w:line="320" w:lineRule="exact"/>
        <w:rPr>
          <w:rFonts w:hint="default" w:ascii="メイリオ" w:hAnsi="メイリオ" w:eastAsia="メイリオ"/>
        </w:rPr>
      </w:pPr>
      <w:r>
        <w:rPr>
          <w:rFonts w:hint="eastAsia" w:ascii="メイリオ" w:hAnsi="メイリオ" w:eastAsia="メイリオ"/>
        </w:rPr>
        <w:t>　運営班の具体的な対応は第２章以降に示します。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g">
            <w:drawing>
              <wp:anchor distT="0" distB="0" distL="114300" distR="114300" simplePos="0" relativeHeight="59" behindDoc="0" locked="0" layoutInCell="1" hidden="0" allowOverlap="1">
                <wp:simplePos x="0" y="0"/>
                <wp:positionH relativeFrom="column">
                  <wp:posOffset>-300990</wp:posOffset>
                </wp:positionH>
                <wp:positionV relativeFrom="paragraph">
                  <wp:posOffset>-139065</wp:posOffset>
                </wp:positionV>
                <wp:extent cx="7381875" cy="9363075"/>
                <wp:effectExtent l="0" t="0" r="635" b="635"/>
                <wp:wrapNone/>
                <wp:docPr id="1081" name="グループ化 77"/>
                <a:graphic xmlns:a="http://schemas.openxmlformats.org/drawingml/2006/main">
                  <a:graphicData uri="http://schemas.microsoft.com/office/word/2010/wordprocessingGroup">
                    <wpg:wgp>
                      <wpg:cNvGrpSpPr/>
                      <wpg:grpSpPr>
                        <a:xfrm>
                          <a:off x="0" y="0"/>
                          <a:ext cx="7381875" cy="9363075"/>
                          <a:chOff x="0" y="38096"/>
                          <a:chExt cx="7382259" cy="9363493"/>
                        </a:xfrm>
                      </wpg:grpSpPr>
                      <wpg:grpSp>
                        <wpg:cNvGrpSpPr/>
                        <wpg:grpSpPr>
                          <a:xfrm>
                            <a:off x="510834" y="38096"/>
                            <a:ext cx="6871425" cy="6279526"/>
                            <a:chOff x="-212196" y="38099"/>
                            <a:chExt cx="6871952" cy="6280066"/>
                          </a:xfrm>
                        </wpg:grpSpPr>
                        <wpg:grpSp>
                          <wpg:cNvGrpSpPr/>
                          <wpg:grpSpPr>
                            <a:xfrm>
                              <a:off x="-212196" y="38099"/>
                              <a:ext cx="6786351" cy="3190918"/>
                              <a:chOff x="-212196" y="38099"/>
                              <a:chExt cx="6786351" cy="3190918"/>
                            </a:xfrm>
                          </wpg:grpSpPr>
                          <wps:wsp>
                            <wps:cNvPr id="1084" name="Text Box 956"/>
                            <wps:cNvSpPr txBox="1">
                              <a:spLocks noChangeArrowheads="1"/>
                            </wps:cNvSpPr>
                            <wps:spPr>
                              <a:xfrm>
                                <a:off x="144946" y="909733"/>
                                <a:ext cx="5954410" cy="1886610"/>
                              </a:xfrm>
                              <a:prstGeom prst="rect">
                                <a:avLst/>
                              </a:prstGeom>
                              <a:noFill/>
                              <a:ln w="6350">
                                <a:noFill/>
                              </a:ln>
                            </wps:spPr>
                            <wps:txbx>
                              <w:txbxContent>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①</w:t>
                                  </w:r>
                                  <w:r>
                                    <w:rPr>
                                      <w:rFonts w:hint="default" w:ascii="メイリオ" w:hAnsi="メイリオ" w:eastAsia="メイリオ"/>
                                      <w:b w:val="1"/>
                                      <w:sz w:val="18"/>
                                    </w:rPr>
                                    <w:t>施設の</w:t>
                                  </w:r>
                                  <w:r>
                                    <w:rPr>
                                      <w:rFonts w:hint="eastAsia" w:ascii="メイリオ" w:hAnsi="メイリオ" w:eastAsia="メイリオ"/>
                                      <w:b w:val="1"/>
                                      <w:sz w:val="18"/>
                                    </w:rPr>
                                    <w:t>解錠</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施設管理者</w:t>
                                  </w:r>
                                  <w:r>
                                    <w:rPr>
                                      <w:rFonts w:hint="eastAsia" w:ascii="メイリオ" w:hAnsi="メイリオ" w:eastAsia="メイリオ"/>
                                      <w:sz w:val="18"/>
                                    </w:rPr>
                                    <w:t>、又は</w:t>
                                  </w:r>
                                  <w:r>
                                    <w:rPr>
                                      <w:rFonts w:hint="default" w:ascii="メイリオ" w:hAnsi="メイリオ" w:eastAsia="メイリオ"/>
                                      <w:sz w:val="18"/>
                                    </w:rPr>
                                    <w:t>避難所担当職員</w:t>
                                  </w:r>
                                  <w:r>
                                    <w:rPr>
                                      <w:rFonts w:hint="eastAsia" w:ascii="メイリオ" w:hAnsi="メイリオ" w:eastAsia="メイリオ"/>
                                      <w:sz w:val="18"/>
                                    </w:rPr>
                                    <w:t>、消防団　</w:t>
                                  </w:r>
                                  <w:r>
                                    <w:rPr>
                                      <w:rFonts w:hint="eastAsia" w:ascii="メイリオ" w:hAnsi="メイリオ" w:eastAsia="メイリオ"/>
                                      <w:b w:val="1"/>
                                      <w:color w:val="FF0000"/>
                                      <w:sz w:val="18"/>
                                    </w:rPr>
                                    <w:t>※医療</w:t>
                                  </w:r>
                                  <w:r>
                                    <w:rPr>
                                      <w:rFonts w:hint="default" w:ascii="メイリオ" w:hAnsi="メイリオ" w:eastAsia="メイリオ"/>
                                      <w:b w:val="1"/>
                                      <w:color w:val="FF0000"/>
                                      <w:sz w:val="18"/>
                                    </w:rPr>
                                    <w:t>・福祉対策部</w:t>
                                  </w:r>
                                  <w:r>
                                    <w:rPr>
                                      <w:rFonts w:hint="eastAsia" w:ascii="メイリオ" w:hAnsi="メイリオ" w:eastAsia="メイリオ"/>
                                      <w:b w:val="1"/>
                                      <w:color w:val="FF0000"/>
                                      <w:sz w:val="18"/>
                                    </w:rPr>
                                    <w:t>へ報告</w:t>
                                  </w:r>
                                </w:p>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②</w:t>
                                  </w:r>
                                  <w:r>
                                    <w:rPr>
                                      <w:rFonts w:hint="default" w:ascii="メイリオ" w:hAnsi="メイリオ" w:eastAsia="メイリオ"/>
                                      <w:b w:val="1"/>
                                      <w:sz w:val="18"/>
                                    </w:rPr>
                                    <w:t>施設の安全点検</w:t>
                                  </w:r>
                                </w:p>
                                <w:p>
                                  <w:pPr>
                                    <w:pStyle w:val="0"/>
                                    <w:spacing w:line="240" w:lineRule="exact"/>
                                    <w:ind w:left="382" w:leftChars="100" w:hanging="172" w:hangingChars="100"/>
                                    <w:rPr>
                                      <w:rFonts w:hint="default" w:ascii="メイリオ" w:hAnsi="メイリオ" w:eastAsia="メイリオ"/>
                                      <w:sz w:val="18"/>
                                    </w:rPr>
                                  </w:pPr>
                                  <w:r>
                                    <w:rPr>
                                      <w:rFonts w:hint="default" w:ascii="メイリオ" w:hAnsi="メイリオ" w:eastAsia="メイリオ"/>
                                      <w:color w:val="424242" w:themeColor="text1" w:themeTint="BF"/>
                                      <w:spacing w:val="-4"/>
                                      <w:sz w:val="18"/>
                                    </w:rPr>
                                    <w:t>●</w:t>
                                  </w:r>
                                  <w:r>
                                    <w:rPr>
                                      <w:rFonts w:hint="default" w:ascii="メイリオ" w:hAnsi="メイリオ" w:eastAsia="メイリオ"/>
                                      <w:spacing w:val="-4"/>
                                      <w:sz w:val="18"/>
                                    </w:rPr>
                                    <w:t>建物の外観や周辺、建物の内部</w:t>
                                  </w:r>
                                  <w:r>
                                    <w:rPr>
                                      <w:rFonts w:hint="default" w:ascii="メイリオ" w:hAnsi="メイリオ" w:eastAsia="メイリオ"/>
                                      <w:sz w:val="18"/>
                                    </w:rPr>
                                    <w:t>（</w:t>
                                  </w:r>
                                  <w:r>
                                    <w:rPr>
                                      <w:rFonts w:hint="default" w:ascii="メイリオ" w:hAnsi="メイリオ" w:eastAsia="メイリオ"/>
                                      <w:b w:val="1"/>
                                      <w:color w:val="0000FF"/>
                                      <w:sz w:val="18"/>
                                    </w:rPr>
                                    <w:t>「</w:t>
                                  </w:r>
                                  <w:r>
                                    <w:rPr>
                                      <w:rFonts w:hint="default" w:ascii="メイリオ" w:hAnsi="メイリオ" w:eastAsia="メイリオ"/>
                                      <w:b w:val="1"/>
                                      <w:color w:val="0000FF"/>
                                      <w:spacing w:val="-5"/>
                                      <w:sz w:val="18"/>
                                    </w:rPr>
                                    <w:t>避難所施設</w:t>
                                  </w:r>
                                  <w:r>
                                    <w:rPr>
                                      <w:rFonts w:hint="eastAsia" w:ascii="メイリオ" w:hAnsi="メイリオ" w:eastAsia="メイリオ"/>
                                      <w:b w:val="1"/>
                                      <w:color w:val="0000FF"/>
                                      <w:spacing w:val="-5"/>
                                      <w:sz w:val="18"/>
                                    </w:rPr>
                                    <w:t>安全確認</w:t>
                                  </w:r>
                                  <w:r>
                                    <w:rPr>
                                      <w:rFonts w:hint="default" w:ascii="メイリオ" w:hAnsi="メイリオ" w:eastAsia="メイリオ"/>
                                      <w:b w:val="1"/>
                                      <w:color w:val="0000FF"/>
                                      <w:spacing w:val="-5"/>
                                      <w:sz w:val="18"/>
                                    </w:rPr>
                                    <w:t>チェック</w:t>
                                  </w:r>
                                  <w:r>
                                    <w:rPr>
                                      <w:rFonts w:hint="eastAsia" w:ascii="メイリオ" w:hAnsi="メイリオ" w:eastAsia="メイリオ"/>
                                      <w:b w:val="1"/>
                                      <w:color w:val="0000FF"/>
                                      <w:spacing w:val="-5"/>
                                      <w:sz w:val="18"/>
                                    </w:rPr>
                                    <w:t>シート</w:t>
                                  </w:r>
                                  <w:r>
                                    <w:rPr>
                                      <w:rFonts w:hint="eastAsia" w:ascii="メイリオ" w:hAnsi="メイリオ" w:eastAsia="メイリオ"/>
                                      <w:b w:val="1"/>
                                      <w:color w:val="0000FF"/>
                                      <w:sz w:val="18"/>
                                    </w:rPr>
                                    <w:t>【</w:t>
                                  </w:r>
                                  <w:r>
                                    <w:rPr>
                                      <w:rFonts w:hint="default" w:ascii="メイリオ" w:hAnsi="メイリオ" w:eastAsia="メイリオ"/>
                                      <w:b w:val="1"/>
                                      <w:color w:val="0000FF"/>
                                      <w:sz w:val="18"/>
                                    </w:rPr>
                                    <w:t>様式</w:t>
                                  </w:r>
                                  <w:r>
                                    <w:rPr>
                                      <w:rFonts w:hint="eastAsia" w:ascii="メイリオ" w:hAnsi="メイリオ" w:eastAsia="メイリオ"/>
                                      <w:b w:val="1"/>
                                      <w:color w:val="0000FF"/>
                                      <w:sz w:val="18"/>
                                    </w:rPr>
                                    <w:t>-2</w:t>
                                  </w:r>
                                  <w:r>
                                    <w:rPr>
                                      <w:rFonts w:hint="eastAsia" w:ascii="メイリオ" w:hAnsi="メイリオ" w:eastAsia="メイリオ"/>
                                      <w:b w:val="1"/>
                                      <w:color w:val="0000FF"/>
                                      <w:sz w:val="18"/>
                                    </w:rPr>
                                    <w:t>】</w:t>
                                  </w:r>
                                  <w:r>
                                    <w:rPr>
                                      <w:rFonts w:hint="default" w:ascii="メイリオ" w:hAnsi="メイリオ" w:eastAsia="メイリオ"/>
                                      <w:b w:val="1"/>
                                      <w:color w:val="0000FF"/>
                                      <w:spacing w:val="-5"/>
                                      <w:sz w:val="18"/>
                                    </w:rPr>
                                    <w:t>」</w:t>
                                  </w:r>
                                  <w:r>
                                    <w:rPr>
                                      <w:rFonts w:hint="default" w:ascii="メイリオ" w:hAnsi="メイリオ" w:eastAsia="メイリオ"/>
                                      <w:spacing w:val="-5"/>
                                      <w:sz w:val="18"/>
                                    </w:rPr>
                                    <w:t>参照</w:t>
                                  </w:r>
                                  <w:r>
                                    <w:rPr>
                                      <w:rFonts w:hint="default" w:ascii="メイリオ" w:hAnsi="メイリオ" w:eastAsia="メイリオ"/>
                                      <w:sz w:val="18"/>
                                    </w:rPr>
                                    <w:t>）</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点検者は自身の安全を最優先し、施設の安全を確認</w:t>
                                  </w:r>
                                </w:p>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③</w:t>
                                  </w:r>
                                  <w:r>
                                    <w:rPr>
                                      <w:rFonts w:hint="default" w:ascii="メイリオ" w:hAnsi="メイリオ" w:eastAsia="メイリオ"/>
                                      <w:b w:val="1"/>
                                      <w:sz w:val="18"/>
                                    </w:rPr>
                                    <w:t>避難所運営本部の設置</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運営本部には避難所担当職員を常時配置</w:t>
                                  </w:r>
                                </w:p>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④</w:t>
                                  </w:r>
                                  <w:r>
                                    <w:rPr>
                                      <w:rFonts w:hint="default" w:ascii="メイリオ" w:hAnsi="メイリオ" w:eastAsia="メイリオ"/>
                                      <w:b w:val="1"/>
                                      <w:sz w:val="18"/>
                                    </w:rPr>
                                    <w:t>避難所開設準備</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役割</w:t>
                                  </w:r>
                                  <w:r>
                                    <w:rPr>
                                      <w:rFonts w:hint="eastAsia" w:ascii="メイリオ" w:hAnsi="メイリオ" w:eastAsia="メイリオ"/>
                                      <w:sz w:val="18"/>
                                    </w:rPr>
                                    <w:t>分担</w:t>
                                  </w:r>
                                  <w:r>
                                    <w:rPr>
                                      <w:rFonts w:hint="default" w:ascii="メイリオ" w:hAnsi="メイリオ" w:eastAsia="メイリオ"/>
                                      <w:sz w:val="18"/>
                                    </w:rPr>
                                    <w:t>の確認</w:t>
                                  </w:r>
                                  <w:r>
                                    <w:rPr>
                                      <w:rFonts w:hint="eastAsia" w:ascii="メイリオ" w:hAnsi="メイリオ" w:eastAsia="メイリオ"/>
                                      <w:sz w:val="18"/>
                                    </w:rPr>
                                    <w:t>　</w:t>
                                  </w:r>
                                  <w:r>
                                    <w:rPr>
                                      <w:rFonts w:hint="default" w:ascii="メイリオ" w:hAnsi="メイリオ" w:eastAsia="メイリオ"/>
                                      <w:sz w:val="18"/>
                                    </w:rPr>
                                    <w:t>　</w:t>
                                  </w:r>
                                  <w:r>
                                    <w:rPr>
                                      <w:rFonts w:hint="eastAsia" w:ascii="メイリオ" w:hAnsi="メイリオ" w:eastAsia="メイリオ"/>
                                      <w:color w:val="424242" w:themeColor="text1" w:themeTint="BF"/>
                                      <w:sz w:val="18"/>
                                    </w:rPr>
                                    <w:t>●</w:t>
                                  </w:r>
                                  <w:r>
                                    <w:rPr>
                                      <w:rFonts w:hint="default" w:ascii="メイリオ" w:hAnsi="メイリオ" w:eastAsia="メイリオ"/>
                                      <w:sz w:val="18"/>
                                    </w:rPr>
                                    <w:t>居住区の確認</w:t>
                                  </w:r>
                                  <w:r>
                                    <w:rPr>
                                      <w:rFonts w:hint="eastAsia" w:ascii="メイリオ" w:hAnsi="メイリオ" w:eastAsia="メイリオ"/>
                                      <w:sz w:val="18"/>
                                    </w:rPr>
                                    <w:t>及び</w:t>
                                  </w:r>
                                  <w:r>
                                    <w:rPr>
                                      <w:rFonts w:hint="default" w:ascii="メイリオ" w:hAnsi="メイリオ" w:eastAsia="メイリオ"/>
                                      <w:sz w:val="18"/>
                                    </w:rPr>
                                    <w:t>要配慮者のスペース</w:t>
                                  </w:r>
                                  <w:r>
                                    <w:rPr>
                                      <w:rFonts w:hint="eastAsia" w:ascii="メイリオ" w:hAnsi="メイリオ" w:eastAsia="メイリオ"/>
                                      <w:sz w:val="18"/>
                                    </w:rPr>
                                    <w:t>設置</w:t>
                                  </w:r>
                                  <w:r>
                                    <w:rPr>
                                      <w:rFonts w:hint="default" w:ascii="メイリオ" w:hAnsi="メイリオ" w:eastAsia="メイリオ"/>
                                      <w:sz w:val="18"/>
                                    </w:rPr>
                                    <w:t>（</w:t>
                                  </w:r>
                                  <w:r>
                                    <w:rPr>
                                      <w:rFonts w:hint="eastAsia" w:ascii="メイリオ" w:hAnsi="メイリオ" w:eastAsia="メイリオ"/>
                                      <w:b w:val="1"/>
                                      <w:color w:val="0000FF"/>
                                      <w:sz w:val="18"/>
                                    </w:rPr>
                                    <w:t>「施設</w:t>
                                  </w:r>
                                  <w:r>
                                    <w:rPr>
                                      <w:rFonts w:hint="default" w:ascii="メイリオ" w:hAnsi="メイリオ" w:eastAsia="メイリオ"/>
                                      <w:b w:val="1"/>
                                      <w:color w:val="0000FF"/>
                                      <w:sz w:val="18"/>
                                    </w:rPr>
                                    <w:t>利用計画書</w:t>
                                  </w:r>
                                  <w:r>
                                    <w:rPr>
                                      <w:rFonts w:hint="eastAsia" w:ascii="メイリオ" w:hAnsi="メイリオ" w:eastAsia="メイリオ"/>
                                      <w:b w:val="1"/>
                                      <w:color w:val="0000FF"/>
                                      <w:sz w:val="18"/>
                                    </w:rPr>
                                    <w:t>【参考</w:t>
                                  </w:r>
                                  <w:r>
                                    <w:rPr>
                                      <w:rFonts w:hint="eastAsia" w:ascii="メイリオ" w:hAnsi="メイリオ" w:eastAsia="メイリオ"/>
                                      <w:b w:val="1"/>
                                      <w:color w:val="0000FF"/>
                                      <w:sz w:val="18"/>
                                    </w:rPr>
                                    <w:t>-</w:t>
                                  </w:r>
                                  <w:r>
                                    <w:rPr>
                                      <w:rFonts w:hint="default" w:ascii="メイリオ" w:hAnsi="メイリオ" w:eastAsia="メイリオ"/>
                                      <w:b w:val="1"/>
                                      <w:color w:val="0000FF"/>
                                      <w:sz w:val="18"/>
                                    </w:rPr>
                                    <w:t>8</w:t>
                                  </w:r>
                                  <w:r>
                                    <w:rPr>
                                      <w:rFonts w:hint="eastAsia" w:ascii="メイリオ" w:hAnsi="メイリオ" w:eastAsia="メイリオ"/>
                                      <w:b w:val="1"/>
                                      <w:color w:val="0000FF"/>
                                      <w:sz w:val="18"/>
                                    </w:rPr>
                                    <w:t>】</w:t>
                                  </w:r>
                                  <w:r>
                                    <w:rPr>
                                      <w:rFonts w:hint="eastAsia" w:ascii="メイリオ" w:hAnsi="メイリオ" w:eastAsia="メイリオ"/>
                                      <w:sz w:val="18"/>
                                    </w:rPr>
                                    <w:t>」</w:t>
                                  </w:r>
                                  <w:r>
                                    <w:rPr>
                                      <w:rFonts w:hint="default" w:ascii="メイリオ" w:hAnsi="メイリオ" w:eastAsia="メイリオ"/>
                                      <w:sz w:val="18"/>
                                    </w:rPr>
                                    <w:t>参照）</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避難者</w:t>
                                  </w:r>
                                  <w:r>
                                    <w:rPr>
                                      <w:rFonts w:hint="eastAsia" w:ascii="メイリオ" w:hAnsi="メイリオ" w:eastAsia="メイリオ"/>
                                      <w:sz w:val="18"/>
                                    </w:rPr>
                                    <w:t>登録</w:t>
                                  </w:r>
                                  <w:r>
                                    <w:rPr>
                                      <w:rFonts w:hint="default" w:ascii="メイリオ" w:hAnsi="メイリオ" w:eastAsia="メイリオ"/>
                                      <w:sz w:val="18"/>
                                    </w:rPr>
                                    <w:t>窓口の設置　</w:t>
                                  </w:r>
                                  <w:r>
                                    <w:rPr>
                                      <w:rFonts w:hint="eastAsia" w:ascii="メイリオ" w:hAnsi="メイリオ" w:eastAsia="メイリオ"/>
                                      <w:color w:val="424242" w:themeColor="text1" w:themeTint="BF"/>
                                      <w:sz w:val="18"/>
                                    </w:rPr>
                                    <w:t>●</w:t>
                                  </w:r>
                                  <w:r>
                                    <w:rPr>
                                      <w:rFonts w:hint="default" w:ascii="メイリオ" w:hAnsi="メイリオ" w:eastAsia="メイリオ"/>
                                      <w:sz w:val="18"/>
                                    </w:rPr>
                                    <w:t>医療従事者を</w:t>
                                  </w:r>
                                  <w:r>
                                    <w:rPr>
                                      <w:rFonts w:hint="eastAsia" w:ascii="メイリオ" w:hAnsi="メイリオ" w:eastAsia="メイリオ"/>
                                      <w:sz w:val="18"/>
                                    </w:rPr>
                                    <w:t>募る</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避難所運営に必要な機材、物資を確認</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⑤</w:t>
                                  </w:r>
                                  <w:r>
                                    <w:rPr>
                                      <w:rFonts w:hint="default" w:ascii="メイリオ" w:hAnsi="メイリオ" w:eastAsia="メイリオ"/>
                                      <w:b w:val="1"/>
                                      <w:sz w:val="18"/>
                                    </w:rPr>
                                    <w:t>居住スペースの割り振り</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eastAsia" w:ascii="メイリオ" w:hAnsi="メイリオ" w:eastAsia="メイリオ"/>
                                      <w:color w:val="424242" w:themeColor="text1" w:themeTint="BF"/>
                                      <w:sz w:val="18"/>
                                    </w:rPr>
                                    <w:t>●</w:t>
                                  </w:r>
                                  <w:r>
                                    <w:rPr>
                                      <w:rFonts w:hint="default" w:ascii="メイリオ" w:hAnsi="メイリオ" w:eastAsia="メイリオ"/>
                                      <w:sz w:val="18"/>
                                    </w:rPr>
                                    <w:t>町内単位　</w:t>
                                  </w:r>
                                  <w:r>
                                    <w:rPr>
                                      <w:rFonts w:hint="default" w:ascii="メイリオ" w:hAnsi="メイリオ" w:eastAsia="メイリオ"/>
                                      <w:color w:val="424242" w:themeColor="text1" w:themeTint="BF"/>
                                      <w:sz w:val="18"/>
                                    </w:rPr>
                                    <w:t>●</w:t>
                                  </w:r>
                                  <w:r>
                                    <w:rPr>
                                      <w:rFonts w:hint="default" w:ascii="メイリオ" w:hAnsi="メイリオ" w:eastAsia="メイリオ"/>
                                      <w:sz w:val="18"/>
                                    </w:rPr>
                                    <w:t>要配慮者</w:t>
                                  </w:r>
                                  <w:r>
                                    <w:rPr>
                                      <w:rFonts w:hint="eastAsia" w:ascii="メイリオ" w:hAnsi="メイリオ" w:eastAsia="メイリオ"/>
                                      <w:sz w:val="18"/>
                                    </w:rPr>
                                    <w:t>スペースの</w:t>
                                  </w:r>
                                  <w:r>
                                    <w:rPr>
                                      <w:rFonts w:hint="default" w:ascii="メイリオ" w:hAnsi="メイリオ" w:eastAsia="メイリオ"/>
                                      <w:sz w:val="18"/>
                                    </w:rPr>
                                    <w:t>確保</w:t>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育児スペース</w:t>
                                  </w:r>
                                  <w:r>
                                    <w:rPr>
                                      <w:rFonts w:hint="eastAsia" w:ascii="メイリオ" w:hAnsi="メイリオ" w:eastAsia="メイリオ"/>
                                      <w:sz w:val="18"/>
                                    </w:rPr>
                                    <w:t>の</w:t>
                                  </w:r>
                                  <w:r>
                                    <w:rPr>
                                      <w:rFonts w:hint="default" w:ascii="メイリオ" w:hAnsi="メイリオ" w:eastAsia="メイリオ"/>
                                      <w:sz w:val="18"/>
                                    </w:rPr>
                                    <w:t>確保</w:t>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プライバシーの確保</w:t>
                                  </w:r>
                                </w:p>
                              </w:txbxContent>
                            </wps:txbx>
                            <wps:bodyPr rot="0" vertOverflow="overflow" horzOverflow="overflow" wrap="square" lIns="0" tIns="0" rIns="0" bIns="0" anchor="t" anchorCtr="0" upright="1"/>
                          </wps:wsp>
                          <wps:wsp>
                            <wps:cNvPr id="1085" name="正方形/長方形 31"/>
                            <wps:cNvSpPr/>
                            <wps:spPr>
                              <a:xfrm>
                                <a:off x="-151064" y="1057507"/>
                                <a:ext cx="6515965" cy="2171510"/>
                              </a:xfrm>
                              <a:prstGeom prst="rect">
                                <a:avLst/>
                              </a:prstGeom>
                              <a:noFill/>
                              <a:ln w="6350">
                                <a:no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g:grpSp>
                            <wpg:cNvGrpSpPr/>
                            <wpg:grpSpPr>
                              <a:xfrm>
                                <a:off x="-212196" y="38099"/>
                                <a:ext cx="6786351" cy="657226"/>
                                <a:chOff x="-212196" y="38099"/>
                                <a:chExt cx="6786351" cy="657226"/>
                              </a:xfrm>
                            </wpg:grpSpPr>
                            <wps:wsp>
                              <wps:cNvPr id="1087" name="Freeform 974"/>
                              <wps:cNvSpPr/>
                              <wps:spPr>
                                <a:xfrm>
                                  <a:off x="0" y="371475"/>
                                  <a:ext cx="6574155"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CC0000"/>
                                </a:solidFill>
                                <a:ln w="12700">
                                  <a:noFill/>
                                </a:ln>
                              </wps:spPr>
                              <wps:bodyPr/>
                            </wps:wsp>
                            <wps:wsp>
                              <wps:cNvPr id="1088" name="テキスト ボックス 1125"/>
                              <wps:cNvSpPr txBox="1"/>
                              <wps:spPr>
                                <a:xfrm>
                                  <a:off x="295275" y="390525"/>
                                  <a:ext cx="1528612" cy="279400"/>
                                </a:xfrm>
                                <a:prstGeom prst="rect">
                                  <a:avLst/>
                                </a:prstGeom>
                                <a:noFill/>
                                <a:ln w="6350">
                                  <a:noFill/>
                                </a:ln>
                              </wps:spPr>
                              <wps:txbx>
                                <w:txbxContent>
                                  <w:p>
                                    <w:pPr>
                                      <w:pStyle w:val="0"/>
                                      <w:spacing w:line="280" w:lineRule="exact"/>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避難所</w:t>
                                    </w:r>
                                    <w:r>
                                      <w:rPr>
                                        <w:rFonts w:hint="default" w:ascii="メイリオ" w:hAnsi="メイリオ" w:eastAsia="メイリオ"/>
                                        <w:b w:val="1"/>
                                        <w:color w:val="FFFFFF" w:themeColor="background1"/>
                                        <w:sz w:val="28"/>
                                      </w:rPr>
                                      <w:t>開設</w:t>
                                    </w:r>
                                  </w:p>
                                </w:txbxContent>
                              </wps:txbx>
                              <wps:bodyPr rot="0" vertOverflow="overflow" horzOverflow="overflow" wrap="square" numCol="1" spcCol="0" rtlCol="0" fromWordArt="0" anchor="t" anchorCtr="0" forceAA="0" compatLnSpc="1"/>
                            </wps:wsp>
                            <wps:wsp>
                              <wps:cNvPr id="1089" name="テキスト ボックス 1127"/>
                              <wps:cNvSpPr txBox="1"/>
                              <wps:spPr>
                                <a:xfrm>
                                  <a:off x="-212196" y="38099"/>
                                  <a:ext cx="6197642" cy="333376"/>
                                </a:xfrm>
                                <a:prstGeom prst="rect">
                                  <a:avLst/>
                                </a:prstGeom>
                                <a:noFill/>
                                <a:ln w="6350">
                                  <a:noFill/>
                                </a:ln>
                              </wps:spPr>
                              <wps:txbx>
                                <w:txbxContent>
                                  <w:p>
                                    <w:pPr>
                                      <w:pStyle w:val="0"/>
                                      <w:rPr>
                                        <w:rFonts w:hint="default" w:ascii="メイリオ" w:hAnsi="メイリオ" w:eastAsia="メイリオ"/>
                                      </w:rPr>
                                    </w:pPr>
                                    <w:r>
                                      <w:rPr>
                                        <w:rFonts w:hint="eastAsia" w:ascii="メイリオ" w:hAnsi="メイリオ" w:eastAsia="メイリオ"/>
                                        <w:b w:val="1"/>
                                        <w:sz w:val="24"/>
                                      </w:rPr>
                                      <w:t>震度</w:t>
                                    </w:r>
                                    <w:r>
                                      <w:rPr>
                                        <w:rFonts w:hint="eastAsia" w:ascii="メイリオ" w:hAnsi="メイリオ" w:eastAsia="メイリオ"/>
                                        <w:b w:val="1"/>
                                        <w:color w:val="FF0000"/>
                                        <w:sz w:val="24"/>
                                      </w:rPr>
                                      <w:t>５以上</w:t>
                                    </w:r>
                                    <w:r>
                                      <w:rPr>
                                        <w:rFonts w:hint="eastAsia" w:ascii="メイリオ" w:hAnsi="メイリオ" w:eastAsia="メイリオ"/>
                                        <w:b w:val="1"/>
                                        <w:sz w:val="24"/>
                                      </w:rPr>
                                      <w:t>で</w:t>
                                    </w:r>
                                    <w:r>
                                      <w:rPr>
                                        <w:rFonts w:hint="default" w:ascii="メイリオ" w:hAnsi="メイリオ" w:eastAsia="メイリオ"/>
                                        <w:b w:val="1"/>
                                        <w:sz w:val="24"/>
                                      </w:rPr>
                                      <w:t>自動参集</w:t>
                                    </w:r>
                                    <w:r>
                                      <w:rPr>
                                        <w:rFonts w:hint="eastAsia" w:ascii="メイリオ" w:hAnsi="メイリオ" w:eastAsia="メイリオ"/>
                                        <w:b w:val="1"/>
                                        <w:sz w:val="24"/>
                                      </w:rPr>
                                      <w:t>　</w:t>
                                    </w:r>
                                    <w:r>
                                      <w:rPr>
                                        <w:rFonts w:hint="default" w:ascii="メイリオ" w:hAnsi="メイリオ" w:eastAsia="メイリオ"/>
                                        <w:b w:val="1"/>
                                        <w:sz w:val="24"/>
                                      </w:rPr>
                                      <w:t>　</w:t>
                                    </w:r>
                                    <w:r>
                                      <w:rPr>
                                        <w:rFonts w:hint="eastAsia" w:ascii="メイリオ" w:hAnsi="メイリオ" w:eastAsia="メイリオ"/>
                                      </w:rPr>
                                      <w:t>●</w:t>
                                    </w:r>
                                    <w:r>
                                      <w:rPr>
                                        <w:rFonts w:hint="default" w:ascii="メイリオ" w:hAnsi="メイリオ" w:eastAsia="メイリオ"/>
                                      </w:rPr>
                                      <w:t>個人、家族</w:t>
                                    </w:r>
                                    <w:r>
                                      <w:rPr>
                                        <w:rFonts w:hint="eastAsia" w:ascii="メイリオ" w:hAnsi="メイリオ" w:eastAsia="メイリオ"/>
                                      </w:rPr>
                                      <w:t>、</w:t>
                                    </w:r>
                                    <w:r>
                                      <w:rPr>
                                        <w:rFonts w:hint="default" w:ascii="メイリオ" w:hAnsi="メイリオ" w:eastAsia="メイリオ"/>
                                      </w:rPr>
                                      <w:t>近隣の安全確保</w:t>
                                    </w:r>
                                    <w:r>
                                      <w:rPr>
                                        <w:rFonts w:hint="eastAsia" w:ascii="メイリオ" w:hAnsi="メイリオ" w:eastAsia="メイリオ"/>
                                      </w:rPr>
                                      <w:t>　</w:t>
                                    </w:r>
                                    <w:r>
                                      <w:rPr>
                                        <w:rFonts w:hint="default" w:ascii="メイリオ" w:hAnsi="メイリオ" w:eastAsia="メイリオ"/>
                                      </w:rPr>
                                      <w:t>●</w:t>
                                    </w:r>
                                    <w:r>
                                      <w:rPr>
                                        <w:rFonts w:hint="default" w:ascii="メイリオ" w:hAnsi="メイリオ" w:eastAsia="メイリオ"/>
                                      </w:rPr>
                                      <w:t>「</w:t>
                                    </w:r>
                                    <w:r>
                                      <w:rPr>
                                        <w:rFonts w:hint="eastAsia" w:ascii="メイリオ" w:hAnsi="メイリオ" w:eastAsia="メイリオ"/>
                                      </w:rPr>
                                      <w:t>避難が必要な方</w:t>
                                    </w:r>
                                    <w:r>
                                      <w:rPr>
                                        <w:rFonts w:hint="default" w:ascii="メイリオ" w:hAnsi="メイリオ" w:eastAsia="メイリオ"/>
                                      </w:rPr>
                                      <w:t>」</w:t>
                                    </w:r>
                                    <w:r>
                                      <w:rPr>
                                        <w:rFonts w:hint="eastAsia" w:ascii="メイリオ" w:hAnsi="メイリオ" w:eastAsia="メイリオ"/>
                                      </w:rPr>
                                      <w:t>は被災状況を</w:t>
                                    </w:r>
                                  </w:p>
                                </w:txbxContent>
                              </wps:txbx>
                              <wps:bodyPr rot="0" vertOverflow="overflow" horzOverflow="overflow" wrap="square" numCol="1" spcCol="0" rtlCol="0" fromWordArt="0" anchor="t" anchorCtr="0" forceAA="0" compatLnSpc="1"/>
                            </wps:wsp>
                          </wpg:grpSp>
                        </wpg:grpSp>
                        <wpg:grpSp>
                          <wpg:cNvGrpSpPr/>
                          <wpg:grpSpPr>
                            <a:xfrm>
                              <a:off x="47501" y="3030813"/>
                              <a:ext cx="6612255" cy="323850"/>
                              <a:chOff x="0" y="85732"/>
                              <a:chExt cx="6612255" cy="323850"/>
                            </a:xfrm>
                          </wpg:grpSpPr>
                          <wps:wsp>
                            <wps:cNvPr id="1091" name="Freeform 974"/>
                            <wps:cNvSpPr/>
                            <wps:spPr>
                              <a:xfrm>
                                <a:off x="0" y="85732"/>
                                <a:ext cx="6612255"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FF6600"/>
                              </a:solidFill>
                              <a:ln w="6350">
                                <a:noFill/>
                              </a:ln>
                            </wps:spPr>
                            <wps:bodyPr/>
                          </wps:wsp>
                          <wps:wsp>
                            <wps:cNvPr id="1092" name="テキスト ボックス 1131"/>
                            <wps:cNvSpPr txBox="1"/>
                            <wps:spPr>
                              <a:xfrm>
                                <a:off x="314269" y="117069"/>
                                <a:ext cx="3275645" cy="279400"/>
                              </a:xfrm>
                              <a:prstGeom prst="rect">
                                <a:avLst/>
                              </a:prstGeom>
                              <a:noFill/>
                              <a:ln w="6350">
                                <a:noFill/>
                              </a:ln>
                            </wps:spPr>
                            <wps:txbx>
                              <w:txbxContent>
                                <w:p>
                                  <w:pPr>
                                    <w:pStyle w:val="0"/>
                                    <w:spacing w:line="280" w:lineRule="exact"/>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避難所の運営</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展開</w:t>
                                  </w:r>
                                  <w:r>
                                    <w:rPr>
                                      <w:rFonts w:hint="default" w:ascii="メイリオ" w:hAnsi="メイリオ" w:eastAsia="メイリオ"/>
                                      <w:b w:val="1"/>
                                      <w:color w:val="FFFFFF" w:themeColor="background1"/>
                                      <w:sz w:val="28"/>
                                    </w:rPr>
                                    <w:t>・生活期）</w:t>
                                  </w:r>
                                </w:p>
                              </w:txbxContent>
                            </wps:txbx>
                            <wps:bodyPr rot="0" vertOverflow="overflow" horzOverflow="overflow" wrap="square" numCol="1" spcCol="0" rtlCol="0" fromWordArt="0" anchor="t" anchorCtr="0" forceAA="0" compatLnSpc="1"/>
                          </wps:wsp>
                        </wpg:grpSp>
                        <wpg:grpSp>
                          <wpg:cNvGrpSpPr/>
                          <wpg:grpSpPr>
                            <a:xfrm>
                              <a:off x="83127" y="3431115"/>
                              <a:ext cx="6476134" cy="382905"/>
                              <a:chOff x="0" y="123837"/>
                              <a:chExt cx="6476134" cy="382905"/>
                            </a:xfrm>
                          </wpg:grpSpPr>
                          <wps:wsp>
                            <wps:cNvPr id="1094" name="ホームベース 1134"/>
                            <wps:cNvSpPr/>
                            <wps:spPr>
                              <a:xfrm>
                                <a:off x="0" y="142883"/>
                                <a:ext cx="1781175" cy="323850"/>
                              </a:xfrm>
                              <a:prstGeom prst="homePlate">
                                <a:avLst>
                                  <a:gd name="adj" fmla="val 51115"/>
                                </a:avLst>
                              </a:prstGeom>
                              <a:solidFill>
                                <a:srgbClr val="FF6600"/>
                              </a:solidFill>
                              <a:ln w="635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95" name="テキスト ボックス 1133"/>
                            <wps:cNvSpPr txBox="1"/>
                            <wps:spPr>
                              <a:xfrm>
                                <a:off x="85725" y="157514"/>
                                <a:ext cx="1438365" cy="298450"/>
                              </a:xfrm>
                              <a:prstGeom prst="rect">
                                <a:avLst/>
                              </a:prstGeom>
                              <a:noFill/>
                              <a:ln w="6350">
                                <a:noFill/>
                              </a:ln>
                            </wps:spPr>
                            <wps:txbx>
                              <w:txbxContent>
                                <w:p>
                                  <w:pPr>
                                    <w:pStyle w:val="0"/>
                                    <w:spacing w:line="280" w:lineRule="exact"/>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避難所運営委員会</w:t>
                                  </w:r>
                                </w:p>
                              </w:txbxContent>
                            </wps:txbx>
                            <wps:bodyPr rot="0" vertOverflow="overflow" horzOverflow="overflow" wrap="square" numCol="1" spcCol="0" rtlCol="0" fromWordArt="0" anchor="t" anchorCtr="0" forceAA="0" compatLnSpc="1"/>
                          </wps:wsp>
                          <wps:wsp>
                            <wps:cNvPr id="1096" name="Text Box 950"/>
                            <wps:cNvSpPr txBox="1">
                              <a:spLocks noChangeArrowheads="1"/>
                            </wps:cNvSpPr>
                            <wps:spPr>
                              <a:xfrm>
                                <a:off x="1847850" y="123837"/>
                                <a:ext cx="4628169" cy="382905"/>
                              </a:xfrm>
                              <a:prstGeom prst="rect">
                                <a:avLst/>
                              </a:prstGeom>
                              <a:noFill/>
                              <a:ln w="6350">
                                <a:noFill/>
                                <a:prstDash val="sysDash"/>
                                <a:miter lim="800000"/>
                                <a:headEnd/>
                                <a:tailEnd/>
                              </a:ln>
                            </wps:spPr>
                            <wps:txbx>
                              <w:txbxContent>
                                <w:p>
                                  <w:pPr>
                                    <w:pStyle w:val="0"/>
                                    <w:spacing w:line="301" w:lineRule="exact"/>
                                    <w:ind w:left="148"/>
                                    <w:rPr>
                                      <w:rFonts w:hint="default" w:ascii="メイリオ" w:hAnsi="メイリオ" w:eastAsia="メイリオ"/>
                                      <w:b w:val="1"/>
                                      <w:sz w:val="18"/>
                                    </w:rPr>
                                  </w:pPr>
                                  <w:r>
                                    <w:rPr>
                                      <w:rFonts w:hint="default" w:ascii="メイリオ" w:hAnsi="メイリオ" w:eastAsia="メイリオ"/>
                                      <w:b w:val="1"/>
                                      <w:sz w:val="18"/>
                                    </w:rPr>
                                    <w:t>☆</w:t>
                                  </w:r>
                                  <w:r>
                                    <w:rPr>
                                      <w:rFonts w:hint="default" w:ascii="メイリオ" w:hAnsi="メイリオ" w:eastAsia="メイリオ"/>
                                      <w:b w:val="1"/>
                                      <w:sz w:val="18"/>
                                    </w:rPr>
                                    <w:t>定期的な運営会議の実施</w:t>
                                  </w:r>
                                </w:p>
                                <w:p>
                                  <w:pPr>
                                    <w:pStyle w:val="0"/>
                                    <w:widowControl w:val="0"/>
                                    <w:tabs>
                                      <w:tab w:val="left" w:leader="none" w:pos="457"/>
                                      <w:tab w:val="left" w:leader="none" w:pos="3533"/>
                                    </w:tabs>
                                    <w:autoSpaceDE w:val="0"/>
                                    <w:autoSpaceDN w:val="0"/>
                                    <w:spacing w:line="302" w:lineRule="exact"/>
                                    <w:ind w:firstLine="340" w:firstLineChars="200"/>
                                    <w:rPr>
                                      <w:rFonts w:hint="default" w:ascii="メイリオ" w:hAnsi="メイリオ" w:eastAsia="メイリオ"/>
                                      <w:sz w:val="18"/>
                                    </w:rPr>
                                  </w:pPr>
                                  <w:r>
                                    <w:rPr>
                                      <w:rFonts w:hint="default" w:ascii="メイリオ" w:hAnsi="メイリオ" w:eastAsia="メイリオ"/>
                                      <w:color w:val="424242" w:themeColor="text1" w:themeTint="BF"/>
                                      <w:spacing w:val="-5"/>
                                      <w:sz w:val="18"/>
                                    </w:rPr>
                                    <w:t>●</w:t>
                                  </w:r>
                                  <w:r>
                                    <w:rPr>
                                      <w:rFonts w:hint="default" w:ascii="メイリオ" w:hAnsi="メイリオ" w:eastAsia="メイリオ"/>
                                      <w:sz w:val="18"/>
                                    </w:rPr>
                                    <w:t>議長</w:t>
                                  </w:r>
                                  <w:r>
                                    <w:rPr>
                                      <w:rFonts w:hint="default" w:ascii="メイリオ" w:hAnsi="メイリオ" w:eastAsia="メイリオ"/>
                                      <w:spacing w:val="-5"/>
                                      <w:sz w:val="18"/>
                                    </w:rPr>
                                    <w:t>は</w:t>
                                  </w:r>
                                  <w:r>
                                    <w:rPr>
                                      <w:rFonts w:hint="default" w:ascii="メイリオ" w:hAnsi="メイリオ" w:eastAsia="メイリオ"/>
                                      <w:sz w:val="18"/>
                                    </w:rPr>
                                    <w:t>委員</w:t>
                                  </w:r>
                                  <w:r>
                                    <w:rPr>
                                      <w:rFonts w:hint="default" w:ascii="メイリオ" w:hAnsi="メイリオ" w:eastAsia="メイリオ"/>
                                      <w:spacing w:val="-5"/>
                                      <w:sz w:val="18"/>
                                    </w:rPr>
                                    <w:t>長</w:t>
                                  </w:r>
                                  <w:r>
                                    <w:rPr>
                                      <w:rFonts w:hint="default" w:ascii="メイリオ" w:hAnsi="メイリオ" w:eastAsia="メイリオ"/>
                                      <w:sz w:val="18"/>
                                    </w:rPr>
                                    <w:t>、事</w:t>
                                  </w:r>
                                  <w:r>
                                    <w:rPr>
                                      <w:rFonts w:hint="default" w:ascii="メイリオ" w:hAnsi="メイリオ" w:eastAsia="メイリオ"/>
                                      <w:spacing w:val="-5"/>
                                      <w:sz w:val="18"/>
                                    </w:rPr>
                                    <w:t>務</w:t>
                                  </w:r>
                                  <w:r>
                                    <w:rPr>
                                      <w:rFonts w:hint="default" w:ascii="メイリオ" w:hAnsi="メイリオ" w:eastAsia="メイリオ"/>
                                      <w:sz w:val="18"/>
                                    </w:rPr>
                                    <w:t>局は</w:t>
                                  </w:r>
                                  <w:r>
                                    <w:rPr>
                                      <w:rFonts w:hint="default" w:ascii="メイリオ" w:hAnsi="メイリオ" w:eastAsia="メイリオ"/>
                                      <w:spacing w:val="-5"/>
                                      <w:sz w:val="18"/>
                                    </w:rPr>
                                    <w:t>総</w:t>
                                  </w:r>
                                  <w:r>
                                    <w:rPr>
                                      <w:rFonts w:hint="default" w:ascii="メイリオ" w:hAnsi="メイリオ" w:eastAsia="メイリオ"/>
                                      <w:sz w:val="18"/>
                                    </w:rPr>
                                    <w:t>務班</w:t>
                                  </w:r>
                                  <w:r>
                                    <w:rPr>
                                      <w:rFonts w:hint="default" w:ascii="メイリオ" w:hAnsi="メイリオ" w:eastAsia="メイリオ"/>
                                      <w:sz w:val="18"/>
                                    </w:rPr>
                                    <w:tab/>
                                  </w:r>
                                  <w:r>
                                    <w:rPr>
                                      <w:rFonts w:hint="default" w:ascii="メイリオ" w:hAnsi="メイリオ" w:eastAsia="メイリオ"/>
                                      <w:color w:val="424242" w:themeColor="text1" w:themeTint="BF"/>
                                      <w:spacing w:val="-5"/>
                                      <w:sz w:val="18"/>
                                    </w:rPr>
                                    <w:t>●</w:t>
                                  </w:r>
                                  <w:r>
                                    <w:rPr>
                                      <w:rFonts w:hint="default" w:ascii="メイリオ" w:hAnsi="メイリオ" w:eastAsia="メイリオ"/>
                                      <w:sz w:val="18"/>
                                    </w:rPr>
                                    <w:t>会</w:t>
                                  </w:r>
                                  <w:r>
                                    <w:rPr>
                                      <w:rFonts w:hint="default" w:ascii="メイリオ" w:hAnsi="メイリオ" w:eastAsia="メイリオ"/>
                                      <w:spacing w:val="-5"/>
                                      <w:sz w:val="18"/>
                                    </w:rPr>
                                    <w:t>議</w:t>
                                  </w:r>
                                  <w:r>
                                    <w:rPr>
                                      <w:rFonts w:hint="default" w:ascii="メイリオ" w:hAnsi="メイリオ" w:eastAsia="メイリオ"/>
                                      <w:sz w:val="18"/>
                                    </w:rPr>
                                    <w:t>は、</w:t>
                                  </w:r>
                                  <w:r>
                                    <w:rPr>
                                      <w:rFonts w:hint="default" w:ascii="メイリオ" w:hAnsi="メイリオ" w:eastAsia="メイリオ"/>
                                      <w:spacing w:val="-5"/>
                                      <w:sz w:val="18"/>
                                    </w:rPr>
                                    <w:t>１</w:t>
                                  </w:r>
                                  <w:r>
                                    <w:rPr>
                                      <w:rFonts w:hint="default" w:ascii="メイリオ" w:hAnsi="メイリオ" w:eastAsia="メイリオ"/>
                                      <w:sz w:val="18"/>
                                    </w:rPr>
                                    <w:t>日</w:t>
                                  </w:r>
                                  <w:r>
                                    <w:rPr>
                                      <w:rFonts w:hint="default" w:ascii="メイリオ" w:hAnsi="メイリオ" w:eastAsia="メイリオ"/>
                                      <w:spacing w:val="-5"/>
                                      <w:sz w:val="18"/>
                                    </w:rPr>
                                    <w:t>１</w:t>
                                  </w:r>
                                  <w:r>
                                    <w:rPr>
                                      <w:rFonts w:hint="default" w:ascii="メイリオ" w:hAnsi="メイリオ" w:eastAsia="メイリオ"/>
                                      <w:sz w:val="18"/>
                                    </w:rPr>
                                    <w:t>回必</w:t>
                                  </w:r>
                                  <w:r>
                                    <w:rPr>
                                      <w:rFonts w:hint="default" w:ascii="メイリオ" w:hAnsi="メイリオ" w:eastAsia="メイリオ"/>
                                      <w:spacing w:val="-3"/>
                                      <w:sz w:val="18"/>
                                    </w:rPr>
                                    <w:t>ず</w:t>
                                  </w:r>
                                  <w:r>
                                    <w:rPr>
                                      <w:rFonts w:hint="default" w:ascii="メイリオ" w:hAnsi="メイリオ" w:eastAsia="メイリオ"/>
                                      <w:sz w:val="18"/>
                                    </w:rPr>
                                    <w:t>開催</w:t>
                                  </w:r>
                                </w:p>
                              </w:txbxContent>
                            </wps:txbx>
                            <wps:bodyPr rot="0" vertOverflow="overflow" horzOverflow="overflow" wrap="square" lIns="0" tIns="0" rIns="0" bIns="0" anchor="t" anchorCtr="0" upright="1"/>
                          </wps:wsp>
                        </wpg:grpSp>
                        <wpg:grpSp>
                          <wpg:cNvGrpSpPr/>
                          <wpg:grpSpPr>
                            <a:xfrm>
                              <a:off x="1828800" y="3869263"/>
                              <a:ext cx="1343549" cy="2443619"/>
                              <a:chOff x="0" y="104785"/>
                              <a:chExt cx="1343549" cy="2443619"/>
                            </a:xfrm>
                          </wpg:grpSpPr>
                          <wps:wsp>
                            <wps:cNvPr id="1098" name="Text Box 948"/>
                            <wps:cNvSpPr txBox="1">
                              <a:spLocks noChangeArrowheads="1"/>
                            </wps:cNvSpPr>
                            <wps:spPr>
                              <a:xfrm>
                                <a:off x="0" y="104785"/>
                                <a:ext cx="1342279" cy="392452"/>
                              </a:xfrm>
                              <a:prstGeom prst="rect">
                                <a:avLst/>
                              </a:prstGeom>
                              <a:solidFill>
                                <a:srgbClr val="FFC000"/>
                              </a:solidFill>
                              <a:ln w="6350">
                                <a:noFill/>
                              </a:ln>
                            </wps:spPr>
                            <wps:txbx>
                              <w:txbxContent>
                                <w:p>
                                  <w:pPr>
                                    <w:pStyle w:val="0"/>
                                    <w:spacing w:before="58" w:beforeLines="0" w:beforeAutospacing="0"/>
                                    <w:ind w:left="702" w:right="695"/>
                                    <w:jc w:val="center"/>
                                    <w:rPr>
                                      <w:rFonts w:hint="default" w:ascii="メイリオ" w:hAnsi="メイリオ" w:eastAsia="メイリオ"/>
                                      <w:b w:val="1"/>
                                    </w:rPr>
                                  </w:pPr>
                                  <w:r>
                                    <w:rPr>
                                      <w:rFonts w:hint="default" w:ascii="メイリオ" w:hAnsi="メイリオ" w:eastAsia="メイリオ"/>
                                      <w:b w:val="1"/>
                                    </w:rPr>
                                    <w:t>情報班</w:t>
                                  </w:r>
                                </w:p>
                              </w:txbxContent>
                            </wps:txbx>
                            <wps:bodyPr rot="0" vertOverflow="overflow" horzOverflow="overflow" wrap="square" lIns="0" tIns="0" rIns="0" bIns="0" anchor="t" anchorCtr="0" upright="1"/>
                          </wps:wsp>
                          <wps:wsp>
                            <wps:cNvPr id="1099" name="Text Box 944"/>
                            <wps:cNvSpPr txBox="1">
                              <a:spLocks noChangeArrowheads="1"/>
                            </wps:cNvSpPr>
                            <wps:spPr>
                              <a:xfrm>
                                <a:off x="5286" y="532914"/>
                                <a:ext cx="1338469" cy="2015605"/>
                              </a:xfrm>
                              <a:prstGeom prst="rect">
                                <a:avLst/>
                              </a:prstGeom>
                              <a:solidFill>
                                <a:srgbClr val="FDE6BD"/>
                              </a:solidFill>
                              <a:ln w="6350">
                                <a:noFill/>
                                <a:prstDash val="sysDash"/>
                                <a:miter lim="800000"/>
                                <a:headEnd/>
                                <a:tailEnd/>
                              </a:ln>
                            </wps:spPr>
                            <wps:txbx>
                              <w:txbxContent>
                                <w:p>
                                  <w:pPr>
                                    <w:pStyle w:val="0"/>
                                    <w:spacing w:before="77" w:beforeLines="0" w:beforeAutospacing="0" w:line="260" w:lineRule="exact"/>
                                    <w:ind w:left="261" w:right="154"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情報収集・提供に必要な器材等の確保</w:t>
                                  </w:r>
                                </w:p>
                                <w:p>
                                  <w:pPr>
                                    <w:pStyle w:val="0"/>
                                    <w:spacing w:line="260" w:lineRule="exact"/>
                                    <w:ind w:left="261" w:right="179"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情報収集・伝達、避難者への周知</w:t>
                                  </w:r>
                                </w:p>
                                <w:p>
                                  <w:pPr>
                                    <w:pStyle w:val="0"/>
                                    <w:spacing w:line="260" w:lineRule="exact"/>
                                    <w:ind w:left="261" w:right="114"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安否確認、避難者の呼び出し</w:t>
                                  </w:r>
                                </w:p>
                                <w:p>
                                  <w:pPr>
                                    <w:pStyle w:val="0"/>
                                    <w:spacing w:line="260" w:lineRule="exact"/>
                                    <w:ind w:left="261" w:right="114" w:hanging="204"/>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pacing w:val="-5"/>
                                      <w:sz w:val="18"/>
                                    </w:rPr>
                                    <w:t>郵便物・宅急便の取</w:t>
                                  </w:r>
                                  <w:r>
                                    <w:rPr>
                                      <w:rFonts w:hint="default" w:ascii="メイリオ" w:hAnsi="メイリオ" w:eastAsia="メイリオ"/>
                                      <w:sz w:val="18"/>
                                    </w:rPr>
                                    <w:t>り次ぎ</w:t>
                                  </w:r>
                                </w:p>
                                <w:p>
                                  <w:pPr>
                                    <w:pStyle w:val="0"/>
                                    <w:spacing w:line="260" w:lineRule="exact"/>
                                    <w:ind w:left="261" w:right="87"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報道機関等への取材協力</w:t>
                                  </w:r>
                                </w:p>
                              </w:txbxContent>
                            </wps:txbx>
                            <wps:bodyPr rot="0" vertOverflow="overflow" horzOverflow="overflow" wrap="square" lIns="0" tIns="0" rIns="0" bIns="0" anchor="t" anchorCtr="0" upright="1"/>
                          </wps:wsp>
                        </wpg:grpSp>
                        <wpg:grpSp>
                          <wpg:cNvGrpSpPr/>
                          <wpg:grpSpPr>
                            <a:xfrm>
                              <a:off x="3236025" y="3869263"/>
                              <a:ext cx="1309370" cy="2448902"/>
                              <a:chOff x="0" y="104785"/>
                              <a:chExt cx="1309370" cy="2448902"/>
                            </a:xfrm>
                          </wpg:grpSpPr>
                          <wps:wsp>
                            <wps:cNvPr id="1101" name="Text Box 947"/>
                            <wps:cNvSpPr txBox="1">
                              <a:spLocks noChangeArrowheads="1"/>
                            </wps:cNvSpPr>
                            <wps:spPr>
                              <a:xfrm>
                                <a:off x="0" y="104785"/>
                                <a:ext cx="1309370" cy="392485"/>
                              </a:xfrm>
                              <a:prstGeom prst="rect">
                                <a:avLst/>
                              </a:prstGeom>
                              <a:solidFill>
                                <a:srgbClr val="FFC000"/>
                              </a:solidFill>
                              <a:ln w="6350">
                                <a:noFill/>
                              </a:ln>
                            </wps:spPr>
                            <wps:txbx>
                              <w:txbxContent>
                                <w:p>
                                  <w:pPr>
                                    <w:pStyle w:val="0"/>
                                    <w:spacing w:before="58" w:beforeLines="0" w:beforeAutospacing="0"/>
                                    <w:ind w:left="694"/>
                                    <w:rPr>
                                      <w:rFonts w:hint="default" w:ascii="メイリオ" w:hAnsi="メイリオ" w:eastAsia="メイリオ"/>
                                      <w:b w:val="1"/>
                                    </w:rPr>
                                  </w:pPr>
                                  <w:r>
                                    <w:rPr>
                                      <w:rFonts w:hint="default" w:ascii="メイリオ" w:hAnsi="メイリオ" w:eastAsia="メイリオ"/>
                                      <w:b w:val="1"/>
                                    </w:rPr>
                                    <w:t>救護班</w:t>
                                  </w:r>
                                </w:p>
                              </w:txbxContent>
                            </wps:txbx>
                            <wps:bodyPr rot="0" vertOverflow="overflow" horzOverflow="overflow" wrap="square" lIns="0" tIns="0" rIns="0" bIns="0" anchor="t" anchorCtr="0" upright="1"/>
                          </wps:wsp>
                          <wps:wsp>
                            <wps:cNvPr id="1102" name="Text Box 945"/>
                            <wps:cNvSpPr txBox="1">
                              <a:spLocks noChangeArrowheads="1"/>
                            </wps:cNvSpPr>
                            <wps:spPr>
                              <a:xfrm>
                                <a:off x="0" y="538197"/>
                                <a:ext cx="1295400" cy="2015772"/>
                              </a:xfrm>
                              <a:prstGeom prst="rect">
                                <a:avLst/>
                              </a:prstGeom>
                              <a:solidFill>
                                <a:srgbClr val="FDE6BD"/>
                              </a:solidFill>
                              <a:ln w="6350">
                                <a:noFill/>
                                <a:prstDash val="sysDash"/>
                                <a:miter lim="800000"/>
                                <a:headEnd/>
                                <a:tailEnd/>
                              </a:ln>
                            </wps:spPr>
                            <wps:txbx>
                              <w:txbxContent>
                                <w:p>
                                  <w:pPr>
                                    <w:pStyle w:val="0"/>
                                    <w:spacing w:before="32" w:beforeLines="0" w:beforeAutospacing="0" w:line="260" w:lineRule="exact"/>
                                    <w:ind w:left="6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情報収集・提供</w:t>
                                  </w:r>
                                </w:p>
                                <w:p>
                                  <w:pPr>
                                    <w:pStyle w:val="0"/>
                                    <w:spacing w:line="260" w:lineRule="exact"/>
                                    <w:ind w:left="6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救護所の設置・運用</w:t>
                                  </w:r>
                                </w:p>
                                <w:p>
                                  <w:pPr>
                                    <w:pStyle w:val="0"/>
                                    <w:spacing w:before="11" w:beforeLines="0" w:beforeAutospacing="0" w:line="260" w:lineRule="exact"/>
                                    <w:ind w:left="262" w:right="90" w:hanging="202"/>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傷病者の救護・医療機関への搬送補助</w:t>
                                  </w:r>
                                </w:p>
                                <w:p>
                                  <w:pPr>
                                    <w:pStyle w:val="0"/>
                                    <w:spacing w:line="260" w:lineRule="exact"/>
                                    <w:ind w:left="6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健康管理</w:t>
                                  </w:r>
                                </w:p>
                              </w:txbxContent>
                            </wps:txbx>
                            <wps:bodyPr rot="0" vertOverflow="overflow" horzOverflow="overflow" wrap="square" lIns="0" tIns="0" rIns="0" bIns="0" anchor="t" anchorCtr="0" upright="1"/>
                          </wps:wsp>
                        </wpg:grpSp>
                        <wpg:grpSp>
                          <wpg:cNvGrpSpPr/>
                          <wpg:grpSpPr>
                            <a:xfrm>
                              <a:off x="4607625" y="3869263"/>
                              <a:ext cx="1481026" cy="2448902"/>
                              <a:chOff x="0" y="104785"/>
                              <a:chExt cx="1481026" cy="2448902"/>
                            </a:xfrm>
                          </wpg:grpSpPr>
                          <wps:wsp>
                            <wps:cNvPr id="1104" name="Text Box 946"/>
                            <wps:cNvSpPr txBox="1">
                              <a:spLocks noChangeArrowheads="1"/>
                            </wps:cNvSpPr>
                            <wps:spPr>
                              <a:xfrm>
                                <a:off x="5286" y="104785"/>
                                <a:ext cx="1475945" cy="359460"/>
                              </a:xfrm>
                              <a:prstGeom prst="rect">
                                <a:avLst/>
                              </a:prstGeom>
                              <a:solidFill>
                                <a:srgbClr val="FFC000"/>
                              </a:solidFill>
                              <a:ln w="6350">
                                <a:noFill/>
                              </a:ln>
                            </wps:spPr>
                            <wps:txbx>
                              <w:txbxContent>
                                <w:p>
                                  <w:pPr>
                                    <w:pStyle w:val="0"/>
                                    <w:spacing w:before="66" w:beforeLines="0" w:beforeAutospacing="0"/>
                                    <w:ind w:left="-2" w:leftChars="-1" w:right="42" w:firstLine="2"/>
                                    <w:jc w:val="center"/>
                                    <w:rPr>
                                      <w:rFonts w:hint="default" w:ascii="メイリオ" w:hAnsi="メイリオ" w:eastAsia="メイリオ"/>
                                      <w:b w:val="1"/>
                                    </w:rPr>
                                  </w:pPr>
                                  <w:r>
                                    <w:rPr>
                                      <w:rFonts w:hint="eastAsia" w:ascii="メイリオ" w:hAnsi="メイリオ" w:eastAsia="メイリオ"/>
                                      <w:b w:val="1"/>
                                    </w:rPr>
                                    <w:t>福祉班</w:t>
                                  </w:r>
                                </w:p>
                              </w:txbxContent>
                            </wps:txbx>
                            <wps:bodyPr rot="0" vertOverflow="overflow" horzOverflow="overflow" wrap="square" lIns="0" tIns="0" rIns="0" bIns="0" anchor="t" anchorCtr="0" upright="1"/>
                          </wps:wsp>
                          <wps:wsp>
                            <wps:cNvPr id="1105" name="Text Box 942"/>
                            <wps:cNvSpPr txBox="1">
                              <a:spLocks noChangeArrowheads="1"/>
                            </wps:cNvSpPr>
                            <wps:spPr>
                              <a:xfrm>
                                <a:off x="0" y="538197"/>
                                <a:ext cx="1481026" cy="2015772"/>
                              </a:xfrm>
                              <a:prstGeom prst="rect">
                                <a:avLst/>
                              </a:prstGeom>
                              <a:solidFill>
                                <a:srgbClr val="FDE6BD"/>
                              </a:solidFill>
                              <a:ln w="6350">
                                <a:noFill/>
                                <a:prstDash val="sysDash"/>
                                <a:miter lim="800000"/>
                                <a:headEnd/>
                                <a:tailEnd/>
                              </a:ln>
                            </wps:spPr>
                            <wps:txbx>
                              <w:txbxContent>
                                <w:p>
                                  <w:pPr>
                                    <w:pStyle w:val="0"/>
                                    <w:spacing w:before="32" w:beforeLines="0" w:beforeAutospacing="0"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配慮が必要な人の把握</w:t>
                                  </w:r>
                                </w:p>
                                <w:p>
                                  <w:pPr>
                                    <w:pStyle w:val="0"/>
                                    <w:spacing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pacing w:val="-2"/>
                                      <w:sz w:val="18"/>
                                    </w:rPr>
                                    <w:t>●</w:t>
                                  </w:r>
                                  <w:r>
                                    <w:rPr>
                                      <w:rFonts w:hint="default" w:ascii="メイリオ" w:hAnsi="メイリオ" w:eastAsia="メイリオ"/>
                                      <w:spacing w:val="-2"/>
                                      <w:sz w:val="18"/>
                                    </w:rPr>
                                    <w:t>定期巡回</w:t>
                                  </w:r>
                                </w:p>
                                <w:p>
                                  <w:pPr>
                                    <w:pStyle w:val="0"/>
                                    <w:spacing w:before="11" w:beforeLines="0" w:beforeAutospacing="0" w:line="260" w:lineRule="exact"/>
                                    <w:ind w:left="261" w:right="193" w:hanging="202"/>
                                    <w:rPr>
                                      <w:rFonts w:hint="default" w:ascii="メイリオ" w:hAnsi="メイリオ" w:eastAsia="メイリオ"/>
                                      <w:sz w:val="18"/>
                                    </w:rPr>
                                  </w:pPr>
                                  <w:r>
                                    <w:rPr>
                                      <w:rFonts w:hint="default" w:ascii="メイリオ" w:hAnsi="メイリオ" w:eastAsia="メイリオ"/>
                                      <w:color w:val="424242" w:themeColor="text1" w:themeTint="BF"/>
                                      <w:spacing w:val="-3"/>
                                      <w:sz w:val="18"/>
                                    </w:rPr>
                                    <w:t>●</w:t>
                                  </w:r>
                                  <w:r>
                                    <w:rPr>
                                      <w:rFonts w:hint="default" w:ascii="メイリオ" w:hAnsi="メイリオ" w:eastAsia="メイリオ"/>
                                      <w:spacing w:val="-3"/>
                                      <w:sz w:val="18"/>
                                    </w:rPr>
                                    <w:t>配慮が必要な人などへの</w:t>
                                  </w:r>
                                  <w:r>
                                    <w:rPr>
                                      <w:rFonts w:hint="default" w:ascii="メイリオ" w:hAnsi="メイリオ" w:eastAsia="メイリオ"/>
                                      <w:sz w:val="18"/>
                                    </w:rPr>
                                    <w:t>情報提供</w:t>
                                  </w:r>
                                </w:p>
                                <w:p>
                                  <w:pPr>
                                    <w:pStyle w:val="0"/>
                                    <w:spacing w:line="260" w:lineRule="exact"/>
                                    <w:ind w:left="261" w:right="65" w:hanging="202"/>
                                    <w:rPr>
                                      <w:rFonts w:hint="default" w:ascii="メイリオ" w:hAnsi="メイリオ" w:eastAsia="メイリオ"/>
                                      <w:sz w:val="18"/>
                                    </w:rPr>
                                  </w:pPr>
                                  <w:r>
                                    <w:rPr>
                                      <w:rFonts w:hint="default" w:ascii="メイリオ" w:hAnsi="メイリオ" w:eastAsia="メイリオ"/>
                                      <w:color w:val="424242" w:themeColor="text1" w:themeTint="BF"/>
                                      <w:spacing w:val="-5"/>
                                      <w:sz w:val="18"/>
                                    </w:rPr>
                                    <w:t>●</w:t>
                                  </w:r>
                                  <w:r>
                                    <w:rPr>
                                      <w:rFonts w:hint="default" w:ascii="メイリオ" w:hAnsi="メイリオ" w:eastAsia="メイリオ"/>
                                      <w:spacing w:val="-5"/>
                                      <w:sz w:val="18"/>
                                    </w:rPr>
                                    <w:t>要配慮者が使用する場所</w:t>
                                  </w:r>
                                  <w:r>
                                    <w:rPr>
                                      <w:rFonts w:hint="default" w:ascii="メイリオ" w:hAnsi="メイリオ" w:eastAsia="メイリオ"/>
                                      <w:sz w:val="18"/>
                                    </w:rPr>
                                    <w:t>などの運用</w:t>
                                  </w:r>
                                </w:p>
                                <w:p>
                                  <w:pPr>
                                    <w:pStyle w:val="0"/>
                                    <w:spacing w:line="260" w:lineRule="exact"/>
                                    <w:ind w:left="261" w:right="89" w:hanging="202"/>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食料・物資配給時の個別対応</w:t>
                                  </w:r>
                                </w:p>
                                <w:p>
                                  <w:pPr>
                                    <w:pStyle w:val="0"/>
                                    <w:spacing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女性・子どもへの対応</w:t>
                                  </w:r>
                                </w:p>
                                <w:p>
                                  <w:pPr>
                                    <w:pStyle w:val="0"/>
                                    <w:spacing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こころのケア対策</w:t>
                                  </w:r>
                                </w:p>
                                <w:p>
                                  <w:pPr>
                                    <w:pStyle w:val="0"/>
                                    <w:spacing w:line="260" w:lineRule="exact"/>
                                    <w:ind w:left="57"/>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福祉避難所の利用検討</w:t>
                                  </w:r>
                                </w:p>
                              </w:txbxContent>
                            </wps:txbx>
                            <wps:bodyPr rot="0" vertOverflow="overflow" horzOverflow="overflow" wrap="square" lIns="0" tIns="0" rIns="0" bIns="0" anchor="t" anchorCtr="0" upright="1"/>
                          </wps:wsp>
                        </wpg:grpSp>
                        <wpg:grpSp>
                          <wpg:cNvGrpSpPr/>
                          <wpg:grpSpPr>
                            <a:xfrm>
                              <a:off x="59376" y="3875201"/>
                              <a:ext cx="1730992" cy="2438332"/>
                              <a:chOff x="0" y="104785"/>
                              <a:chExt cx="1730992" cy="2438332"/>
                            </a:xfrm>
                          </wpg:grpSpPr>
                          <wps:wsp>
                            <wps:cNvPr id="1107" name="Text Box 949"/>
                            <wps:cNvSpPr txBox="1">
                              <a:spLocks noChangeArrowheads="1"/>
                            </wps:cNvSpPr>
                            <wps:spPr>
                              <a:xfrm>
                                <a:off x="0" y="104785"/>
                                <a:ext cx="1727817" cy="391784"/>
                              </a:xfrm>
                              <a:prstGeom prst="rect">
                                <a:avLst/>
                              </a:prstGeom>
                              <a:solidFill>
                                <a:srgbClr val="FFC000"/>
                              </a:solidFill>
                              <a:ln w="6350">
                                <a:noFill/>
                              </a:ln>
                            </wps:spPr>
                            <wps:txbx>
                              <w:txbxContent>
                                <w:p>
                                  <w:pPr>
                                    <w:pStyle w:val="0"/>
                                    <w:spacing w:before="58" w:beforeLines="0" w:beforeAutospacing="0"/>
                                    <w:ind w:left="1013" w:right="998"/>
                                    <w:jc w:val="center"/>
                                    <w:rPr>
                                      <w:rFonts w:hint="default" w:ascii="メイリオ" w:hAnsi="メイリオ" w:eastAsia="メイリオ"/>
                                      <w:b w:val="1"/>
                                    </w:rPr>
                                  </w:pPr>
                                  <w:r>
                                    <w:rPr>
                                      <w:rFonts w:hint="default" w:ascii="メイリオ" w:hAnsi="メイリオ" w:eastAsia="メイリオ"/>
                                      <w:b w:val="1"/>
                                    </w:rPr>
                                    <w:t>総務班</w:t>
                                  </w:r>
                                </w:p>
                              </w:txbxContent>
                            </wps:txbx>
                            <wps:bodyPr rot="0" vertOverflow="overflow" horzOverflow="overflow" wrap="square" lIns="0" tIns="0" rIns="0" bIns="0" anchor="t" anchorCtr="0" upright="1"/>
                          </wps:wsp>
                          <wps:wsp>
                            <wps:cNvPr id="1108" name="Text Box 943"/>
                            <wps:cNvSpPr txBox="1">
                              <a:spLocks noChangeArrowheads="1"/>
                            </wps:cNvSpPr>
                            <wps:spPr>
                              <a:xfrm>
                                <a:off x="15857" y="527627"/>
                                <a:ext cx="1715117" cy="2015434"/>
                              </a:xfrm>
                              <a:prstGeom prst="rect">
                                <a:avLst/>
                              </a:prstGeom>
                              <a:solidFill>
                                <a:srgbClr val="FDE6BD"/>
                              </a:solidFill>
                              <a:ln w="6350">
                                <a:noFill/>
                                <a:prstDash val="sysDash"/>
                                <a:miter lim="800000"/>
                                <a:headEnd/>
                                <a:tailEnd/>
                              </a:ln>
                            </wps:spPr>
                            <wps:txbx>
                              <w:txbxContent>
                                <w:p>
                                  <w:pPr>
                                    <w:pStyle w:val="0"/>
                                    <w:spacing w:before="33" w:beforeLines="0" w:beforeAutospacing="0"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避難所運営委員会の事務</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避難者の受付</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居住区域の確保・管理</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退所者の受付</w:t>
                                  </w:r>
                                </w:p>
                                <w:p>
                                  <w:pPr>
                                    <w:pStyle w:val="0"/>
                                    <w:spacing w:before="11" w:beforeLines="0" w:beforeAutospacing="0" w:line="260" w:lineRule="exact"/>
                                    <w:ind w:left="258" w:right="159" w:hanging="203"/>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在宅避難者・屋外</w:t>
                                  </w:r>
                                  <w:r>
                                    <w:rPr>
                                      <w:rFonts w:hint="default" w:ascii="メイリオ" w:hAnsi="メイリオ" w:eastAsia="メイリオ"/>
                                      <w:sz w:val="18"/>
                                    </w:rPr>
                                    <w:t>(</w:t>
                                  </w:r>
                                  <w:r>
                                    <w:rPr>
                                      <w:rFonts w:hint="default" w:ascii="メイリオ" w:hAnsi="メイリオ" w:eastAsia="メイリオ"/>
                                      <w:sz w:val="18"/>
                                    </w:rPr>
                                    <w:t>車中</w:t>
                                  </w:r>
                                  <w:r>
                                    <w:rPr>
                                      <w:rFonts w:hint="default" w:ascii="メイリオ" w:hAnsi="メイリオ" w:eastAsia="メイリオ"/>
                                      <w:sz w:val="18"/>
                                    </w:rPr>
                                    <w:t>)</w:t>
                                  </w:r>
                                  <w:r>
                                    <w:rPr>
                                      <w:rFonts w:hint="default" w:ascii="メイリオ" w:hAnsi="メイリオ" w:eastAsia="メイリオ"/>
                                      <w:sz w:val="18"/>
                                    </w:rPr>
                                    <w:t>避</w:t>
                                  </w:r>
                                  <w:r>
                                    <w:rPr>
                                      <w:rFonts w:hint="default" w:ascii="メイリオ" w:hAnsi="メイリオ" w:eastAsia="メイリオ"/>
                                      <w:w w:val="105"/>
                                      <w:sz w:val="18"/>
                                    </w:rPr>
                                    <w:t>難者の名簿作成・管理</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避難所状況の報告</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ボランティア等の受入・調整</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他の班の業務に属さないもの</w:t>
                                  </w:r>
                                </w:p>
                              </w:txbxContent>
                            </wps:txbx>
                            <wps:bodyPr rot="0" vertOverflow="overflow" horzOverflow="overflow" wrap="square" lIns="0" tIns="0" rIns="0" bIns="0" anchor="t" anchorCtr="0" upright="1"/>
                          </wps:wsp>
                        </wpg:grpSp>
                      </wpg:grpSp>
                      <wpg:grpSp>
                        <wpg:cNvGrpSpPr/>
                        <wpg:grpSpPr>
                          <a:xfrm>
                            <a:off x="0" y="180754"/>
                            <a:ext cx="683895" cy="9220835"/>
                            <a:chOff x="0" y="0"/>
                            <a:chExt cx="683895" cy="9220880"/>
                          </a:xfrm>
                        </wpg:grpSpPr>
                        <wps:wsp>
                          <wps:cNvPr id="1110" name="Freeform 979"/>
                          <wps:cNvSpPr/>
                          <wps:spPr>
                            <a:xfrm>
                              <a:off x="114300" y="485775"/>
                              <a:ext cx="482600" cy="2562225"/>
                            </a:xfrm>
                            <a:custGeom>
                              <a:avLst/>
                              <a:gdLst>
                                <a:gd name="T0" fmla="+- 0 1376 526"/>
                                <a:gd name="T1" fmla="*/ T0 w 850"/>
                                <a:gd name="T2" fmla="+- 0 1439 1439"/>
                                <a:gd name="T3" fmla="*/ 1439 h 4624"/>
                                <a:gd name="T4" fmla="+- 0 526 526"/>
                                <a:gd name="T5" fmla="*/ T4 w 850"/>
                                <a:gd name="T6" fmla="+- 0 1439 1439"/>
                                <a:gd name="T7" fmla="*/ 1439 h 4624"/>
                                <a:gd name="T8" fmla="+- 0 526 526"/>
                                <a:gd name="T9" fmla="*/ T8 w 850"/>
                                <a:gd name="T10" fmla="+- 0 5485 1439"/>
                                <a:gd name="T11" fmla="*/ 5485 h 4624"/>
                                <a:gd name="T12" fmla="+- 0 951 526"/>
                                <a:gd name="T13" fmla="*/ T12 w 850"/>
                                <a:gd name="T14" fmla="+- 0 6063 1439"/>
                                <a:gd name="T15" fmla="*/ 6063 h 4624"/>
                                <a:gd name="T16" fmla="+- 0 1376 526"/>
                                <a:gd name="T17" fmla="*/ T16 w 850"/>
                                <a:gd name="T18" fmla="+- 0 5485 1439"/>
                                <a:gd name="T19" fmla="*/ 5485 h 4624"/>
                                <a:gd name="T20" fmla="+- 0 1376 526"/>
                                <a:gd name="T21" fmla="*/ T20 w 850"/>
                                <a:gd name="T22" fmla="+- 0 1439 1439"/>
                                <a:gd name="T23" fmla="*/ 1439 h 4624"/>
                              </a:gdLst>
                              <a:ahLst/>
                              <a:cxnLst>
                                <a:cxn ang="0">
                                  <a:pos x="T1" y="T3"/>
                                </a:cxn>
                                <a:cxn ang="0">
                                  <a:pos x="T5" y="T7"/>
                                </a:cxn>
                                <a:cxn ang="0">
                                  <a:pos x="T9" y="T11"/>
                                </a:cxn>
                                <a:cxn ang="0">
                                  <a:pos x="T13" y="T15"/>
                                </a:cxn>
                                <a:cxn ang="0">
                                  <a:pos x="T17" y="T19"/>
                                </a:cxn>
                                <a:cxn ang="0">
                                  <a:pos x="T21" y="T23"/>
                                </a:cxn>
                              </a:cxnLst>
                              <a:rect l="0" t="0" r="r" b="b"/>
                              <a:pathLst>
                                <a:path w="850" h="4624">
                                  <a:moveTo>
                                    <a:pt x="850" y="0"/>
                                  </a:moveTo>
                                  <a:lnTo>
                                    <a:pt x="0" y="0"/>
                                  </a:lnTo>
                                  <a:lnTo>
                                    <a:pt x="0" y="4046"/>
                                  </a:lnTo>
                                  <a:lnTo>
                                    <a:pt x="425" y="4624"/>
                                  </a:lnTo>
                                  <a:lnTo>
                                    <a:pt x="850" y="4046"/>
                                  </a:lnTo>
                                  <a:lnTo>
                                    <a:pt x="850" y="0"/>
                                  </a:lnTo>
                                  <a:close/>
                                </a:path>
                              </a:pathLst>
                            </a:custGeom>
                            <a:solidFill>
                              <a:srgbClr val="CC0000"/>
                            </a:solidFill>
                            <a:ln w="6350">
                              <a:noFill/>
                              <a:round/>
                              <a:headEnd/>
                              <a:tailEnd/>
                            </a:ln>
                          </wps:spPr>
                          <wps:bodyPr/>
                        </wps:wsp>
                        <wps:wsp>
                          <wps:cNvPr id="1111" name="Freeform 976"/>
                          <wps:cNvSpPr/>
                          <wps:spPr>
                            <a:xfrm>
                              <a:off x="0" y="0"/>
                              <a:ext cx="683895" cy="683895"/>
                            </a:xfrm>
                            <a:custGeom>
                              <a:avLst/>
                              <a:gdLst>
                                <a:gd name="T0" fmla="+- 0 409 409"/>
                                <a:gd name="T1" fmla="*/ T0 w 1077"/>
                                <a:gd name="T2" fmla="+- 0 1405 867"/>
                                <a:gd name="T3" fmla="*/ 1405 h 1077"/>
                                <a:gd name="T4" fmla="+- 0 551 409"/>
                                <a:gd name="T5" fmla="*/ T4 w 1077"/>
                                <a:gd name="T6" fmla="+- 0 1327 867"/>
                                <a:gd name="T7" fmla="*/ 1327 h 1077"/>
                                <a:gd name="T8" fmla="+- 0 450 409"/>
                                <a:gd name="T9" fmla="*/ T8 w 1077"/>
                                <a:gd name="T10" fmla="+- 0 1199 867"/>
                                <a:gd name="T11" fmla="*/ 1199 h 1077"/>
                                <a:gd name="T12" fmla="+- 0 612 409"/>
                                <a:gd name="T13" fmla="*/ T12 w 1077"/>
                                <a:gd name="T14" fmla="+- 0 1181 867"/>
                                <a:gd name="T15" fmla="*/ 1181 h 1077"/>
                                <a:gd name="T16" fmla="+- 0 567 409"/>
                                <a:gd name="T17" fmla="*/ T16 w 1077"/>
                                <a:gd name="T18" fmla="+- 0 1025 867"/>
                                <a:gd name="T19" fmla="*/ 1025 h 1077"/>
                                <a:gd name="T20" fmla="+- 0 723 409"/>
                                <a:gd name="T21" fmla="*/ T20 w 1077"/>
                                <a:gd name="T22" fmla="+- 0 1070 867"/>
                                <a:gd name="T23" fmla="*/ 1070 h 1077"/>
                                <a:gd name="T24" fmla="+- 0 741 409"/>
                                <a:gd name="T25" fmla="*/ T24 w 1077"/>
                                <a:gd name="T26" fmla="+- 0 908 867"/>
                                <a:gd name="T27" fmla="*/ 908 h 1077"/>
                                <a:gd name="T28" fmla="+- 0 869 409"/>
                                <a:gd name="T29" fmla="*/ T28 w 1077"/>
                                <a:gd name="T30" fmla="+- 0 1009 867"/>
                                <a:gd name="T31" fmla="*/ 1009 h 1077"/>
                                <a:gd name="T32" fmla="+- 0 948 409"/>
                                <a:gd name="T33" fmla="*/ T32 w 1077"/>
                                <a:gd name="T34" fmla="+- 0 867 867"/>
                                <a:gd name="T35" fmla="*/ 867 h 1077"/>
                                <a:gd name="T36" fmla="+- 0 1026 409"/>
                                <a:gd name="T37" fmla="*/ T36 w 1077"/>
                                <a:gd name="T38" fmla="+- 0 1009 867"/>
                                <a:gd name="T39" fmla="*/ 1009 h 1077"/>
                                <a:gd name="T40" fmla="+- 0 1154 409"/>
                                <a:gd name="T41" fmla="*/ T40 w 1077"/>
                                <a:gd name="T42" fmla="+- 0 908 867"/>
                                <a:gd name="T43" fmla="*/ 908 h 1077"/>
                                <a:gd name="T44" fmla="+- 0 1172 409"/>
                                <a:gd name="T45" fmla="*/ T44 w 1077"/>
                                <a:gd name="T46" fmla="+- 0 1070 867"/>
                                <a:gd name="T47" fmla="*/ 1070 h 1077"/>
                                <a:gd name="T48" fmla="+- 0 1328 409"/>
                                <a:gd name="T49" fmla="*/ T48 w 1077"/>
                                <a:gd name="T50" fmla="+- 0 1025 867"/>
                                <a:gd name="T51" fmla="*/ 1025 h 1077"/>
                                <a:gd name="T52" fmla="+- 0 1283 409"/>
                                <a:gd name="T53" fmla="*/ T52 w 1077"/>
                                <a:gd name="T54" fmla="+- 0 1181 867"/>
                                <a:gd name="T55" fmla="*/ 1181 h 1077"/>
                                <a:gd name="T56" fmla="+- 0 1445 409"/>
                                <a:gd name="T57" fmla="*/ T56 w 1077"/>
                                <a:gd name="T58" fmla="+- 0 1199 867"/>
                                <a:gd name="T59" fmla="*/ 1199 h 1077"/>
                                <a:gd name="T60" fmla="+- 0 1344 409"/>
                                <a:gd name="T61" fmla="*/ T60 w 1077"/>
                                <a:gd name="T62" fmla="+- 0 1327 867"/>
                                <a:gd name="T63" fmla="*/ 1327 h 1077"/>
                                <a:gd name="T64" fmla="+- 0 1486 409"/>
                                <a:gd name="T65" fmla="*/ T64 w 1077"/>
                                <a:gd name="T66" fmla="+- 0 1405 867"/>
                                <a:gd name="T67" fmla="*/ 1405 h 1077"/>
                                <a:gd name="T68" fmla="+- 0 1344 409"/>
                                <a:gd name="T69" fmla="*/ T68 w 1077"/>
                                <a:gd name="T70" fmla="+- 0 1484 867"/>
                                <a:gd name="T71" fmla="*/ 1484 h 1077"/>
                                <a:gd name="T72" fmla="+- 0 1445 409"/>
                                <a:gd name="T73" fmla="*/ T72 w 1077"/>
                                <a:gd name="T74" fmla="+- 0 1612 867"/>
                                <a:gd name="T75" fmla="*/ 1612 h 1077"/>
                                <a:gd name="T76" fmla="+- 0 1283 409"/>
                                <a:gd name="T77" fmla="*/ T76 w 1077"/>
                                <a:gd name="T78" fmla="+- 0 1630 867"/>
                                <a:gd name="T79" fmla="*/ 1630 h 1077"/>
                                <a:gd name="T80" fmla="+- 0 1328 409"/>
                                <a:gd name="T81" fmla="*/ T80 w 1077"/>
                                <a:gd name="T82" fmla="+- 0 1786 867"/>
                                <a:gd name="T83" fmla="*/ 1786 h 1077"/>
                                <a:gd name="T84" fmla="+- 0 1172 409"/>
                                <a:gd name="T85" fmla="*/ T84 w 1077"/>
                                <a:gd name="T86" fmla="+- 0 1741 867"/>
                                <a:gd name="T87" fmla="*/ 1741 h 1077"/>
                                <a:gd name="T88" fmla="+- 0 1154 409"/>
                                <a:gd name="T89" fmla="*/ T88 w 1077"/>
                                <a:gd name="T90" fmla="+- 0 1903 867"/>
                                <a:gd name="T91" fmla="*/ 1903 h 1077"/>
                                <a:gd name="T92" fmla="+- 0 1026 409"/>
                                <a:gd name="T93" fmla="*/ T92 w 1077"/>
                                <a:gd name="T94" fmla="+- 0 1802 867"/>
                                <a:gd name="T95" fmla="*/ 1802 h 1077"/>
                                <a:gd name="T96" fmla="+- 0 948 409"/>
                                <a:gd name="T97" fmla="*/ T96 w 1077"/>
                                <a:gd name="T98" fmla="+- 0 1944 867"/>
                                <a:gd name="T99" fmla="*/ 1944 h 1077"/>
                                <a:gd name="T100" fmla="+- 0 869 409"/>
                                <a:gd name="T101" fmla="*/ T100 w 1077"/>
                                <a:gd name="T102" fmla="+- 0 1802 867"/>
                                <a:gd name="T103" fmla="*/ 1802 h 1077"/>
                                <a:gd name="T104" fmla="+- 0 741 409"/>
                                <a:gd name="T105" fmla="*/ T104 w 1077"/>
                                <a:gd name="T106" fmla="+- 0 1903 867"/>
                                <a:gd name="T107" fmla="*/ 1903 h 1077"/>
                                <a:gd name="T108" fmla="+- 0 723 409"/>
                                <a:gd name="T109" fmla="*/ T108 w 1077"/>
                                <a:gd name="T110" fmla="+- 0 1741 867"/>
                                <a:gd name="T111" fmla="*/ 1741 h 1077"/>
                                <a:gd name="T112" fmla="+- 0 567 409"/>
                                <a:gd name="T113" fmla="*/ T112 w 1077"/>
                                <a:gd name="T114" fmla="+- 0 1786 867"/>
                                <a:gd name="T115" fmla="*/ 1786 h 1077"/>
                                <a:gd name="T116" fmla="+- 0 612 409"/>
                                <a:gd name="T117" fmla="*/ T116 w 1077"/>
                                <a:gd name="T118" fmla="+- 0 1630 867"/>
                                <a:gd name="T119" fmla="*/ 1630 h 1077"/>
                                <a:gd name="T120" fmla="+- 0 450 409"/>
                                <a:gd name="T121" fmla="*/ T120 w 1077"/>
                                <a:gd name="T122" fmla="+- 0 1612 867"/>
                                <a:gd name="T123" fmla="*/ 1612 h 1077"/>
                                <a:gd name="T124" fmla="+- 0 551 409"/>
                                <a:gd name="T125" fmla="*/ T124 w 1077"/>
                                <a:gd name="T126" fmla="+- 0 1484 867"/>
                                <a:gd name="T127" fmla="*/ 1484 h 1077"/>
                                <a:gd name="T128" fmla="+- 0 409 409"/>
                                <a:gd name="T129" fmla="*/ T128 w 1077"/>
                                <a:gd name="T130" fmla="+- 0 1405 867"/>
                                <a:gd name="T131" fmla="*/ 1405 h 1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77" h="1077">
                                  <a:moveTo>
                                    <a:pt x="0" y="538"/>
                                  </a:moveTo>
                                  <a:lnTo>
                                    <a:pt x="142" y="460"/>
                                  </a:lnTo>
                                  <a:lnTo>
                                    <a:pt x="41" y="332"/>
                                  </a:lnTo>
                                  <a:lnTo>
                                    <a:pt x="203" y="314"/>
                                  </a:lnTo>
                                  <a:lnTo>
                                    <a:pt x="158" y="158"/>
                                  </a:lnTo>
                                  <a:lnTo>
                                    <a:pt x="314" y="203"/>
                                  </a:lnTo>
                                  <a:lnTo>
                                    <a:pt x="332" y="41"/>
                                  </a:lnTo>
                                  <a:lnTo>
                                    <a:pt x="460" y="142"/>
                                  </a:lnTo>
                                  <a:lnTo>
                                    <a:pt x="539" y="0"/>
                                  </a:lnTo>
                                  <a:lnTo>
                                    <a:pt x="617" y="142"/>
                                  </a:lnTo>
                                  <a:lnTo>
                                    <a:pt x="745" y="41"/>
                                  </a:lnTo>
                                  <a:lnTo>
                                    <a:pt x="763" y="203"/>
                                  </a:lnTo>
                                  <a:lnTo>
                                    <a:pt x="919" y="158"/>
                                  </a:lnTo>
                                  <a:lnTo>
                                    <a:pt x="874" y="314"/>
                                  </a:lnTo>
                                  <a:lnTo>
                                    <a:pt x="1036" y="332"/>
                                  </a:lnTo>
                                  <a:lnTo>
                                    <a:pt x="935" y="460"/>
                                  </a:lnTo>
                                  <a:lnTo>
                                    <a:pt x="1077" y="538"/>
                                  </a:lnTo>
                                  <a:lnTo>
                                    <a:pt x="935" y="617"/>
                                  </a:lnTo>
                                  <a:lnTo>
                                    <a:pt x="1036" y="745"/>
                                  </a:lnTo>
                                  <a:lnTo>
                                    <a:pt x="874" y="763"/>
                                  </a:lnTo>
                                  <a:lnTo>
                                    <a:pt x="919" y="919"/>
                                  </a:lnTo>
                                  <a:lnTo>
                                    <a:pt x="763" y="874"/>
                                  </a:lnTo>
                                  <a:lnTo>
                                    <a:pt x="745" y="1036"/>
                                  </a:lnTo>
                                  <a:lnTo>
                                    <a:pt x="617" y="935"/>
                                  </a:lnTo>
                                  <a:lnTo>
                                    <a:pt x="539" y="1077"/>
                                  </a:lnTo>
                                  <a:lnTo>
                                    <a:pt x="460" y="935"/>
                                  </a:lnTo>
                                  <a:lnTo>
                                    <a:pt x="332" y="1036"/>
                                  </a:lnTo>
                                  <a:lnTo>
                                    <a:pt x="314" y="874"/>
                                  </a:lnTo>
                                  <a:lnTo>
                                    <a:pt x="158" y="919"/>
                                  </a:lnTo>
                                  <a:lnTo>
                                    <a:pt x="203" y="763"/>
                                  </a:lnTo>
                                  <a:lnTo>
                                    <a:pt x="41" y="745"/>
                                  </a:lnTo>
                                  <a:lnTo>
                                    <a:pt x="142" y="617"/>
                                  </a:lnTo>
                                  <a:lnTo>
                                    <a:pt x="0" y="538"/>
                                  </a:lnTo>
                                  <a:close/>
                                </a:path>
                              </a:pathLst>
                            </a:custGeom>
                            <a:noFill/>
                            <a:ln w="6350">
                              <a:noFill/>
                              <a:prstDash val="solid"/>
                              <a:round/>
                              <a:headEnd/>
                              <a:tailEnd/>
                            </a:ln>
                          </wps:spPr>
                          <wps:bodyPr/>
                        </wps:wsp>
                        <wps:wsp>
                          <wps:cNvPr id="1112" name="テキスト ボックス 1126"/>
                          <wps:cNvSpPr txBox="1"/>
                          <wps:spPr>
                            <a:xfrm>
                              <a:off x="123825" y="161925"/>
                              <a:ext cx="457200" cy="361342"/>
                            </a:xfrm>
                            <a:prstGeom prst="rect">
                              <a:avLst/>
                            </a:prstGeom>
                            <a:noFill/>
                            <a:ln w="6350">
                              <a:noFill/>
                            </a:ln>
                          </wps:spPr>
                          <wps:txbx>
                            <w:txbxContent>
                              <w:p>
                                <w:pPr>
                                  <w:pStyle w:val="0"/>
                                  <w:spacing w:line="18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地震</w:t>
                                </w:r>
                              </w:p>
                              <w:p>
                                <w:pPr>
                                  <w:pStyle w:val="0"/>
                                  <w:spacing w:line="18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発生</w:t>
                                </w:r>
                              </w:p>
                            </w:txbxContent>
                          </wps:txbx>
                          <wps:bodyPr rot="0" vertOverflow="overflow" horzOverflow="overflow" wrap="square" numCol="1" spcCol="0" rtlCol="0" fromWordArt="0" anchor="t" anchorCtr="0" forceAA="0" compatLnSpc="1"/>
                        </wps:wsp>
                        <wps:wsp>
                          <wps:cNvPr id="1113" name="山形 64"/>
                          <wps:cNvSpPr/>
                          <wps:spPr>
                            <a:xfrm rot="5400000">
                              <a:off x="-1911742" y="4874022"/>
                              <a:ext cx="4539764" cy="450215"/>
                            </a:xfrm>
                            <a:prstGeom prst="chevron">
                              <a:avLst>
                                <a:gd name="adj" fmla="val 64583"/>
                              </a:avLst>
                            </a:prstGeom>
                            <a:solidFill>
                              <a:srgbClr val="FF6600"/>
                            </a:solidFill>
                            <a:ln w="635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114" name="テキスト ボックス 1151"/>
                          <wps:cNvSpPr txBox="1"/>
                          <wps:spPr>
                            <a:xfrm>
                              <a:off x="142875" y="4162427"/>
                              <a:ext cx="431165" cy="1257393"/>
                            </a:xfrm>
                            <a:prstGeom prst="rect">
                              <a:avLst/>
                            </a:prstGeom>
                            <a:noFill/>
                            <a:ln w="6350">
                              <a:noFill/>
                            </a:ln>
                          </wps:spPr>
                          <wps:txbx>
                            <w:txbxContent>
                              <w:p>
                                <w:pPr>
                                  <w:pStyle w:val="0"/>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１日</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数週間</w:t>
                                </w:r>
                              </w:p>
                            </w:txbxContent>
                          </wps:txbx>
                          <wps:bodyPr rot="0" vertOverflow="overflow" horzOverflow="overflow" vert="eaVert" wrap="square" numCol="1" spcCol="0" rtlCol="0" fromWordArt="0" anchor="t" anchorCtr="0" forceAA="0" compatLnSpc="1"/>
                        </wps:wsp>
                        <wps:wsp>
                          <wps:cNvPr id="1115" name="山形 65"/>
                          <wps:cNvSpPr/>
                          <wps:spPr>
                            <a:xfrm rot="5400000">
                              <a:off x="-682063" y="7956840"/>
                              <a:ext cx="2077865" cy="450215"/>
                            </a:xfrm>
                            <a:prstGeom prst="chevron">
                              <a:avLst>
                                <a:gd name="adj" fmla="val 64583"/>
                              </a:avLst>
                            </a:prstGeom>
                            <a:solidFill>
                              <a:srgbClr val="00B050"/>
                            </a:solidFill>
                            <a:ln w="6350" cap="flat" cmpd="sng" algn="ctr">
                              <a:noFill/>
                              <a:prstDash val="solid"/>
                            </a:ln>
                            <a:effectLst/>
                          </wps:spPr>
                          <wps:bodyPr/>
                        </wps:wsp>
                        <wps:wsp>
                          <wps:cNvPr id="1116" name="テキスト ボックス 1128"/>
                          <wps:cNvSpPr txBox="1"/>
                          <wps:spPr>
                            <a:xfrm>
                              <a:off x="133350" y="981076"/>
                              <a:ext cx="431165" cy="1486010"/>
                            </a:xfrm>
                            <a:prstGeom prst="rect">
                              <a:avLst/>
                            </a:prstGeom>
                            <a:noFill/>
                            <a:ln w="6350">
                              <a:noFill/>
                            </a:ln>
                          </wps:spPr>
                          <wps:txbx>
                            <w:txbxContent>
                              <w:p>
                                <w:pPr>
                                  <w:pStyle w:val="0"/>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１時間</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３時間</w:t>
                                </w:r>
                              </w:p>
                            </w:txbxContent>
                          </wps:txbx>
                          <wps:bodyPr rot="0" vertOverflow="overflow" horzOverflow="overflow" vert="eaVert" wrap="square" numCol="1" spcCol="0" rtlCol="0" fromWordArt="0" anchor="t" anchorCtr="0" forceAA="0" compatLnSpc="1"/>
                        </wps:wsp>
                      </wpg:grpSp>
                    </wpg:wgp>
                  </a:graphicData>
                </a:graphic>
              </wp:anchor>
            </w:drawing>
          </mc:Choice>
          <mc:Fallback>
            <w:pict>
              <v:group id="グループ化 77" style="mso-position-vertical-relative:text;z-index:59;mso-wrap-distance-left:9pt;width:581.25pt;height:737.25pt;mso-position-horizontal-relative:text;position:absolute;margin-left:-23.7pt;margin-top:-10.95pt;mso-wrap-distance-bottom:0pt;mso-wrap-distance-right:9pt;mso-wrap-distance-top:0pt;" coordsize="7382259,9363493" coordorigin="0,38096" o:spid="_x0000_s1081" o:allowincell="t" o:allowoverlap="t">
                <v:group id="_x0000_s1082" style="position:absolute;left:510834;top:38096;width:6871425;height:6279526;" coordsize="6871952,6280066" coordorigin="-212196,38099">
                  <v:group id="_x0000_s1083" style="position:absolute;left:-212196;top:38099;width:6786351;height:3190918;" coordsize="6786351,3190918" coordorigin="-212196,38099">
                    <v:shapetype id="_x0000_t202" coordsize="21600,21600" o:spt="202" path="m,l,21600r21600,l21600,xe">
                      <v:stroke joinstyle="miter"/>
                      <v:path gradientshapeok="t" o:connecttype="rect"/>
                    </v:shapetype>
                    <v:shape id="Text Box 956" style="position:absolute;left:144946;top:909733;width:5954410;height:1886610;" o:spid="_x0000_s1084" filled="f" stroked="f" strokeweight="0.5pt" o:spt="202" type="#_x0000_t202">
                      <v:fill/>
                      <v:textbox style="layout-flow:horizontal;" inset="0mm,0mm,0mm,0mm">
                        <w:txbxContent>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①</w:t>
                            </w:r>
                            <w:r>
                              <w:rPr>
                                <w:rFonts w:hint="default" w:ascii="メイリオ" w:hAnsi="メイリオ" w:eastAsia="メイリオ"/>
                                <w:b w:val="1"/>
                                <w:sz w:val="18"/>
                              </w:rPr>
                              <w:t>施設の</w:t>
                            </w:r>
                            <w:r>
                              <w:rPr>
                                <w:rFonts w:hint="eastAsia" w:ascii="メイリオ" w:hAnsi="メイリオ" w:eastAsia="メイリオ"/>
                                <w:b w:val="1"/>
                                <w:sz w:val="18"/>
                              </w:rPr>
                              <w:t>解錠</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施設管理者</w:t>
                            </w:r>
                            <w:r>
                              <w:rPr>
                                <w:rFonts w:hint="eastAsia" w:ascii="メイリオ" w:hAnsi="メイリオ" w:eastAsia="メイリオ"/>
                                <w:sz w:val="18"/>
                              </w:rPr>
                              <w:t>、又は</w:t>
                            </w:r>
                            <w:r>
                              <w:rPr>
                                <w:rFonts w:hint="default" w:ascii="メイリオ" w:hAnsi="メイリオ" w:eastAsia="メイリオ"/>
                                <w:sz w:val="18"/>
                              </w:rPr>
                              <w:t>避難所担当職員</w:t>
                            </w:r>
                            <w:r>
                              <w:rPr>
                                <w:rFonts w:hint="eastAsia" w:ascii="メイリオ" w:hAnsi="メイリオ" w:eastAsia="メイリオ"/>
                                <w:sz w:val="18"/>
                              </w:rPr>
                              <w:t>、消防団　</w:t>
                            </w:r>
                            <w:r>
                              <w:rPr>
                                <w:rFonts w:hint="eastAsia" w:ascii="メイリオ" w:hAnsi="メイリオ" w:eastAsia="メイリオ"/>
                                <w:b w:val="1"/>
                                <w:color w:val="FF0000"/>
                                <w:sz w:val="18"/>
                              </w:rPr>
                              <w:t>※医療</w:t>
                            </w:r>
                            <w:r>
                              <w:rPr>
                                <w:rFonts w:hint="default" w:ascii="メイリオ" w:hAnsi="メイリオ" w:eastAsia="メイリオ"/>
                                <w:b w:val="1"/>
                                <w:color w:val="FF0000"/>
                                <w:sz w:val="18"/>
                              </w:rPr>
                              <w:t>・福祉対策部</w:t>
                            </w:r>
                            <w:r>
                              <w:rPr>
                                <w:rFonts w:hint="eastAsia" w:ascii="メイリオ" w:hAnsi="メイリオ" w:eastAsia="メイリオ"/>
                                <w:b w:val="1"/>
                                <w:color w:val="FF0000"/>
                                <w:sz w:val="18"/>
                              </w:rPr>
                              <w:t>へ報告</w:t>
                            </w:r>
                          </w:p>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②</w:t>
                            </w:r>
                            <w:r>
                              <w:rPr>
                                <w:rFonts w:hint="default" w:ascii="メイリオ" w:hAnsi="メイリオ" w:eastAsia="メイリオ"/>
                                <w:b w:val="1"/>
                                <w:sz w:val="18"/>
                              </w:rPr>
                              <w:t>施設の安全点検</w:t>
                            </w:r>
                          </w:p>
                          <w:p>
                            <w:pPr>
                              <w:pStyle w:val="0"/>
                              <w:spacing w:line="240" w:lineRule="exact"/>
                              <w:ind w:left="382" w:leftChars="100" w:hanging="172" w:hangingChars="100"/>
                              <w:rPr>
                                <w:rFonts w:hint="default" w:ascii="メイリオ" w:hAnsi="メイリオ" w:eastAsia="メイリオ"/>
                                <w:sz w:val="18"/>
                              </w:rPr>
                            </w:pPr>
                            <w:r>
                              <w:rPr>
                                <w:rFonts w:hint="default" w:ascii="メイリオ" w:hAnsi="メイリオ" w:eastAsia="メイリオ"/>
                                <w:color w:val="424242" w:themeColor="text1" w:themeTint="BF"/>
                                <w:spacing w:val="-4"/>
                                <w:sz w:val="18"/>
                              </w:rPr>
                              <w:t>●</w:t>
                            </w:r>
                            <w:r>
                              <w:rPr>
                                <w:rFonts w:hint="default" w:ascii="メイリオ" w:hAnsi="メイリオ" w:eastAsia="メイリオ"/>
                                <w:spacing w:val="-4"/>
                                <w:sz w:val="18"/>
                              </w:rPr>
                              <w:t>建物の外観や周辺、建物の内部</w:t>
                            </w:r>
                            <w:r>
                              <w:rPr>
                                <w:rFonts w:hint="default" w:ascii="メイリオ" w:hAnsi="メイリオ" w:eastAsia="メイリオ"/>
                                <w:sz w:val="18"/>
                              </w:rPr>
                              <w:t>（</w:t>
                            </w:r>
                            <w:r>
                              <w:rPr>
                                <w:rFonts w:hint="default" w:ascii="メイリオ" w:hAnsi="メイリオ" w:eastAsia="メイリオ"/>
                                <w:b w:val="1"/>
                                <w:color w:val="0000FF"/>
                                <w:sz w:val="18"/>
                              </w:rPr>
                              <w:t>「</w:t>
                            </w:r>
                            <w:r>
                              <w:rPr>
                                <w:rFonts w:hint="default" w:ascii="メイリオ" w:hAnsi="メイリオ" w:eastAsia="メイリオ"/>
                                <w:b w:val="1"/>
                                <w:color w:val="0000FF"/>
                                <w:spacing w:val="-5"/>
                                <w:sz w:val="18"/>
                              </w:rPr>
                              <w:t>避難所施設</w:t>
                            </w:r>
                            <w:r>
                              <w:rPr>
                                <w:rFonts w:hint="eastAsia" w:ascii="メイリオ" w:hAnsi="メイリオ" w:eastAsia="メイリオ"/>
                                <w:b w:val="1"/>
                                <w:color w:val="0000FF"/>
                                <w:spacing w:val="-5"/>
                                <w:sz w:val="18"/>
                              </w:rPr>
                              <w:t>安全確認</w:t>
                            </w:r>
                            <w:r>
                              <w:rPr>
                                <w:rFonts w:hint="default" w:ascii="メイリオ" w:hAnsi="メイリオ" w:eastAsia="メイリオ"/>
                                <w:b w:val="1"/>
                                <w:color w:val="0000FF"/>
                                <w:spacing w:val="-5"/>
                                <w:sz w:val="18"/>
                              </w:rPr>
                              <w:t>チェック</w:t>
                            </w:r>
                            <w:r>
                              <w:rPr>
                                <w:rFonts w:hint="eastAsia" w:ascii="メイリオ" w:hAnsi="メイリオ" w:eastAsia="メイリオ"/>
                                <w:b w:val="1"/>
                                <w:color w:val="0000FF"/>
                                <w:spacing w:val="-5"/>
                                <w:sz w:val="18"/>
                              </w:rPr>
                              <w:t>シート</w:t>
                            </w:r>
                            <w:r>
                              <w:rPr>
                                <w:rFonts w:hint="eastAsia" w:ascii="メイリオ" w:hAnsi="メイリオ" w:eastAsia="メイリオ"/>
                                <w:b w:val="1"/>
                                <w:color w:val="0000FF"/>
                                <w:sz w:val="18"/>
                              </w:rPr>
                              <w:t>【</w:t>
                            </w:r>
                            <w:r>
                              <w:rPr>
                                <w:rFonts w:hint="default" w:ascii="メイリオ" w:hAnsi="メイリオ" w:eastAsia="メイリオ"/>
                                <w:b w:val="1"/>
                                <w:color w:val="0000FF"/>
                                <w:sz w:val="18"/>
                              </w:rPr>
                              <w:t>様式</w:t>
                            </w:r>
                            <w:r>
                              <w:rPr>
                                <w:rFonts w:hint="eastAsia" w:ascii="メイリオ" w:hAnsi="メイリオ" w:eastAsia="メイリオ"/>
                                <w:b w:val="1"/>
                                <w:color w:val="0000FF"/>
                                <w:sz w:val="18"/>
                              </w:rPr>
                              <w:t>-2</w:t>
                            </w:r>
                            <w:r>
                              <w:rPr>
                                <w:rFonts w:hint="eastAsia" w:ascii="メイリオ" w:hAnsi="メイリオ" w:eastAsia="メイリオ"/>
                                <w:b w:val="1"/>
                                <w:color w:val="0000FF"/>
                                <w:sz w:val="18"/>
                              </w:rPr>
                              <w:t>】</w:t>
                            </w:r>
                            <w:r>
                              <w:rPr>
                                <w:rFonts w:hint="default" w:ascii="メイリオ" w:hAnsi="メイリオ" w:eastAsia="メイリオ"/>
                                <w:b w:val="1"/>
                                <w:color w:val="0000FF"/>
                                <w:spacing w:val="-5"/>
                                <w:sz w:val="18"/>
                              </w:rPr>
                              <w:t>」</w:t>
                            </w:r>
                            <w:r>
                              <w:rPr>
                                <w:rFonts w:hint="default" w:ascii="メイリオ" w:hAnsi="メイリオ" w:eastAsia="メイリオ"/>
                                <w:spacing w:val="-5"/>
                                <w:sz w:val="18"/>
                              </w:rPr>
                              <w:t>参照</w:t>
                            </w:r>
                            <w:r>
                              <w:rPr>
                                <w:rFonts w:hint="default" w:ascii="メイリオ" w:hAnsi="メイリオ" w:eastAsia="メイリオ"/>
                                <w:sz w:val="18"/>
                              </w:rPr>
                              <w:t>）</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点検者は自身の安全を最優先し、施設の安全を確認</w:t>
                            </w:r>
                          </w:p>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③</w:t>
                            </w:r>
                            <w:r>
                              <w:rPr>
                                <w:rFonts w:hint="default" w:ascii="メイリオ" w:hAnsi="メイリオ" w:eastAsia="メイリオ"/>
                                <w:b w:val="1"/>
                                <w:sz w:val="18"/>
                              </w:rPr>
                              <w:t>避難所運営本部の設置</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運営本部には避難所担当職員を常時配置</w:t>
                            </w:r>
                          </w:p>
                          <w:p>
                            <w:pPr>
                              <w:pStyle w:val="0"/>
                              <w:spacing w:line="240" w:lineRule="exact"/>
                              <w:rPr>
                                <w:rFonts w:hint="default" w:ascii="メイリオ" w:hAnsi="メイリオ" w:eastAsia="メイリオ"/>
                                <w:b w:val="1"/>
                                <w:sz w:val="18"/>
                              </w:rPr>
                            </w:pPr>
                            <w:r>
                              <w:rPr>
                                <w:rFonts w:hint="default" w:ascii="メイリオ" w:hAnsi="メイリオ" w:eastAsia="メイリオ"/>
                                <w:b w:val="1"/>
                                <w:sz w:val="18"/>
                              </w:rPr>
                              <w:t>④</w:t>
                            </w:r>
                            <w:r>
                              <w:rPr>
                                <w:rFonts w:hint="default" w:ascii="メイリオ" w:hAnsi="メイリオ" w:eastAsia="メイリオ"/>
                                <w:b w:val="1"/>
                                <w:sz w:val="18"/>
                              </w:rPr>
                              <w:t>避難所開設準備</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役割</w:t>
                            </w:r>
                            <w:r>
                              <w:rPr>
                                <w:rFonts w:hint="eastAsia" w:ascii="メイリオ" w:hAnsi="メイリオ" w:eastAsia="メイリオ"/>
                                <w:sz w:val="18"/>
                              </w:rPr>
                              <w:t>分担</w:t>
                            </w:r>
                            <w:r>
                              <w:rPr>
                                <w:rFonts w:hint="default" w:ascii="メイリオ" w:hAnsi="メイリオ" w:eastAsia="メイリオ"/>
                                <w:sz w:val="18"/>
                              </w:rPr>
                              <w:t>の確認</w:t>
                            </w:r>
                            <w:r>
                              <w:rPr>
                                <w:rFonts w:hint="eastAsia" w:ascii="メイリオ" w:hAnsi="メイリオ" w:eastAsia="メイリオ"/>
                                <w:sz w:val="18"/>
                              </w:rPr>
                              <w:t>　</w:t>
                            </w:r>
                            <w:r>
                              <w:rPr>
                                <w:rFonts w:hint="default" w:ascii="メイリオ" w:hAnsi="メイリオ" w:eastAsia="メイリオ"/>
                                <w:sz w:val="18"/>
                              </w:rPr>
                              <w:t>　</w:t>
                            </w:r>
                            <w:r>
                              <w:rPr>
                                <w:rFonts w:hint="eastAsia" w:ascii="メイリオ" w:hAnsi="メイリオ" w:eastAsia="メイリオ"/>
                                <w:color w:val="424242" w:themeColor="text1" w:themeTint="BF"/>
                                <w:sz w:val="18"/>
                              </w:rPr>
                              <w:t>●</w:t>
                            </w:r>
                            <w:r>
                              <w:rPr>
                                <w:rFonts w:hint="default" w:ascii="メイリオ" w:hAnsi="メイリオ" w:eastAsia="メイリオ"/>
                                <w:sz w:val="18"/>
                              </w:rPr>
                              <w:t>居住区の確認</w:t>
                            </w:r>
                            <w:r>
                              <w:rPr>
                                <w:rFonts w:hint="eastAsia" w:ascii="メイリオ" w:hAnsi="メイリオ" w:eastAsia="メイリオ"/>
                                <w:sz w:val="18"/>
                              </w:rPr>
                              <w:t>及び</w:t>
                            </w:r>
                            <w:r>
                              <w:rPr>
                                <w:rFonts w:hint="default" w:ascii="メイリオ" w:hAnsi="メイリオ" w:eastAsia="メイリオ"/>
                                <w:sz w:val="18"/>
                              </w:rPr>
                              <w:t>要配慮者のスペース</w:t>
                            </w:r>
                            <w:r>
                              <w:rPr>
                                <w:rFonts w:hint="eastAsia" w:ascii="メイリオ" w:hAnsi="メイリオ" w:eastAsia="メイリオ"/>
                                <w:sz w:val="18"/>
                              </w:rPr>
                              <w:t>設置</w:t>
                            </w:r>
                            <w:r>
                              <w:rPr>
                                <w:rFonts w:hint="default" w:ascii="メイリオ" w:hAnsi="メイリオ" w:eastAsia="メイリオ"/>
                                <w:sz w:val="18"/>
                              </w:rPr>
                              <w:t>（</w:t>
                            </w:r>
                            <w:r>
                              <w:rPr>
                                <w:rFonts w:hint="eastAsia" w:ascii="メイリオ" w:hAnsi="メイリオ" w:eastAsia="メイリオ"/>
                                <w:b w:val="1"/>
                                <w:color w:val="0000FF"/>
                                <w:sz w:val="18"/>
                              </w:rPr>
                              <w:t>「施設</w:t>
                            </w:r>
                            <w:r>
                              <w:rPr>
                                <w:rFonts w:hint="default" w:ascii="メイリオ" w:hAnsi="メイリオ" w:eastAsia="メイリオ"/>
                                <w:b w:val="1"/>
                                <w:color w:val="0000FF"/>
                                <w:sz w:val="18"/>
                              </w:rPr>
                              <w:t>利用計画書</w:t>
                            </w:r>
                            <w:r>
                              <w:rPr>
                                <w:rFonts w:hint="eastAsia" w:ascii="メイリオ" w:hAnsi="メイリオ" w:eastAsia="メイリオ"/>
                                <w:b w:val="1"/>
                                <w:color w:val="0000FF"/>
                                <w:sz w:val="18"/>
                              </w:rPr>
                              <w:t>【参考</w:t>
                            </w:r>
                            <w:r>
                              <w:rPr>
                                <w:rFonts w:hint="eastAsia" w:ascii="メイリオ" w:hAnsi="メイリオ" w:eastAsia="メイリオ"/>
                                <w:b w:val="1"/>
                                <w:color w:val="0000FF"/>
                                <w:sz w:val="18"/>
                              </w:rPr>
                              <w:t>-</w:t>
                            </w:r>
                            <w:r>
                              <w:rPr>
                                <w:rFonts w:hint="default" w:ascii="メイリオ" w:hAnsi="メイリオ" w:eastAsia="メイリオ"/>
                                <w:b w:val="1"/>
                                <w:color w:val="0000FF"/>
                                <w:sz w:val="18"/>
                              </w:rPr>
                              <w:t>8</w:t>
                            </w:r>
                            <w:r>
                              <w:rPr>
                                <w:rFonts w:hint="eastAsia" w:ascii="メイリオ" w:hAnsi="メイリオ" w:eastAsia="メイリオ"/>
                                <w:b w:val="1"/>
                                <w:color w:val="0000FF"/>
                                <w:sz w:val="18"/>
                              </w:rPr>
                              <w:t>】</w:t>
                            </w:r>
                            <w:r>
                              <w:rPr>
                                <w:rFonts w:hint="eastAsia" w:ascii="メイリオ" w:hAnsi="メイリオ" w:eastAsia="メイリオ"/>
                                <w:sz w:val="18"/>
                              </w:rPr>
                              <w:t>」</w:t>
                            </w:r>
                            <w:r>
                              <w:rPr>
                                <w:rFonts w:hint="default" w:ascii="メイリオ" w:hAnsi="メイリオ" w:eastAsia="メイリオ"/>
                                <w:sz w:val="18"/>
                              </w:rPr>
                              <w:t>参照）</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避難者</w:t>
                            </w:r>
                            <w:r>
                              <w:rPr>
                                <w:rFonts w:hint="eastAsia" w:ascii="メイリオ" w:hAnsi="メイリオ" w:eastAsia="メイリオ"/>
                                <w:sz w:val="18"/>
                              </w:rPr>
                              <w:t>登録</w:t>
                            </w:r>
                            <w:r>
                              <w:rPr>
                                <w:rFonts w:hint="default" w:ascii="メイリオ" w:hAnsi="メイリオ" w:eastAsia="メイリオ"/>
                                <w:sz w:val="18"/>
                              </w:rPr>
                              <w:t>窓口の設置　</w:t>
                            </w:r>
                            <w:r>
                              <w:rPr>
                                <w:rFonts w:hint="eastAsia" w:ascii="メイリオ" w:hAnsi="メイリオ" w:eastAsia="メイリオ"/>
                                <w:color w:val="424242" w:themeColor="text1" w:themeTint="BF"/>
                                <w:sz w:val="18"/>
                              </w:rPr>
                              <w:t>●</w:t>
                            </w:r>
                            <w:r>
                              <w:rPr>
                                <w:rFonts w:hint="default" w:ascii="メイリオ" w:hAnsi="メイリオ" w:eastAsia="メイリオ"/>
                                <w:sz w:val="18"/>
                              </w:rPr>
                              <w:t>医療従事者を</w:t>
                            </w:r>
                            <w:r>
                              <w:rPr>
                                <w:rFonts w:hint="eastAsia" w:ascii="メイリオ" w:hAnsi="メイリオ" w:eastAsia="メイリオ"/>
                                <w:sz w:val="18"/>
                              </w:rPr>
                              <w:t>募る</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避難所運営に必要な機材、物資を確認</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⑤</w:t>
                            </w:r>
                            <w:r>
                              <w:rPr>
                                <w:rFonts w:hint="default" w:ascii="メイリオ" w:hAnsi="メイリオ" w:eastAsia="メイリオ"/>
                                <w:b w:val="1"/>
                                <w:sz w:val="18"/>
                              </w:rPr>
                              <w:t>居住スペースの割り振り</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eastAsia" w:ascii="メイリオ" w:hAnsi="メイリオ" w:eastAsia="メイリオ"/>
                                <w:color w:val="424242" w:themeColor="text1" w:themeTint="BF"/>
                                <w:sz w:val="18"/>
                              </w:rPr>
                              <w:t>●</w:t>
                            </w:r>
                            <w:r>
                              <w:rPr>
                                <w:rFonts w:hint="default" w:ascii="メイリオ" w:hAnsi="メイリオ" w:eastAsia="メイリオ"/>
                                <w:sz w:val="18"/>
                              </w:rPr>
                              <w:t>町内単位　</w:t>
                            </w:r>
                            <w:r>
                              <w:rPr>
                                <w:rFonts w:hint="default" w:ascii="メイリオ" w:hAnsi="メイリオ" w:eastAsia="メイリオ"/>
                                <w:color w:val="424242" w:themeColor="text1" w:themeTint="BF"/>
                                <w:sz w:val="18"/>
                              </w:rPr>
                              <w:t>●</w:t>
                            </w:r>
                            <w:r>
                              <w:rPr>
                                <w:rFonts w:hint="default" w:ascii="メイリオ" w:hAnsi="メイリオ" w:eastAsia="メイリオ"/>
                                <w:sz w:val="18"/>
                              </w:rPr>
                              <w:t>要配慮者</w:t>
                            </w:r>
                            <w:r>
                              <w:rPr>
                                <w:rFonts w:hint="eastAsia" w:ascii="メイリオ" w:hAnsi="メイリオ" w:eastAsia="メイリオ"/>
                                <w:sz w:val="18"/>
                              </w:rPr>
                              <w:t>スペースの</w:t>
                            </w:r>
                            <w:r>
                              <w:rPr>
                                <w:rFonts w:hint="default" w:ascii="メイリオ" w:hAnsi="メイリオ" w:eastAsia="メイリオ"/>
                                <w:sz w:val="18"/>
                              </w:rPr>
                              <w:t>確保</w:t>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育児スペース</w:t>
                            </w:r>
                            <w:r>
                              <w:rPr>
                                <w:rFonts w:hint="eastAsia" w:ascii="メイリオ" w:hAnsi="メイリオ" w:eastAsia="メイリオ"/>
                                <w:sz w:val="18"/>
                              </w:rPr>
                              <w:t>の</w:t>
                            </w:r>
                            <w:r>
                              <w:rPr>
                                <w:rFonts w:hint="default" w:ascii="メイリオ" w:hAnsi="メイリオ" w:eastAsia="メイリオ"/>
                                <w:sz w:val="18"/>
                              </w:rPr>
                              <w:t>確保</w:t>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プライバシーの確保</w:t>
                            </w:r>
                          </w:p>
                        </w:txbxContent>
                      </v:textbox>
                      <v:imagedata o:title=""/>
                      <w10:wrap type="none" anchorx="text" anchory="text"/>
                    </v:shape>
                    <v:rect id="正方形/長方形 31" style="position:absolute;left:-151064;top:1057507;width:6515965;height:2171510;" o:spid="_x0000_s1085" filled="f" stroked="f" strokecolor="#385d8a" strokeweight="0.5pt" o:spt="1">
                      <v:fill/>
                      <v:stroke linestyle="single" endcap="flat" dashstyle="shortdash"/>
                      <v:textbox style="layout-flow:horizontal;"/>
                      <v:imagedata o:title=""/>
                      <w10:wrap type="none" anchorx="text" anchory="text"/>
                    </v:rect>
                    <v:group id="_x0000_s1086" style="position:absolute;left:-212196;top:38099;width:6786351;height:657226;" coordsize="6786351,657226" coordorigin="-212196,38099">
                      <v:shape id="Freeform 974" style="position:absolute;left:0;top:371475;width:6574155;height:323850;" coordsize="21600,21600" o:spid="_x0000_s1087" filled="t" fillcolor="#cc0000" stroked="f" strokeweight="1pt"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 id="テキスト ボックス 1125" style="position:absolute;left:295275;top:390525;width:1528612;height:279400;" o:spid="_x0000_s1088" filled="f" stroked="f" strokeweight="0.5pt" o:spt="202" type="#_x0000_t202">
                        <v:fill/>
                        <v:textbox style="layout-flow:horizontal;">
                          <w:txbxContent>
                            <w:p>
                              <w:pPr>
                                <w:pStyle w:val="0"/>
                                <w:spacing w:line="280" w:lineRule="exact"/>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避難所</w:t>
                              </w:r>
                              <w:r>
                                <w:rPr>
                                  <w:rFonts w:hint="default" w:ascii="メイリオ" w:hAnsi="メイリオ" w:eastAsia="メイリオ"/>
                                  <w:b w:val="1"/>
                                  <w:color w:val="FFFFFF" w:themeColor="background1"/>
                                  <w:sz w:val="28"/>
                                </w:rPr>
                                <w:t>開設</w:t>
                              </w:r>
                            </w:p>
                          </w:txbxContent>
                        </v:textbox>
                        <v:imagedata o:title=""/>
                        <w10:wrap type="none" anchorx="text" anchory="text"/>
                      </v:shape>
                      <v:shape id="テキスト ボックス 1127" style="position:absolute;left:-212196;top:38099;width:6197642;height:333376;" o:spid="_x0000_s1089" filled="f" stroked="f" strokeweight="0.5pt" o:spt="202" type="#_x0000_t202">
                        <v:fill/>
                        <v:textbox style="layout-flow:horizontal;">
                          <w:txbxContent>
                            <w:p>
                              <w:pPr>
                                <w:pStyle w:val="0"/>
                                <w:rPr>
                                  <w:rFonts w:hint="default" w:ascii="メイリオ" w:hAnsi="メイリオ" w:eastAsia="メイリオ"/>
                                </w:rPr>
                              </w:pPr>
                              <w:r>
                                <w:rPr>
                                  <w:rFonts w:hint="eastAsia" w:ascii="メイリオ" w:hAnsi="メイリオ" w:eastAsia="メイリオ"/>
                                  <w:b w:val="1"/>
                                  <w:sz w:val="24"/>
                                </w:rPr>
                                <w:t>震度</w:t>
                              </w:r>
                              <w:r>
                                <w:rPr>
                                  <w:rFonts w:hint="eastAsia" w:ascii="メイリオ" w:hAnsi="メイリオ" w:eastAsia="メイリオ"/>
                                  <w:b w:val="1"/>
                                  <w:color w:val="FF0000"/>
                                  <w:sz w:val="24"/>
                                </w:rPr>
                                <w:t>５以上</w:t>
                              </w:r>
                              <w:r>
                                <w:rPr>
                                  <w:rFonts w:hint="eastAsia" w:ascii="メイリオ" w:hAnsi="メイリオ" w:eastAsia="メイリオ"/>
                                  <w:b w:val="1"/>
                                  <w:sz w:val="24"/>
                                </w:rPr>
                                <w:t>で</w:t>
                              </w:r>
                              <w:r>
                                <w:rPr>
                                  <w:rFonts w:hint="default" w:ascii="メイリオ" w:hAnsi="メイリオ" w:eastAsia="メイリオ"/>
                                  <w:b w:val="1"/>
                                  <w:sz w:val="24"/>
                                </w:rPr>
                                <w:t>自動参集</w:t>
                              </w:r>
                              <w:r>
                                <w:rPr>
                                  <w:rFonts w:hint="eastAsia" w:ascii="メイリオ" w:hAnsi="メイリオ" w:eastAsia="メイリオ"/>
                                  <w:b w:val="1"/>
                                  <w:sz w:val="24"/>
                                </w:rPr>
                                <w:t>　</w:t>
                              </w:r>
                              <w:r>
                                <w:rPr>
                                  <w:rFonts w:hint="default" w:ascii="メイリオ" w:hAnsi="メイリオ" w:eastAsia="メイリオ"/>
                                  <w:b w:val="1"/>
                                  <w:sz w:val="24"/>
                                </w:rPr>
                                <w:t>　</w:t>
                              </w:r>
                              <w:r>
                                <w:rPr>
                                  <w:rFonts w:hint="eastAsia" w:ascii="メイリオ" w:hAnsi="メイリオ" w:eastAsia="メイリオ"/>
                                </w:rPr>
                                <w:t>●</w:t>
                              </w:r>
                              <w:r>
                                <w:rPr>
                                  <w:rFonts w:hint="default" w:ascii="メイリオ" w:hAnsi="メイリオ" w:eastAsia="メイリオ"/>
                                </w:rPr>
                                <w:t>個人、家族</w:t>
                              </w:r>
                              <w:r>
                                <w:rPr>
                                  <w:rFonts w:hint="eastAsia" w:ascii="メイリオ" w:hAnsi="メイリオ" w:eastAsia="メイリオ"/>
                                </w:rPr>
                                <w:t>、</w:t>
                              </w:r>
                              <w:r>
                                <w:rPr>
                                  <w:rFonts w:hint="default" w:ascii="メイリオ" w:hAnsi="メイリオ" w:eastAsia="メイリオ"/>
                                </w:rPr>
                                <w:t>近隣の安全確保</w:t>
                              </w:r>
                              <w:r>
                                <w:rPr>
                                  <w:rFonts w:hint="eastAsia" w:ascii="メイリオ" w:hAnsi="メイリオ" w:eastAsia="メイリオ"/>
                                </w:rPr>
                                <w:t>　</w:t>
                              </w:r>
                              <w:r>
                                <w:rPr>
                                  <w:rFonts w:hint="default" w:ascii="メイリオ" w:hAnsi="メイリオ" w:eastAsia="メイリオ"/>
                                </w:rPr>
                                <w:t>●</w:t>
                              </w:r>
                              <w:r>
                                <w:rPr>
                                  <w:rFonts w:hint="default" w:ascii="メイリオ" w:hAnsi="メイリオ" w:eastAsia="メイリオ"/>
                                </w:rPr>
                                <w:t>「</w:t>
                              </w:r>
                              <w:r>
                                <w:rPr>
                                  <w:rFonts w:hint="eastAsia" w:ascii="メイリオ" w:hAnsi="メイリオ" w:eastAsia="メイリオ"/>
                                </w:rPr>
                                <w:t>避難が必要な方</w:t>
                              </w:r>
                              <w:r>
                                <w:rPr>
                                  <w:rFonts w:hint="default" w:ascii="メイリオ" w:hAnsi="メイリオ" w:eastAsia="メイリオ"/>
                                </w:rPr>
                                <w:t>」</w:t>
                              </w:r>
                              <w:r>
                                <w:rPr>
                                  <w:rFonts w:hint="eastAsia" w:ascii="メイリオ" w:hAnsi="メイリオ" w:eastAsia="メイリオ"/>
                                </w:rPr>
                                <w:t>は被災状況を</w:t>
                              </w:r>
                            </w:p>
                          </w:txbxContent>
                        </v:textbox>
                        <v:imagedata o:title=""/>
                        <w10:wrap type="none" anchorx="text" anchory="text"/>
                      </v:shape>
                      <w10:wrap type="none" anchorx="text" anchory="text"/>
                    </v:group>
                    <w10:wrap type="none" anchorx="text" anchory="text"/>
                  </v:group>
                  <v:group id="_x0000_s1090" style="position:absolute;left:47501;top:3030813;width:6612255;height:323850;" coordsize="6612255,323850" coordorigin="0,85732">
                    <v:shape id="Freeform 974" style="position:absolute;left:0;top:85732;width:6612255;height:323850;" coordsize="21600,21600" o:spid="_x0000_s1091" filled="t" fillcolor="#ff6600" stroked="f" strokeweight="0.5pt"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 id="テキスト ボックス 1131" style="position:absolute;left:314269;top:117069;width:3275645;height:279400;" o:spid="_x0000_s1092" filled="f" stroked="f" strokeweight="0.5pt" o:spt="202" type="#_x0000_t202">
                      <v:fill/>
                      <v:textbox style="layout-flow:horizontal;">
                        <w:txbxContent>
                          <w:p>
                            <w:pPr>
                              <w:pStyle w:val="0"/>
                              <w:spacing w:line="280" w:lineRule="exact"/>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避難所の運営</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展開</w:t>
                            </w:r>
                            <w:r>
                              <w:rPr>
                                <w:rFonts w:hint="default" w:ascii="メイリオ" w:hAnsi="メイリオ" w:eastAsia="メイリオ"/>
                                <w:b w:val="1"/>
                                <w:color w:val="FFFFFF" w:themeColor="background1"/>
                                <w:sz w:val="28"/>
                              </w:rPr>
                              <w:t>・生活期）</w:t>
                            </w:r>
                          </w:p>
                        </w:txbxContent>
                      </v:textbox>
                      <v:imagedata o:title=""/>
                      <w10:wrap type="none" anchorx="text" anchory="text"/>
                    </v:shape>
                    <w10:wrap type="none" anchorx="text" anchory="text"/>
                  </v:group>
                  <v:group id="_x0000_s1093" style="position:absolute;left:83127;top:3431115;width:6476134;height:382905;" coordsize="6476134,382905" coordorigin="0,123837">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34" style="position:absolute;left:0;top:142883;width:1781175;height:323850;" o:spid="_x0000_s1094" filled="t" fillcolor="#ff6600" stroked="f" strokecolor="#385d8a" strokeweight="0.5pt" o:spt="15" type="#_x0000_t15" adj="10559">
                      <v:fill/>
                      <v:stroke linestyle="single" endcap="flat" dashstyle="solid"/>
                      <v:textbox style="layout-flow:horizontal;"/>
                      <v:imagedata o:title=""/>
                      <w10:wrap type="none" anchorx="text" anchory="text"/>
                    </v:shape>
                    <v:shape id="テキスト ボックス 1133" style="position:absolute;left:85725;top:157514;width:1438365;height:298450;" o:spid="_x0000_s1095" filled="f" stroked="f" strokeweight="0.5pt" o:spt="202" type="#_x0000_t202">
                      <v:fill/>
                      <v:textbox style="layout-flow:horizontal;">
                        <w:txbxContent>
                          <w:p>
                            <w:pPr>
                              <w:pStyle w:val="0"/>
                              <w:spacing w:line="280" w:lineRule="exact"/>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避難所運営委員会</w:t>
                            </w:r>
                          </w:p>
                        </w:txbxContent>
                      </v:textbox>
                      <v:imagedata o:title=""/>
                      <w10:wrap type="none" anchorx="text" anchory="text"/>
                    </v:shape>
                    <v:shape id="Text Box 950" style="position:absolute;left:1847850;top:123837;width:4628169;height:382905;" o:spid="_x0000_s1096" filled="f" stroked="f" strokeweight="0.5pt" o:spt="202" type="#_x0000_t202">
                      <v:fill/>
                      <v:stroke miterlimit="8" dashstyle="shortdash"/>
                      <v:textbox style="layout-flow:horizontal;" inset="0mm,0mm,0mm,0mm">
                        <w:txbxContent>
                          <w:p>
                            <w:pPr>
                              <w:pStyle w:val="0"/>
                              <w:spacing w:line="301" w:lineRule="exact"/>
                              <w:ind w:left="148"/>
                              <w:rPr>
                                <w:rFonts w:hint="default" w:ascii="メイリオ" w:hAnsi="メイリオ" w:eastAsia="メイリオ"/>
                                <w:b w:val="1"/>
                                <w:sz w:val="18"/>
                              </w:rPr>
                            </w:pPr>
                            <w:r>
                              <w:rPr>
                                <w:rFonts w:hint="default" w:ascii="メイリオ" w:hAnsi="メイリオ" w:eastAsia="メイリオ"/>
                                <w:b w:val="1"/>
                                <w:sz w:val="18"/>
                              </w:rPr>
                              <w:t>☆</w:t>
                            </w:r>
                            <w:r>
                              <w:rPr>
                                <w:rFonts w:hint="default" w:ascii="メイリオ" w:hAnsi="メイリオ" w:eastAsia="メイリオ"/>
                                <w:b w:val="1"/>
                                <w:sz w:val="18"/>
                              </w:rPr>
                              <w:t>定期的な運営会議の実施</w:t>
                            </w:r>
                          </w:p>
                          <w:p>
                            <w:pPr>
                              <w:pStyle w:val="0"/>
                              <w:widowControl w:val="0"/>
                              <w:tabs>
                                <w:tab w:val="left" w:leader="none" w:pos="457"/>
                                <w:tab w:val="left" w:leader="none" w:pos="3533"/>
                              </w:tabs>
                              <w:autoSpaceDE w:val="0"/>
                              <w:autoSpaceDN w:val="0"/>
                              <w:spacing w:line="302" w:lineRule="exact"/>
                              <w:ind w:firstLine="340" w:firstLineChars="200"/>
                              <w:rPr>
                                <w:rFonts w:hint="default" w:ascii="メイリオ" w:hAnsi="メイリオ" w:eastAsia="メイリオ"/>
                                <w:sz w:val="18"/>
                              </w:rPr>
                            </w:pPr>
                            <w:r>
                              <w:rPr>
                                <w:rFonts w:hint="default" w:ascii="メイリオ" w:hAnsi="メイリオ" w:eastAsia="メイリオ"/>
                                <w:color w:val="424242" w:themeColor="text1" w:themeTint="BF"/>
                                <w:spacing w:val="-5"/>
                                <w:sz w:val="18"/>
                              </w:rPr>
                              <w:t>●</w:t>
                            </w:r>
                            <w:r>
                              <w:rPr>
                                <w:rFonts w:hint="default" w:ascii="メイリオ" w:hAnsi="メイリオ" w:eastAsia="メイリオ"/>
                                <w:sz w:val="18"/>
                              </w:rPr>
                              <w:t>議長</w:t>
                            </w:r>
                            <w:r>
                              <w:rPr>
                                <w:rFonts w:hint="default" w:ascii="メイリオ" w:hAnsi="メイリオ" w:eastAsia="メイリオ"/>
                                <w:spacing w:val="-5"/>
                                <w:sz w:val="18"/>
                              </w:rPr>
                              <w:t>は</w:t>
                            </w:r>
                            <w:r>
                              <w:rPr>
                                <w:rFonts w:hint="default" w:ascii="メイリオ" w:hAnsi="メイリオ" w:eastAsia="メイリオ"/>
                                <w:sz w:val="18"/>
                              </w:rPr>
                              <w:t>委員</w:t>
                            </w:r>
                            <w:r>
                              <w:rPr>
                                <w:rFonts w:hint="default" w:ascii="メイリオ" w:hAnsi="メイリオ" w:eastAsia="メイリオ"/>
                                <w:spacing w:val="-5"/>
                                <w:sz w:val="18"/>
                              </w:rPr>
                              <w:t>長</w:t>
                            </w:r>
                            <w:r>
                              <w:rPr>
                                <w:rFonts w:hint="default" w:ascii="メイリオ" w:hAnsi="メイリオ" w:eastAsia="メイリオ"/>
                                <w:sz w:val="18"/>
                              </w:rPr>
                              <w:t>、事</w:t>
                            </w:r>
                            <w:r>
                              <w:rPr>
                                <w:rFonts w:hint="default" w:ascii="メイリオ" w:hAnsi="メイリオ" w:eastAsia="メイリオ"/>
                                <w:spacing w:val="-5"/>
                                <w:sz w:val="18"/>
                              </w:rPr>
                              <w:t>務</w:t>
                            </w:r>
                            <w:r>
                              <w:rPr>
                                <w:rFonts w:hint="default" w:ascii="メイリオ" w:hAnsi="メイリオ" w:eastAsia="メイリオ"/>
                                <w:sz w:val="18"/>
                              </w:rPr>
                              <w:t>局は</w:t>
                            </w:r>
                            <w:r>
                              <w:rPr>
                                <w:rFonts w:hint="default" w:ascii="メイリオ" w:hAnsi="メイリオ" w:eastAsia="メイリオ"/>
                                <w:spacing w:val="-5"/>
                                <w:sz w:val="18"/>
                              </w:rPr>
                              <w:t>総</w:t>
                            </w:r>
                            <w:r>
                              <w:rPr>
                                <w:rFonts w:hint="default" w:ascii="メイリオ" w:hAnsi="メイリオ" w:eastAsia="メイリオ"/>
                                <w:sz w:val="18"/>
                              </w:rPr>
                              <w:t>務班</w:t>
                            </w:r>
                            <w:r>
                              <w:rPr>
                                <w:rFonts w:hint="default" w:ascii="メイリオ" w:hAnsi="メイリオ" w:eastAsia="メイリオ"/>
                                <w:sz w:val="18"/>
                              </w:rPr>
                              <w:tab/>
                            </w:r>
                            <w:r>
                              <w:rPr>
                                <w:rFonts w:hint="default" w:ascii="メイリオ" w:hAnsi="メイリオ" w:eastAsia="メイリオ"/>
                                <w:color w:val="424242" w:themeColor="text1" w:themeTint="BF"/>
                                <w:spacing w:val="-5"/>
                                <w:sz w:val="18"/>
                              </w:rPr>
                              <w:t>●</w:t>
                            </w:r>
                            <w:r>
                              <w:rPr>
                                <w:rFonts w:hint="default" w:ascii="メイリオ" w:hAnsi="メイリオ" w:eastAsia="メイリオ"/>
                                <w:sz w:val="18"/>
                              </w:rPr>
                              <w:t>会</w:t>
                            </w:r>
                            <w:r>
                              <w:rPr>
                                <w:rFonts w:hint="default" w:ascii="メイリオ" w:hAnsi="メイリオ" w:eastAsia="メイリオ"/>
                                <w:spacing w:val="-5"/>
                                <w:sz w:val="18"/>
                              </w:rPr>
                              <w:t>議</w:t>
                            </w:r>
                            <w:r>
                              <w:rPr>
                                <w:rFonts w:hint="default" w:ascii="メイリオ" w:hAnsi="メイリオ" w:eastAsia="メイリオ"/>
                                <w:sz w:val="18"/>
                              </w:rPr>
                              <w:t>は、</w:t>
                            </w:r>
                            <w:r>
                              <w:rPr>
                                <w:rFonts w:hint="default" w:ascii="メイリオ" w:hAnsi="メイリオ" w:eastAsia="メイリオ"/>
                                <w:spacing w:val="-5"/>
                                <w:sz w:val="18"/>
                              </w:rPr>
                              <w:t>１</w:t>
                            </w:r>
                            <w:r>
                              <w:rPr>
                                <w:rFonts w:hint="default" w:ascii="メイリオ" w:hAnsi="メイリオ" w:eastAsia="メイリオ"/>
                                <w:sz w:val="18"/>
                              </w:rPr>
                              <w:t>日</w:t>
                            </w:r>
                            <w:r>
                              <w:rPr>
                                <w:rFonts w:hint="default" w:ascii="メイリオ" w:hAnsi="メイリオ" w:eastAsia="メイリオ"/>
                                <w:spacing w:val="-5"/>
                                <w:sz w:val="18"/>
                              </w:rPr>
                              <w:t>１</w:t>
                            </w:r>
                            <w:r>
                              <w:rPr>
                                <w:rFonts w:hint="default" w:ascii="メイリオ" w:hAnsi="メイリオ" w:eastAsia="メイリオ"/>
                                <w:sz w:val="18"/>
                              </w:rPr>
                              <w:t>回必</w:t>
                            </w:r>
                            <w:r>
                              <w:rPr>
                                <w:rFonts w:hint="default" w:ascii="メイリオ" w:hAnsi="メイリオ" w:eastAsia="メイリオ"/>
                                <w:spacing w:val="-3"/>
                                <w:sz w:val="18"/>
                              </w:rPr>
                              <w:t>ず</w:t>
                            </w:r>
                            <w:r>
                              <w:rPr>
                                <w:rFonts w:hint="default" w:ascii="メイリオ" w:hAnsi="メイリオ" w:eastAsia="メイリオ"/>
                                <w:sz w:val="18"/>
                              </w:rPr>
                              <w:t>開催</w:t>
                            </w:r>
                          </w:p>
                        </w:txbxContent>
                      </v:textbox>
                      <v:imagedata o:title=""/>
                      <w10:wrap type="none" anchorx="text" anchory="text"/>
                    </v:shape>
                    <w10:wrap type="none" anchorx="text" anchory="text"/>
                  </v:group>
                  <v:group id="_x0000_s1097" style="position:absolute;left:1828800;top:3869263;width:1343549;height:2443619;" coordsize="1343549,2443619" coordorigin="0,104785">
                    <v:shape id="Text Box 948" style="position:absolute;left:0;top:104785;width:1342279;height:392452;" o:spid="_x0000_s1098" filled="t" fillcolor="#ffc000" stroked="f" strokeweight="0.5pt" o:spt="202" type="#_x0000_t202">
                      <v:fill/>
                      <v:textbox style="layout-flow:horizontal;" inset="0mm,0mm,0mm,0mm">
                        <w:txbxContent>
                          <w:p>
                            <w:pPr>
                              <w:pStyle w:val="0"/>
                              <w:spacing w:before="58" w:beforeLines="0" w:beforeAutospacing="0"/>
                              <w:ind w:left="702" w:right="695"/>
                              <w:jc w:val="center"/>
                              <w:rPr>
                                <w:rFonts w:hint="default" w:ascii="メイリオ" w:hAnsi="メイリオ" w:eastAsia="メイリオ"/>
                                <w:b w:val="1"/>
                              </w:rPr>
                            </w:pPr>
                            <w:r>
                              <w:rPr>
                                <w:rFonts w:hint="default" w:ascii="メイリオ" w:hAnsi="メイリオ" w:eastAsia="メイリオ"/>
                                <w:b w:val="1"/>
                              </w:rPr>
                              <w:t>情報班</w:t>
                            </w:r>
                          </w:p>
                        </w:txbxContent>
                      </v:textbox>
                      <v:imagedata o:title=""/>
                      <w10:wrap type="none" anchorx="text" anchory="text"/>
                    </v:shape>
                    <v:shape id="Text Box 944" style="position:absolute;left:5286;top:532914;width:1338469;height:2015605;" o:spid="_x0000_s1099" filled="t" fillcolor="#fde6bd" stroked="f" strokeweight="0.5pt" o:spt="202" type="#_x0000_t202">
                      <v:fill/>
                      <v:stroke miterlimit="8" dashstyle="shortdash"/>
                      <v:textbox style="layout-flow:horizontal;" inset="0mm,0mm,0mm,0mm">
                        <w:txbxContent>
                          <w:p>
                            <w:pPr>
                              <w:pStyle w:val="0"/>
                              <w:spacing w:before="77" w:beforeLines="0" w:beforeAutospacing="0" w:line="260" w:lineRule="exact"/>
                              <w:ind w:left="261" w:right="154"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情報収集・提供に必要な器材等の確保</w:t>
                            </w:r>
                          </w:p>
                          <w:p>
                            <w:pPr>
                              <w:pStyle w:val="0"/>
                              <w:spacing w:line="260" w:lineRule="exact"/>
                              <w:ind w:left="261" w:right="179"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情報収集・伝達、避難者への周知</w:t>
                            </w:r>
                          </w:p>
                          <w:p>
                            <w:pPr>
                              <w:pStyle w:val="0"/>
                              <w:spacing w:line="260" w:lineRule="exact"/>
                              <w:ind w:left="261" w:right="114"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安否確認、避難者の呼び出し</w:t>
                            </w:r>
                          </w:p>
                          <w:p>
                            <w:pPr>
                              <w:pStyle w:val="0"/>
                              <w:spacing w:line="260" w:lineRule="exact"/>
                              <w:ind w:left="261" w:right="114" w:hanging="204"/>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pacing w:val="-5"/>
                                <w:sz w:val="18"/>
                              </w:rPr>
                              <w:t>郵便物・宅急便の取</w:t>
                            </w:r>
                            <w:r>
                              <w:rPr>
                                <w:rFonts w:hint="default" w:ascii="メイリオ" w:hAnsi="メイリオ" w:eastAsia="メイリオ"/>
                                <w:sz w:val="18"/>
                              </w:rPr>
                              <w:t>り次ぎ</w:t>
                            </w:r>
                          </w:p>
                          <w:p>
                            <w:pPr>
                              <w:pStyle w:val="0"/>
                              <w:spacing w:line="260" w:lineRule="exact"/>
                              <w:ind w:left="261" w:right="87" w:hanging="20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報道機関等への取材協力</w:t>
                            </w:r>
                          </w:p>
                        </w:txbxContent>
                      </v:textbox>
                      <v:imagedata o:title=""/>
                      <w10:wrap type="none" anchorx="text" anchory="text"/>
                    </v:shape>
                    <w10:wrap type="none" anchorx="text" anchory="text"/>
                  </v:group>
                  <v:group id="_x0000_s1100" style="position:absolute;left:3236025;top:3869263;width:1309370;height:2448902;" coordsize="1309370,2448902" coordorigin="0,104785">
                    <v:shape id="Text Box 947" style="position:absolute;left:0;top:104785;width:1309370;height:392485;" o:spid="_x0000_s1101" filled="t" fillcolor="#ffc000" stroked="f" strokeweight="0.5pt" o:spt="202" type="#_x0000_t202">
                      <v:fill/>
                      <v:textbox style="layout-flow:horizontal;" inset="0mm,0mm,0mm,0mm">
                        <w:txbxContent>
                          <w:p>
                            <w:pPr>
                              <w:pStyle w:val="0"/>
                              <w:spacing w:before="58" w:beforeLines="0" w:beforeAutospacing="0"/>
                              <w:ind w:left="694"/>
                              <w:rPr>
                                <w:rFonts w:hint="default" w:ascii="メイリオ" w:hAnsi="メイリオ" w:eastAsia="メイリオ"/>
                                <w:b w:val="1"/>
                              </w:rPr>
                            </w:pPr>
                            <w:r>
                              <w:rPr>
                                <w:rFonts w:hint="default" w:ascii="メイリオ" w:hAnsi="メイリオ" w:eastAsia="メイリオ"/>
                                <w:b w:val="1"/>
                              </w:rPr>
                              <w:t>救護班</w:t>
                            </w:r>
                          </w:p>
                        </w:txbxContent>
                      </v:textbox>
                      <v:imagedata o:title=""/>
                      <w10:wrap type="none" anchorx="text" anchory="text"/>
                    </v:shape>
                    <v:shape id="Text Box 945" style="position:absolute;left:0;top:538197;width:1295400;height:2015772;" o:spid="_x0000_s1102" filled="t" fillcolor="#fde6bd" stroked="f" strokeweight="0.5pt" o:spt="202" type="#_x0000_t202">
                      <v:fill/>
                      <v:stroke miterlimit="8" dashstyle="shortdash"/>
                      <v:textbox style="layout-flow:horizontal;" inset="0mm,0mm,0mm,0mm">
                        <w:txbxContent>
                          <w:p>
                            <w:pPr>
                              <w:pStyle w:val="0"/>
                              <w:spacing w:before="32" w:beforeLines="0" w:beforeAutospacing="0" w:line="260" w:lineRule="exact"/>
                              <w:ind w:left="6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情報収集・提供</w:t>
                            </w:r>
                          </w:p>
                          <w:p>
                            <w:pPr>
                              <w:pStyle w:val="0"/>
                              <w:spacing w:line="260" w:lineRule="exact"/>
                              <w:ind w:left="6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救護所の設置・運用</w:t>
                            </w:r>
                          </w:p>
                          <w:p>
                            <w:pPr>
                              <w:pStyle w:val="0"/>
                              <w:spacing w:before="11" w:beforeLines="0" w:beforeAutospacing="0" w:line="260" w:lineRule="exact"/>
                              <w:ind w:left="262" w:right="90" w:hanging="202"/>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傷病者の救護・医療機関への搬送補助</w:t>
                            </w:r>
                          </w:p>
                          <w:p>
                            <w:pPr>
                              <w:pStyle w:val="0"/>
                              <w:spacing w:line="260" w:lineRule="exact"/>
                              <w:ind w:left="6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健康管理</w:t>
                            </w:r>
                          </w:p>
                        </w:txbxContent>
                      </v:textbox>
                      <v:imagedata o:title=""/>
                      <w10:wrap type="none" anchorx="text" anchory="text"/>
                    </v:shape>
                    <w10:wrap type="none" anchorx="text" anchory="text"/>
                  </v:group>
                  <v:group id="_x0000_s1103" style="position:absolute;left:4607625;top:3869263;width:1481026;height:2448902;" coordsize="1481026,2448902" coordorigin="0,104785">
                    <v:shape id="Text Box 946" style="position:absolute;left:5286;top:104785;width:1475945;height:359460;" o:spid="_x0000_s1104" filled="t" fillcolor="#ffc000" stroked="f" strokeweight="0.5pt" o:spt="202" type="#_x0000_t202">
                      <v:fill/>
                      <v:textbox style="layout-flow:horizontal;" inset="0mm,0mm,0mm,0mm">
                        <w:txbxContent>
                          <w:p>
                            <w:pPr>
                              <w:pStyle w:val="0"/>
                              <w:spacing w:before="66" w:beforeLines="0" w:beforeAutospacing="0"/>
                              <w:ind w:left="-2" w:leftChars="-1" w:right="42" w:firstLine="2"/>
                              <w:jc w:val="center"/>
                              <w:rPr>
                                <w:rFonts w:hint="default" w:ascii="メイリオ" w:hAnsi="メイリオ" w:eastAsia="メイリオ"/>
                                <w:b w:val="1"/>
                              </w:rPr>
                            </w:pPr>
                            <w:r>
                              <w:rPr>
                                <w:rFonts w:hint="eastAsia" w:ascii="メイリオ" w:hAnsi="メイリオ" w:eastAsia="メイリオ"/>
                                <w:b w:val="1"/>
                              </w:rPr>
                              <w:t>福祉班</w:t>
                            </w:r>
                          </w:p>
                        </w:txbxContent>
                      </v:textbox>
                      <v:imagedata o:title=""/>
                      <w10:wrap type="none" anchorx="text" anchory="text"/>
                    </v:shape>
                    <v:shape id="Text Box 942" style="position:absolute;left:0;top:538197;width:1481026;height:2015772;" o:spid="_x0000_s1105" filled="t" fillcolor="#fde6bd" stroked="f" strokeweight="0.5pt" o:spt="202" type="#_x0000_t202">
                      <v:fill/>
                      <v:stroke miterlimit="8" dashstyle="shortdash"/>
                      <v:textbox style="layout-flow:horizontal;" inset="0mm,0mm,0mm,0mm">
                        <w:txbxContent>
                          <w:p>
                            <w:pPr>
                              <w:pStyle w:val="0"/>
                              <w:spacing w:before="32" w:beforeLines="0" w:beforeAutospacing="0"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配慮が必要な人の把握</w:t>
                            </w:r>
                          </w:p>
                          <w:p>
                            <w:pPr>
                              <w:pStyle w:val="0"/>
                              <w:spacing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pacing w:val="-2"/>
                                <w:sz w:val="18"/>
                              </w:rPr>
                              <w:t>●</w:t>
                            </w:r>
                            <w:r>
                              <w:rPr>
                                <w:rFonts w:hint="default" w:ascii="メイリオ" w:hAnsi="メイリオ" w:eastAsia="メイリオ"/>
                                <w:spacing w:val="-2"/>
                                <w:sz w:val="18"/>
                              </w:rPr>
                              <w:t>定期巡回</w:t>
                            </w:r>
                          </w:p>
                          <w:p>
                            <w:pPr>
                              <w:pStyle w:val="0"/>
                              <w:spacing w:before="11" w:beforeLines="0" w:beforeAutospacing="0" w:line="260" w:lineRule="exact"/>
                              <w:ind w:left="261" w:right="193" w:hanging="202"/>
                              <w:rPr>
                                <w:rFonts w:hint="default" w:ascii="メイリオ" w:hAnsi="メイリオ" w:eastAsia="メイリオ"/>
                                <w:sz w:val="18"/>
                              </w:rPr>
                            </w:pPr>
                            <w:r>
                              <w:rPr>
                                <w:rFonts w:hint="default" w:ascii="メイリオ" w:hAnsi="メイリオ" w:eastAsia="メイリオ"/>
                                <w:color w:val="424242" w:themeColor="text1" w:themeTint="BF"/>
                                <w:spacing w:val="-3"/>
                                <w:sz w:val="18"/>
                              </w:rPr>
                              <w:t>●</w:t>
                            </w:r>
                            <w:r>
                              <w:rPr>
                                <w:rFonts w:hint="default" w:ascii="メイリオ" w:hAnsi="メイリオ" w:eastAsia="メイリオ"/>
                                <w:spacing w:val="-3"/>
                                <w:sz w:val="18"/>
                              </w:rPr>
                              <w:t>配慮が必要な人などへの</w:t>
                            </w:r>
                            <w:r>
                              <w:rPr>
                                <w:rFonts w:hint="default" w:ascii="メイリオ" w:hAnsi="メイリオ" w:eastAsia="メイリオ"/>
                                <w:sz w:val="18"/>
                              </w:rPr>
                              <w:t>情報提供</w:t>
                            </w:r>
                          </w:p>
                          <w:p>
                            <w:pPr>
                              <w:pStyle w:val="0"/>
                              <w:spacing w:line="260" w:lineRule="exact"/>
                              <w:ind w:left="261" w:right="65" w:hanging="202"/>
                              <w:rPr>
                                <w:rFonts w:hint="default" w:ascii="メイリオ" w:hAnsi="メイリオ" w:eastAsia="メイリオ"/>
                                <w:sz w:val="18"/>
                              </w:rPr>
                            </w:pPr>
                            <w:r>
                              <w:rPr>
                                <w:rFonts w:hint="default" w:ascii="メイリオ" w:hAnsi="メイリオ" w:eastAsia="メイリオ"/>
                                <w:color w:val="424242" w:themeColor="text1" w:themeTint="BF"/>
                                <w:spacing w:val="-5"/>
                                <w:sz w:val="18"/>
                              </w:rPr>
                              <w:t>●</w:t>
                            </w:r>
                            <w:r>
                              <w:rPr>
                                <w:rFonts w:hint="default" w:ascii="メイリオ" w:hAnsi="メイリオ" w:eastAsia="メイリオ"/>
                                <w:spacing w:val="-5"/>
                                <w:sz w:val="18"/>
                              </w:rPr>
                              <w:t>要配慮者が使用する場所</w:t>
                            </w:r>
                            <w:r>
                              <w:rPr>
                                <w:rFonts w:hint="default" w:ascii="メイリオ" w:hAnsi="メイリオ" w:eastAsia="メイリオ"/>
                                <w:sz w:val="18"/>
                              </w:rPr>
                              <w:t>などの運用</w:t>
                            </w:r>
                          </w:p>
                          <w:p>
                            <w:pPr>
                              <w:pStyle w:val="0"/>
                              <w:spacing w:line="260" w:lineRule="exact"/>
                              <w:ind w:left="261" w:right="89" w:hanging="202"/>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食料・物資配給時の個別対応</w:t>
                            </w:r>
                          </w:p>
                          <w:p>
                            <w:pPr>
                              <w:pStyle w:val="0"/>
                              <w:spacing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女性・子どもへの対応</w:t>
                            </w:r>
                          </w:p>
                          <w:p>
                            <w:pPr>
                              <w:pStyle w:val="0"/>
                              <w:spacing w:line="260" w:lineRule="exact"/>
                              <w:ind w:left="5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こころのケア対策</w:t>
                            </w:r>
                          </w:p>
                          <w:p>
                            <w:pPr>
                              <w:pStyle w:val="0"/>
                              <w:spacing w:line="260" w:lineRule="exact"/>
                              <w:ind w:left="57"/>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福祉避難所の利用検討</w:t>
                            </w:r>
                          </w:p>
                        </w:txbxContent>
                      </v:textbox>
                      <v:imagedata o:title=""/>
                      <w10:wrap type="none" anchorx="text" anchory="text"/>
                    </v:shape>
                    <w10:wrap type="none" anchorx="text" anchory="text"/>
                  </v:group>
                  <v:group id="_x0000_s1106" style="position:absolute;left:59376;top:3875201;width:1730992;height:2438332;" coordsize="1730992,2438332" coordorigin="0,104785">
                    <v:shape id="Text Box 949" style="position:absolute;left:0;top:104785;width:1727817;height:391784;" o:spid="_x0000_s1107" filled="t" fillcolor="#ffc000" stroked="f" strokeweight="0.5pt" o:spt="202" type="#_x0000_t202">
                      <v:fill/>
                      <v:textbox style="layout-flow:horizontal;" inset="0mm,0mm,0mm,0mm">
                        <w:txbxContent>
                          <w:p>
                            <w:pPr>
                              <w:pStyle w:val="0"/>
                              <w:spacing w:before="58" w:beforeLines="0" w:beforeAutospacing="0"/>
                              <w:ind w:left="1013" w:right="998"/>
                              <w:jc w:val="center"/>
                              <w:rPr>
                                <w:rFonts w:hint="default" w:ascii="メイリオ" w:hAnsi="メイリオ" w:eastAsia="メイリオ"/>
                                <w:b w:val="1"/>
                              </w:rPr>
                            </w:pPr>
                            <w:r>
                              <w:rPr>
                                <w:rFonts w:hint="default" w:ascii="メイリオ" w:hAnsi="メイリオ" w:eastAsia="メイリオ"/>
                                <w:b w:val="1"/>
                              </w:rPr>
                              <w:t>総務班</w:t>
                            </w:r>
                          </w:p>
                        </w:txbxContent>
                      </v:textbox>
                      <v:imagedata o:title=""/>
                      <w10:wrap type="none" anchorx="text" anchory="text"/>
                    </v:shape>
                    <v:shape id="Text Box 943" style="position:absolute;left:15857;top:527627;width:1715117;height:2015434;" o:spid="_x0000_s1108" filled="t" fillcolor="#fde6bd" stroked="f" strokeweight="0.5pt" o:spt="202" type="#_x0000_t202">
                      <v:fill/>
                      <v:stroke miterlimit="8" dashstyle="shortdash"/>
                      <v:textbox style="layout-flow:horizontal;" inset="0mm,0mm,0mm,0mm">
                        <w:txbxContent>
                          <w:p>
                            <w:pPr>
                              <w:pStyle w:val="0"/>
                              <w:spacing w:before="33" w:beforeLines="0" w:beforeAutospacing="0"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避難所運営委員会の事務</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避難者の受付</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居住区域の確保・管理</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退所者の受付</w:t>
                            </w:r>
                          </w:p>
                          <w:p>
                            <w:pPr>
                              <w:pStyle w:val="0"/>
                              <w:spacing w:before="11" w:beforeLines="0" w:beforeAutospacing="0" w:line="260" w:lineRule="exact"/>
                              <w:ind w:left="258" w:right="159" w:hanging="203"/>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在宅避難者・屋外</w:t>
                            </w:r>
                            <w:r>
                              <w:rPr>
                                <w:rFonts w:hint="default" w:ascii="メイリオ" w:hAnsi="メイリオ" w:eastAsia="メイリオ"/>
                                <w:sz w:val="18"/>
                              </w:rPr>
                              <w:t>(</w:t>
                            </w:r>
                            <w:r>
                              <w:rPr>
                                <w:rFonts w:hint="default" w:ascii="メイリオ" w:hAnsi="メイリオ" w:eastAsia="メイリオ"/>
                                <w:sz w:val="18"/>
                              </w:rPr>
                              <w:t>車中</w:t>
                            </w:r>
                            <w:r>
                              <w:rPr>
                                <w:rFonts w:hint="default" w:ascii="メイリオ" w:hAnsi="メイリオ" w:eastAsia="メイリオ"/>
                                <w:sz w:val="18"/>
                              </w:rPr>
                              <w:t>)</w:t>
                            </w:r>
                            <w:r>
                              <w:rPr>
                                <w:rFonts w:hint="default" w:ascii="メイリオ" w:hAnsi="メイリオ" w:eastAsia="メイリオ"/>
                                <w:sz w:val="18"/>
                              </w:rPr>
                              <w:t>避</w:t>
                            </w:r>
                            <w:r>
                              <w:rPr>
                                <w:rFonts w:hint="default" w:ascii="メイリオ" w:hAnsi="メイリオ" w:eastAsia="メイリオ"/>
                                <w:w w:val="105"/>
                                <w:sz w:val="18"/>
                              </w:rPr>
                              <w:t>難者の名簿作成・管理</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避難所状況の報告</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ボランティア等の受入・調整</w:t>
                            </w:r>
                          </w:p>
                          <w:p>
                            <w:pPr>
                              <w:pStyle w:val="0"/>
                              <w:spacing w:line="260" w:lineRule="exact"/>
                              <w:ind w:left="56"/>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他の班の業務に属さないもの</w:t>
                            </w:r>
                          </w:p>
                        </w:txbxContent>
                      </v:textbox>
                      <v:imagedata o:title=""/>
                      <w10:wrap type="none" anchorx="text" anchory="text"/>
                    </v:shape>
                    <w10:wrap type="none" anchorx="text" anchory="text"/>
                  </v:group>
                  <w10:wrap type="none" anchorx="text" anchory="text"/>
                </v:group>
                <v:group id="_x0000_s1109" style="position:absolute;left:0;top:180754;width:683895;height:9220835;" coordsize="683895,9220880" coordorigin="0,0">
                  <v:shape id="Freeform 979" style="position:absolute;left:114300;top:485775;width:482600;height:2562225;" coordsize="21600,21600" o:spid="_x0000_s1110" filled="t" fillcolor="#cc0000" stroked="f" strokeweight="0.5pt" o:spt="100" path="m21600,0l21600,0l0,0l0,18900l10800,21600l21600,18900l21600,0xe">
                    <v:path textboxrect="0,0,21600,21600" arrowok="true" o:connecttype="custom" o:connectlocs="21600,6722;0,6722;0,25622;10800,28322;21600,25622;21600,6722" o:connectangles="0,0,0,0,0,0"/>
                    <v:fill/>
                    <v:stroke joinstyle="round"/>
                    <v:textbox style="layout-flow:horizontal;"/>
                    <v:imagedata o:title=""/>
                    <w10:wrap type="none" anchorx="text" anchory="text"/>
                  </v:shape>
                  <v:shape id="Freeform 976" style="position:absolute;left:0;top:0;width:683895;height:683895;" coordsize="21600,21600" o:spid="_x0000_s1111" filled="f" stroked="f" strokeweight="0.5pt" o:spt="100" path="m0,10790l0,10790l2848,9226l822,6658l4071,6297l3169,3169l6297,4071l6658,822l9226,2848l10810,0l12374,2848l14942,822l15303,4071l18431,3169l17529,6297l20778,6658l18752,9226l21600,10790l18752,12374l20778,14942l17529,15303l18431,18431l15303,17529l14942,20778l12374,18752l10810,21600l9226,18752l6658,20778l6297,17529l3169,18431l4071,15303l822,14942l2848,12374l0,10790xe">
                    <v:path textboxrect="0,0,21600,21600" arrowok="true" o:connecttype="custom" o:connectlocs="0,28178;2848,26614;822,24047;4071,23686;3169,20557;6297,21460;6658,18211;9226,20236;10810,17388;12374,20236;14942,18211;15303,21460;18431,20557;17529,23686;20778,24047;18752,26614;21600,28178;18752,29763;20778,32330;17529,32691;18431,35820;15303,34917;14942,38166;12374,36140;10810,38988;9226,36140;6658,38166;6297,34917;3169,35820;4071,32691;822,32330;2848,29763;0,28178" o:connectangles="0,0,0,0,0,0,0,0,0,0,0,0,0,0,0,0,0,0,0,0,0,0,0,0,0,0,0,0,0,0,0,0,0"/>
                    <v:fill/>
                    <v:stroke joinstyle="round" dashstyle="solid"/>
                    <v:textbox style="layout-flow:horizontal;"/>
                    <v:imagedata o:title=""/>
                    <w10:wrap type="none" anchorx="text" anchory="text"/>
                  </v:shape>
                  <v:shape id="テキスト ボックス 1126" style="position:absolute;left:123825;top:161925;width:457200;height:361342;" o:spid="_x0000_s1112" filled="f" stroked="f" strokeweight="0.5pt" o:spt="202" type="#_x0000_t202">
                    <v:fill/>
                    <v:textbox style="layout-flow:horizontal;">
                      <w:txbxContent>
                        <w:p>
                          <w:pPr>
                            <w:pStyle w:val="0"/>
                            <w:spacing w:line="18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地震</w:t>
                          </w:r>
                        </w:p>
                        <w:p>
                          <w:pPr>
                            <w:pStyle w:val="0"/>
                            <w:spacing w:line="18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発生</w:t>
                          </w:r>
                        </w:p>
                      </w:txbxContent>
                    </v:textbox>
                    <v:imagedata o:title=""/>
                    <w10:wrap type="none" anchorx="text" anchory="text"/>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64" style="rotation:90;position:absolute;left:-1911741;top:4874022;width:4539764;height:450215;" o:spid="_x0000_s1113" filled="t" fillcolor="#ff6600" stroked="f" strokecolor="#385d8a" strokeweight="0.5pt" o:spt="55" type="#_x0000_t55" adj="7650">
                    <v:fill/>
                    <v:stroke linestyle="single" endcap="flat" dashstyle="solid"/>
                    <v:textbox style="layout-flow:horizontal;"/>
                    <v:imagedata o:title=""/>
                    <w10:wrap type="none" anchorx="text" anchory="text"/>
                  </v:shape>
                  <v:shape id="テキスト ボックス 1151" style="position:absolute;left:142875;top:4162427;width:431165;height:1257393;" o:spid="_x0000_s1114" filled="f" stroked="f" strokeweight="0.5pt" o:spt="202" type="#_x0000_t202">
                    <v:fill/>
                    <v:textbox style="layout-flow:vertical-ideographic;">
                      <w:txbxContent>
                        <w:p>
                          <w:pPr>
                            <w:pStyle w:val="0"/>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１日</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数週間</w:t>
                          </w:r>
                        </w:p>
                      </w:txbxContent>
                    </v:textbox>
                    <v:imagedata o:title=""/>
                    <w10:wrap type="none" anchorx="text" anchory="text"/>
                  </v:shape>
                  <v:shape id="山形 65" style="rotation:90;position:absolute;left:-682062;top:7956840;width:2077864;height:450215;" o:spid="_x0000_s1115" filled="t" fillcolor="#00b050" stroked="f" strokeweight="0.5pt" o:spt="55" type="#_x0000_t55" adj="7650">
                    <v:fill/>
                    <v:stroke linestyle="single" endcap="flat" dashstyle="solid"/>
                    <v:textbox style="layout-flow:horizontal;"/>
                    <v:imagedata o:title=""/>
                    <w10:wrap type="none" anchorx="text" anchory="text"/>
                  </v:shape>
                  <v:shape id="テキスト ボックス 1128" style="position:absolute;left:133350;top:981076;width:431165;height:1486010;" o:spid="_x0000_s1116" filled="f" stroked="f" strokeweight="0.5pt" o:spt="202" type="#_x0000_t202">
                    <v:fill/>
                    <v:textbox style="layout-flow:vertical-ideographic;">
                      <w:txbxContent>
                        <w:p>
                          <w:pPr>
                            <w:pStyle w:val="0"/>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１時間</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３時間</w:t>
                          </w:r>
                        </w:p>
                      </w:txbxContent>
                    </v:textbox>
                    <v:imagedata o:title=""/>
                    <w10:wrap type="none" anchorx="text" anchory="text"/>
                  </v:shape>
                  <w10:wrap type="none" anchorx="text" anchory="text"/>
                </v:group>
                <w10:wrap type="none" anchorx="text" anchory="text"/>
              </v:group>
            </w:pict>
          </mc:Fallback>
        </mc:AlternateContent>
      </w:r>
      <w:r>
        <w:rPr>
          <w:rFonts w:hint="default" w:ascii="メイリオ" w:hAnsi="メイリオ" w:eastAsia="メイリオ"/>
        </w:rPr>
        <mc:AlternateContent>
          <mc:Choice Requires="wps">
            <w:drawing>
              <wp:anchor distT="0" distB="0" distL="114300" distR="114300" simplePos="0" relativeHeight="37" behindDoc="1" locked="0" layoutInCell="1" hidden="0" allowOverlap="1">
                <wp:simplePos x="0" y="0"/>
                <wp:positionH relativeFrom="column">
                  <wp:posOffset>2179320</wp:posOffset>
                </wp:positionH>
                <wp:positionV relativeFrom="paragraph">
                  <wp:posOffset>6460490</wp:posOffset>
                </wp:positionV>
                <wp:extent cx="4893310" cy="395605"/>
                <wp:effectExtent l="0" t="0" r="635" b="635"/>
                <wp:wrapNone/>
                <wp:docPr id="1117" name="Rectangle 965"/>
                <a:graphic xmlns:a="http://schemas.openxmlformats.org/drawingml/2006/main">
                  <a:graphicData uri="http://schemas.microsoft.com/office/word/2010/wordprocessingShape">
                    <wps:wsp>
                      <wps:cNvPr id="1117" name="Rectangle 965"/>
                      <wps:cNvSpPr>
                        <a:spLocks noChangeArrowheads="1"/>
                      </wps:cNvSpPr>
                      <wps:spPr>
                        <a:xfrm>
                          <a:off x="0" y="0"/>
                          <a:ext cx="4893310" cy="395605"/>
                        </a:xfrm>
                        <a:prstGeom prst="rect">
                          <a:avLst/>
                        </a:prstGeom>
                        <a:solidFill>
                          <a:srgbClr val="FFFFDC"/>
                        </a:solidFill>
                        <a:ln>
                          <a:noFill/>
                        </a:ln>
                      </wps:spPr>
                      <wps:bodyPr/>
                    </wps:wsp>
                  </a:graphicData>
                </a:graphic>
              </wp:anchor>
            </w:drawing>
          </mc:Choice>
          <mc:Fallback>
            <w:pict>
              <v:rect id="Rectangle 965" style="mso-position-vertical-relative:text;z-index:-503316443;mso-wrap-distance-left:9pt;width:385.3pt;height:31.15pt;mso-position-horizontal-relative:text;position:absolute;margin-left:171.6pt;margin-top:508.7pt;mso-wrap-distance-bottom:0pt;mso-wrap-distance-right:9pt;mso-wrap-distance-top:0pt;" o:spid="_x0000_s1117" o:allowincell="t" o:allowoverlap="t" filled="t" fillcolor="#ffffdc" stroked="f" o:spt="1">
                <v:fill/>
                <v:textbox style="layout-flow:horizontal;"/>
                <v:imagedata o:title=""/>
                <w10:wrap type="none" anchorx="text" anchory="text"/>
              </v:rect>
            </w:pict>
          </mc:Fallback>
        </mc:AlternateContent>
      </w:r>
      <w:r>
        <w:rPr>
          <w:rFonts w:hint="default" w:ascii="メイリオ" w:hAnsi="メイリオ" w:eastAsia="メイリオ"/>
        </w:rPr>
        <mc:AlternateContent>
          <mc:Choice Requires="wps">
            <w:drawing>
              <wp:anchor distT="0" distB="0" distL="114300" distR="114300" simplePos="0" relativeHeight="35" behindDoc="1" locked="0" layoutInCell="1" hidden="0" allowOverlap="1">
                <wp:simplePos x="0" y="0"/>
                <wp:positionH relativeFrom="column">
                  <wp:posOffset>-310515</wp:posOffset>
                </wp:positionH>
                <wp:positionV relativeFrom="paragraph">
                  <wp:posOffset>3810</wp:posOffset>
                </wp:positionV>
                <wp:extent cx="683895" cy="683895"/>
                <wp:effectExtent l="0" t="0" r="635" b="635"/>
                <wp:wrapNone/>
                <wp:docPr id="1118" name="Freeform 977"/>
                <a:graphic xmlns:a="http://schemas.openxmlformats.org/drawingml/2006/main">
                  <a:graphicData uri="http://schemas.microsoft.com/office/word/2010/wordprocessingShape">
                    <wps:wsp>
                      <wps:cNvPr id="1118" name="Freeform 977"/>
                      <wps:cNvSpPr/>
                      <wps:spPr>
                        <a:xfrm>
                          <a:off x="0" y="0"/>
                          <a:ext cx="683895" cy="683895"/>
                        </a:xfrm>
                        <a:custGeom>
                          <a:avLst/>
                          <a:gdLst>
                            <a:gd name="T0" fmla="+- 0 948 409"/>
                            <a:gd name="T1" fmla="*/ T0 w 1077"/>
                            <a:gd name="T2" fmla="+- 0 867 867"/>
                            <a:gd name="T3" fmla="*/ 867 h 1077"/>
                            <a:gd name="T4" fmla="+- 0 869 409"/>
                            <a:gd name="T5" fmla="*/ T4 w 1077"/>
                            <a:gd name="T6" fmla="+- 0 1009 867"/>
                            <a:gd name="T7" fmla="*/ 1009 h 1077"/>
                            <a:gd name="T8" fmla="+- 0 741 409"/>
                            <a:gd name="T9" fmla="*/ T8 w 1077"/>
                            <a:gd name="T10" fmla="+- 0 908 867"/>
                            <a:gd name="T11" fmla="*/ 908 h 1077"/>
                            <a:gd name="T12" fmla="+- 0 723 409"/>
                            <a:gd name="T13" fmla="*/ T12 w 1077"/>
                            <a:gd name="T14" fmla="+- 0 1070 867"/>
                            <a:gd name="T15" fmla="*/ 1070 h 1077"/>
                            <a:gd name="T16" fmla="+- 0 567 409"/>
                            <a:gd name="T17" fmla="*/ T16 w 1077"/>
                            <a:gd name="T18" fmla="+- 0 1025 867"/>
                            <a:gd name="T19" fmla="*/ 1025 h 1077"/>
                            <a:gd name="T20" fmla="+- 0 612 409"/>
                            <a:gd name="T21" fmla="*/ T20 w 1077"/>
                            <a:gd name="T22" fmla="+- 0 1181 867"/>
                            <a:gd name="T23" fmla="*/ 1181 h 1077"/>
                            <a:gd name="T24" fmla="+- 0 450 409"/>
                            <a:gd name="T25" fmla="*/ T24 w 1077"/>
                            <a:gd name="T26" fmla="+- 0 1199 867"/>
                            <a:gd name="T27" fmla="*/ 1199 h 1077"/>
                            <a:gd name="T28" fmla="+- 0 551 409"/>
                            <a:gd name="T29" fmla="*/ T28 w 1077"/>
                            <a:gd name="T30" fmla="+- 0 1327 867"/>
                            <a:gd name="T31" fmla="*/ 1327 h 1077"/>
                            <a:gd name="T32" fmla="+- 0 409 409"/>
                            <a:gd name="T33" fmla="*/ T32 w 1077"/>
                            <a:gd name="T34" fmla="+- 0 1405 867"/>
                            <a:gd name="T35" fmla="*/ 1405 h 1077"/>
                            <a:gd name="T36" fmla="+- 0 551 409"/>
                            <a:gd name="T37" fmla="*/ T36 w 1077"/>
                            <a:gd name="T38" fmla="+- 0 1484 867"/>
                            <a:gd name="T39" fmla="*/ 1484 h 1077"/>
                            <a:gd name="T40" fmla="+- 0 450 409"/>
                            <a:gd name="T41" fmla="*/ T40 w 1077"/>
                            <a:gd name="T42" fmla="+- 0 1612 867"/>
                            <a:gd name="T43" fmla="*/ 1612 h 1077"/>
                            <a:gd name="T44" fmla="+- 0 612 409"/>
                            <a:gd name="T45" fmla="*/ T44 w 1077"/>
                            <a:gd name="T46" fmla="+- 0 1630 867"/>
                            <a:gd name="T47" fmla="*/ 1630 h 1077"/>
                            <a:gd name="T48" fmla="+- 0 567 409"/>
                            <a:gd name="T49" fmla="*/ T48 w 1077"/>
                            <a:gd name="T50" fmla="+- 0 1786 867"/>
                            <a:gd name="T51" fmla="*/ 1786 h 1077"/>
                            <a:gd name="T52" fmla="+- 0 723 409"/>
                            <a:gd name="T53" fmla="*/ T52 w 1077"/>
                            <a:gd name="T54" fmla="+- 0 1741 867"/>
                            <a:gd name="T55" fmla="*/ 1741 h 1077"/>
                            <a:gd name="T56" fmla="+- 0 741 409"/>
                            <a:gd name="T57" fmla="*/ T56 w 1077"/>
                            <a:gd name="T58" fmla="+- 0 1903 867"/>
                            <a:gd name="T59" fmla="*/ 1903 h 1077"/>
                            <a:gd name="T60" fmla="+- 0 869 409"/>
                            <a:gd name="T61" fmla="*/ T60 w 1077"/>
                            <a:gd name="T62" fmla="+- 0 1802 867"/>
                            <a:gd name="T63" fmla="*/ 1802 h 1077"/>
                            <a:gd name="T64" fmla="+- 0 948 409"/>
                            <a:gd name="T65" fmla="*/ T64 w 1077"/>
                            <a:gd name="T66" fmla="+- 0 1944 867"/>
                            <a:gd name="T67" fmla="*/ 1944 h 1077"/>
                            <a:gd name="T68" fmla="+- 0 1026 409"/>
                            <a:gd name="T69" fmla="*/ T68 w 1077"/>
                            <a:gd name="T70" fmla="+- 0 1802 867"/>
                            <a:gd name="T71" fmla="*/ 1802 h 1077"/>
                            <a:gd name="T72" fmla="+- 0 1154 409"/>
                            <a:gd name="T73" fmla="*/ T72 w 1077"/>
                            <a:gd name="T74" fmla="+- 0 1903 867"/>
                            <a:gd name="T75" fmla="*/ 1903 h 1077"/>
                            <a:gd name="T76" fmla="+- 0 1172 409"/>
                            <a:gd name="T77" fmla="*/ T76 w 1077"/>
                            <a:gd name="T78" fmla="+- 0 1741 867"/>
                            <a:gd name="T79" fmla="*/ 1741 h 1077"/>
                            <a:gd name="T80" fmla="+- 0 1328 409"/>
                            <a:gd name="T81" fmla="*/ T80 w 1077"/>
                            <a:gd name="T82" fmla="+- 0 1786 867"/>
                            <a:gd name="T83" fmla="*/ 1786 h 1077"/>
                            <a:gd name="T84" fmla="+- 0 1283 409"/>
                            <a:gd name="T85" fmla="*/ T84 w 1077"/>
                            <a:gd name="T86" fmla="+- 0 1630 867"/>
                            <a:gd name="T87" fmla="*/ 1630 h 1077"/>
                            <a:gd name="T88" fmla="+- 0 1445 409"/>
                            <a:gd name="T89" fmla="*/ T88 w 1077"/>
                            <a:gd name="T90" fmla="+- 0 1612 867"/>
                            <a:gd name="T91" fmla="*/ 1612 h 1077"/>
                            <a:gd name="T92" fmla="+- 0 1344 409"/>
                            <a:gd name="T93" fmla="*/ T92 w 1077"/>
                            <a:gd name="T94" fmla="+- 0 1484 867"/>
                            <a:gd name="T95" fmla="*/ 1484 h 1077"/>
                            <a:gd name="T96" fmla="+- 0 1486 409"/>
                            <a:gd name="T97" fmla="*/ T96 w 1077"/>
                            <a:gd name="T98" fmla="+- 0 1405 867"/>
                            <a:gd name="T99" fmla="*/ 1405 h 1077"/>
                            <a:gd name="T100" fmla="+- 0 1344 409"/>
                            <a:gd name="T101" fmla="*/ T100 w 1077"/>
                            <a:gd name="T102" fmla="+- 0 1327 867"/>
                            <a:gd name="T103" fmla="*/ 1327 h 1077"/>
                            <a:gd name="T104" fmla="+- 0 1445 409"/>
                            <a:gd name="T105" fmla="*/ T104 w 1077"/>
                            <a:gd name="T106" fmla="+- 0 1199 867"/>
                            <a:gd name="T107" fmla="*/ 1199 h 1077"/>
                            <a:gd name="T108" fmla="+- 0 1283 409"/>
                            <a:gd name="T109" fmla="*/ T108 w 1077"/>
                            <a:gd name="T110" fmla="+- 0 1181 867"/>
                            <a:gd name="T111" fmla="*/ 1181 h 1077"/>
                            <a:gd name="T112" fmla="+- 0 1328 409"/>
                            <a:gd name="T113" fmla="*/ T112 w 1077"/>
                            <a:gd name="T114" fmla="+- 0 1025 867"/>
                            <a:gd name="T115" fmla="*/ 1025 h 1077"/>
                            <a:gd name="T116" fmla="+- 0 1172 409"/>
                            <a:gd name="T117" fmla="*/ T116 w 1077"/>
                            <a:gd name="T118" fmla="+- 0 1070 867"/>
                            <a:gd name="T119" fmla="*/ 1070 h 1077"/>
                            <a:gd name="T120" fmla="+- 0 1154 409"/>
                            <a:gd name="T121" fmla="*/ T120 w 1077"/>
                            <a:gd name="T122" fmla="+- 0 908 867"/>
                            <a:gd name="T123" fmla="*/ 908 h 1077"/>
                            <a:gd name="T124" fmla="+- 0 1026 409"/>
                            <a:gd name="T125" fmla="*/ T124 w 1077"/>
                            <a:gd name="T126" fmla="+- 0 1009 867"/>
                            <a:gd name="T127" fmla="*/ 1009 h 1077"/>
                            <a:gd name="T128" fmla="+- 0 948 409"/>
                            <a:gd name="T129" fmla="*/ T128 w 1077"/>
                            <a:gd name="T130" fmla="+- 0 867 867"/>
                            <a:gd name="T131" fmla="*/ 867 h 1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77" h="1077">
                              <a:moveTo>
                                <a:pt x="539" y="0"/>
                              </a:moveTo>
                              <a:lnTo>
                                <a:pt x="460" y="142"/>
                              </a:lnTo>
                              <a:lnTo>
                                <a:pt x="332" y="41"/>
                              </a:lnTo>
                              <a:lnTo>
                                <a:pt x="314" y="203"/>
                              </a:lnTo>
                              <a:lnTo>
                                <a:pt x="158" y="158"/>
                              </a:lnTo>
                              <a:lnTo>
                                <a:pt x="203" y="314"/>
                              </a:lnTo>
                              <a:lnTo>
                                <a:pt x="41" y="332"/>
                              </a:lnTo>
                              <a:lnTo>
                                <a:pt x="142" y="460"/>
                              </a:lnTo>
                              <a:lnTo>
                                <a:pt x="0" y="538"/>
                              </a:lnTo>
                              <a:lnTo>
                                <a:pt x="142" y="617"/>
                              </a:lnTo>
                              <a:lnTo>
                                <a:pt x="41" y="745"/>
                              </a:lnTo>
                              <a:lnTo>
                                <a:pt x="203" y="763"/>
                              </a:lnTo>
                              <a:lnTo>
                                <a:pt x="158" y="919"/>
                              </a:lnTo>
                              <a:lnTo>
                                <a:pt x="314" y="874"/>
                              </a:lnTo>
                              <a:lnTo>
                                <a:pt x="332" y="1036"/>
                              </a:lnTo>
                              <a:lnTo>
                                <a:pt x="460" y="935"/>
                              </a:lnTo>
                              <a:lnTo>
                                <a:pt x="539" y="1077"/>
                              </a:lnTo>
                              <a:lnTo>
                                <a:pt x="617" y="935"/>
                              </a:lnTo>
                              <a:lnTo>
                                <a:pt x="745" y="1036"/>
                              </a:lnTo>
                              <a:lnTo>
                                <a:pt x="763" y="874"/>
                              </a:lnTo>
                              <a:lnTo>
                                <a:pt x="919" y="919"/>
                              </a:lnTo>
                              <a:lnTo>
                                <a:pt x="874" y="763"/>
                              </a:lnTo>
                              <a:lnTo>
                                <a:pt x="1036" y="745"/>
                              </a:lnTo>
                              <a:lnTo>
                                <a:pt x="935" y="617"/>
                              </a:lnTo>
                              <a:lnTo>
                                <a:pt x="1077" y="538"/>
                              </a:lnTo>
                              <a:lnTo>
                                <a:pt x="935" y="460"/>
                              </a:lnTo>
                              <a:lnTo>
                                <a:pt x="1036" y="332"/>
                              </a:lnTo>
                              <a:lnTo>
                                <a:pt x="874" y="314"/>
                              </a:lnTo>
                              <a:lnTo>
                                <a:pt x="919" y="158"/>
                              </a:lnTo>
                              <a:lnTo>
                                <a:pt x="763" y="203"/>
                              </a:lnTo>
                              <a:lnTo>
                                <a:pt x="745" y="41"/>
                              </a:lnTo>
                              <a:lnTo>
                                <a:pt x="617" y="142"/>
                              </a:lnTo>
                              <a:lnTo>
                                <a:pt x="539" y="0"/>
                              </a:lnTo>
                              <a:close/>
                            </a:path>
                          </a:pathLst>
                        </a:custGeom>
                        <a:solidFill>
                          <a:srgbClr val="CC0000"/>
                        </a:solidFill>
                        <a:ln>
                          <a:noFill/>
                        </a:ln>
                      </wps:spPr>
                      <wps:bodyPr/>
                    </wps:wsp>
                  </a:graphicData>
                </a:graphic>
              </wp:anchor>
            </w:drawing>
          </mc:Choice>
          <mc:Fallback>
            <w:pict>
              <v:shape id="Freeform 977" style="mso-position-vertical-relative:text;z-index:-503316445;mso-wrap-distance-left:9pt;width:53.85pt;height:53.85pt;mso-position-horizontal-relative:text;position:absolute;margin-left:-24.45pt;margin-top:0.3pt;mso-wrap-distance-bottom:0pt;mso-wrap-distance-right:9pt;mso-wrap-distance-top:0pt;" o:spid="_x0000_s1118" o:allowincell="t" o:allowoverlap="t" filled="t" fillcolor="#cc0000" stroked="f" o:spt="100" path="m10810,0l10810,0l9226,2848l6658,822l6297,4071l3169,3169l4071,6297l822,6658l2848,9226l0,10790l2848,12374l822,14942l4071,15303l3169,18431l6297,17529l6658,20778l9226,18752l10810,21600l12374,18752l14942,20778l15303,17529l18431,18431l17529,15303l20778,14942l18752,12374l21600,10790l18752,9226l20778,6658l17529,6297l18431,3169l15303,4071l14942,822l12374,2848l10810,0xe">
                <v:path textboxrect="0,0,21600,21600" arrowok="true" o:connecttype="custom" o:connectlocs="10810,17388;9226,20236;6658,18211;6297,21460;3169,20557;4071,23686;822,24047;2848,26614;0,28178;2848,29763;822,32330;4071,32691;3169,35820;6297,34917;6658,38166;9226,36140;10810,38988;12374,36140;14942,38166;15303,34917;18431,35820;17529,32691;20778,32330;18752,29763;21600,28178;18752,26614;20778,24047;17529,23686;18431,20557;15303,21460;14942,18211;12374,20236;10810,17388" o:connectangles="0,0,0,0,0,0,0,0,0,0,0,0,0,0,0,0,0,0,0,0,0,0,0,0,0,0,0,0,0,0,0,0,0"/>
                <v:fill/>
                <v:stroke joinstyle="round"/>
                <v:textbox style="layout-flow:horizontal;"/>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34" behindDoc="1" locked="0" layoutInCell="1" hidden="0" allowOverlap="1">
                <wp:simplePos x="0" y="0"/>
                <wp:positionH relativeFrom="column">
                  <wp:posOffset>432435</wp:posOffset>
                </wp:positionH>
                <wp:positionV relativeFrom="paragraph">
                  <wp:posOffset>137160</wp:posOffset>
                </wp:positionV>
                <wp:extent cx="6574155" cy="2218690"/>
                <wp:effectExtent l="635" t="635" r="29845" b="10795"/>
                <wp:wrapNone/>
                <wp:docPr id="1119" name="Rectangle 985"/>
                <a:graphic xmlns:a="http://schemas.openxmlformats.org/drawingml/2006/main">
                  <a:graphicData uri="http://schemas.microsoft.com/office/word/2010/wordprocessingShape">
                    <wps:wsp>
                      <wps:cNvPr id="1119" name="Rectangle 985"/>
                      <wps:cNvSpPr>
                        <a:spLocks noChangeArrowheads="1"/>
                      </wps:cNvSpPr>
                      <wps:spPr>
                        <a:xfrm>
                          <a:off x="0" y="0"/>
                          <a:ext cx="6574155" cy="2218690"/>
                        </a:xfrm>
                        <a:prstGeom prst="rect">
                          <a:avLst/>
                        </a:prstGeom>
                        <a:solidFill>
                          <a:srgbClr val="FFCECD"/>
                        </a:solidFill>
                        <a:ln w="15875">
                          <a:solidFill>
                            <a:srgbClr val="FF0000"/>
                          </a:solidFill>
                        </a:ln>
                      </wps:spPr>
                      <wps:bodyPr/>
                    </wps:wsp>
                  </a:graphicData>
                </a:graphic>
              </wp:anchor>
            </w:drawing>
          </mc:Choice>
          <mc:Fallback>
            <w:pict>
              <v:rect id="Rectangle 985" style="mso-position-vertical-relative:text;z-index:-503316446;mso-wrap-distance-left:9pt;width:517.65pt;height:174.7pt;mso-position-horizontal-relative:text;position:absolute;margin-left:34.04pt;margin-top:10.8pt;mso-wrap-distance-bottom:0pt;mso-wrap-distance-right:9pt;mso-wrap-distance-top:0pt;" o:spid="_x0000_s1119" o:allowincell="t" o:allowoverlap="t" filled="t" fillcolor="#ffcecd" stroked="t" strokecolor="#ff0000" strokeweight="1.25pt" o:spt="1">
                <v:fill/>
                <v:stroke filltype="solid"/>
                <v:textbox style="layout-flow:horizontal;"/>
                <v:imagedata o:title=""/>
                <w10:wrap type="none" anchorx="text" anchory="text"/>
              </v:rect>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ind w:firstLine="210" w:firstLineChars="100"/>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36" behindDoc="1" locked="0" layoutInCell="1" hidden="0" allowOverlap="1">
                <wp:simplePos x="0" y="0"/>
                <wp:positionH relativeFrom="column">
                  <wp:posOffset>2146935</wp:posOffset>
                </wp:positionH>
                <wp:positionV relativeFrom="paragraph">
                  <wp:posOffset>3471545</wp:posOffset>
                </wp:positionV>
                <wp:extent cx="4845050" cy="395605"/>
                <wp:effectExtent l="0" t="0" r="635" b="635"/>
                <wp:wrapNone/>
                <wp:docPr id="1120" name="Rectangle 973"/>
                <a:graphic xmlns:a="http://schemas.openxmlformats.org/drawingml/2006/main">
                  <a:graphicData uri="http://schemas.microsoft.com/office/word/2010/wordprocessingShape">
                    <wps:wsp>
                      <wps:cNvPr id="1120" name="Rectangle 973"/>
                      <wps:cNvSpPr>
                        <a:spLocks noChangeArrowheads="1"/>
                      </wps:cNvSpPr>
                      <wps:spPr>
                        <a:xfrm>
                          <a:off x="0" y="0"/>
                          <a:ext cx="4845050" cy="395605"/>
                        </a:xfrm>
                        <a:prstGeom prst="rect">
                          <a:avLst/>
                        </a:prstGeom>
                        <a:solidFill>
                          <a:srgbClr val="FFFFDC"/>
                        </a:solidFill>
                        <a:ln>
                          <a:noFill/>
                        </a:ln>
                      </wps:spPr>
                      <wps:bodyPr/>
                    </wps:wsp>
                  </a:graphicData>
                </a:graphic>
              </wp:anchor>
            </w:drawing>
          </mc:Choice>
          <mc:Fallback>
            <w:pict>
              <v:rect id="Rectangle 973" style="mso-position-vertical-relative:text;z-index:-503316444;mso-wrap-distance-left:9pt;width:381.5pt;height:31.15pt;mso-position-horizontal-relative:text;position:absolute;margin-left:169.05pt;margin-top:273.35000000000002pt;mso-wrap-distance-bottom:0pt;mso-wrap-distance-right:9pt;mso-wrap-distance-top:0pt;" o:spid="_x0000_s1120" o:allowincell="t" o:allowoverlap="t" filled="t" fillcolor="#ffffdc" stroked="f" o:spt="1">
                <v:fill/>
                <v:textbox style="layout-flow:horizontal;"/>
                <v:imagedata o:title=""/>
                <w10:wrap type="none" anchorx="text" anchory="text"/>
              </v:rect>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g">
            <w:drawing>
              <wp:anchor distT="0" distB="0" distL="114300" distR="114300" simplePos="0" relativeHeight="38" behindDoc="0" locked="0" layoutInCell="1" hidden="0" allowOverlap="1">
                <wp:simplePos x="0" y="0"/>
                <wp:positionH relativeFrom="column">
                  <wp:posOffset>410845</wp:posOffset>
                </wp:positionH>
                <wp:positionV relativeFrom="paragraph">
                  <wp:posOffset>9525</wp:posOffset>
                </wp:positionV>
                <wp:extent cx="6582410" cy="867410"/>
                <wp:effectExtent l="0" t="0" r="29845" b="635"/>
                <wp:wrapNone/>
                <wp:docPr id="1121" name="グループ化 73"/>
                <a:graphic xmlns:a="http://schemas.openxmlformats.org/drawingml/2006/main">
                  <a:graphicData uri="http://schemas.microsoft.com/office/word/2010/wordprocessingGroup">
                    <wpg:wgp>
                      <wpg:cNvGrpSpPr/>
                      <wpg:grpSpPr>
                        <a:xfrm>
                          <a:off x="0" y="0"/>
                          <a:ext cx="6582410" cy="867410"/>
                          <a:chOff x="0" y="0"/>
                          <a:chExt cx="6583012" cy="867765"/>
                        </a:xfrm>
                      </wpg:grpSpPr>
                      <wps:wsp>
                        <wps:cNvPr id="1122" name="Freeform 970"/>
                        <wps:cNvSpPr/>
                        <wps:spPr>
                          <a:xfrm>
                            <a:off x="59376" y="0"/>
                            <a:ext cx="1677035" cy="395605"/>
                          </a:xfrm>
                          <a:custGeom>
                            <a:avLst/>
                            <a:gdLst>
                              <a:gd name="T0" fmla="+- 0 3910 1556"/>
                              <a:gd name="T1" fmla="*/ T0 w 2551"/>
                              <a:gd name="T2" fmla="+- 0 11282 11282"/>
                              <a:gd name="T3" fmla="*/ 11282 h 623"/>
                              <a:gd name="T4" fmla="+- 0 1556 1556"/>
                              <a:gd name="T5" fmla="*/ T4 w 2551"/>
                              <a:gd name="T6" fmla="+- 0 11282 11282"/>
                              <a:gd name="T7" fmla="*/ 11282 h 623"/>
                              <a:gd name="T8" fmla="+- 0 1556 1556"/>
                              <a:gd name="T9" fmla="*/ T8 w 2551"/>
                              <a:gd name="T10" fmla="+- 0 11905 11282"/>
                              <a:gd name="T11" fmla="*/ 11905 h 623"/>
                              <a:gd name="T12" fmla="+- 0 3910 1556"/>
                              <a:gd name="T13" fmla="*/ T12 w 2551"/>
                              <a:gd name="T14" fmla="+- 0 11905 11282"/>
                              <a:gd name="T15" fmla="*/ 11905 h 623"/>
                              <a:gd name="T16" fmla="+- 0 4107 1556"/>
                              <a:gd name="T17" fmla="*/ T16 w 2551"/>
                              <a:gd name="T18" fmla="+- 0 11593 11282"/>
                              <a:gd name="T19" fmla="*/ 11593 h 623"/>
                              <a:gd name="T20" fmla="+- 0 3910 1556"/>
                              <a:gd name="T21" fmla="*/ T20 w 2551"/>
                              <a:gd name="T22" fmla="+- 0 11282 11282"/>
                              <a:gd name="T23" fmla="*/ 11282 h 623"/>
                            </a:gdLst>
                            <a:ahLst/>
                            <a:cxnLst>
                              <a:cxn ang="0">
                                <a:pos x="T1" y="T3"/>
                              </a:cxn>
                              <a:cxn ang="0">
                                <a:pos x="T5" y="T7"/>
                              </a:cxn>
                              <a:cxn ang="0">
                                <a:pos x="T9" y="T11"/>
                              </a:cxn>
                              <a:cxn ang="0">
                                <a:pos x="T13" y="T15"/>
                              </a:cxn>
                              <a:cxn ang="0">
                                <a:pos x="T17" y="T19"/>
                              </a:cxn>
                              <a:cxn ang="0">
                                <a:pos x="T21" y="T23"/>
                              </a:cxn>
                            </a:cxnLst>
                            <a:rect l="0" t="0" r="r" b="b"/>
                            <a:pathLst>
                              <a:path w="2551" h="623">
                                <a:moveTo>
                                  <a:pt x="2354" y="0"/>
                                </a:moveTo>
                                <a:lnTo>
                                  <a:pt x="0" y="0"/>
                                </a:lnTo>
                                <a:lnTo>
                                  <a:pt x="0" y="623"/>
                                </a:lnTo>
                                <a:lnTo>
                                  <a:pt x="2354" y="623"/>
                                </a:lnTo>
                                <a:lnTo>
                                  <a:pt x="2551" y="311"/>
                                </a:lnTo>
                                <a:lnTo>
                                  <a:pt x="2354" y="0"/>
                                </a:lnTo>
                                <a:close/>
                              </a:path>
                            </a:pathLst>
                          </a:custGeom>
                          <a:solidFill>
                            <a:srgbClr val="FF6600"/>
                          </a:solidFill>
                          <a:ln>
                            <a:noFill/>
                          </a:ln>
                        </wps:spPr>
                        <wps:bodyPr/>
                      </wps:wsp>
                      <wps:wsp>
                        <wps:cNvPr id="1123" name="Freeform 966"/>
                        <wps:cNvSpPr/>
                        <wps:spPr>
                          <a:xfrm>
                            <a:off x="59376" y="457200"/>
                            <a:ext cx="1667510" cy="395605"/>
                          </a:xfrm>
                          <a:custGeom>
                            <a:avLst/>
                            <a:gdLst>
                              <a:gd name="T0" fmla="+- 0 3910 1556"/>
                              <a:gd name="T1" fmla="*/ T0 w 2551"/>
                              <a:gd name="T2" fmla="+- 0 11980 11980"/>
                              <a:gd name="T3" fmla="*/ 11980 h 623"/>
                              <a:gd name="T4" fmla="+- 0 1556 1556"/>
                              <a:gd name="T5" fmla="*/ T4 w 2551"/>
                              <a:gd name="T6" fmla="+- 0 11980 11980"/>
                              <a:gd name="T7" fmla="*/ 11980 h 623"/>
                              <a:gd name="T8" fmla="+- 0 1556 1556"/>
                              <a:gd name="T9" fmla="*/ T8 w 2551"/>
                              <a:gd name="T10" fmla="+- 0 12603 11980"/>
                              <a:gd name="T11" fmla="*/ 12603 h 623"/>
                              <a:gd name="T12" fmla="+- 0 3910 1556"/>
                              <a:gd name="T13" fmla="*/ T12 w 2551"/>
                              <a:gd name="T14" fmla="+- 0 12603 11980"/>
                              <a:gd name="T15" fmla="*/ 12603 h 623"/>
                              <a:gd name="T16" fmla="+- 0 4107 1556"/>
                              <a:gd name="T17" fmla="*/ T16 w 2551"/>
                              <a:gd name="T18" fmla="+- 0 12291 11980"/>
                              <a:gd name="T19" fmla="*/ 12291 h 623"/>
                              <a:gd name="T20" fmla="+- 0 3910 1556"/>
                              <a:gd name="T21" fmla="*/ T20 w 2551"/>
                              <a:gd name="T22" fmla="+- 0 11980 11980"/>
                              <a:gd name="T23" fmla="*/ 11980 h 623"/>
                            </a:gdLst>
                            <a:ahLst/>
                            <a:cxnLst>
                              <a:cxn ang="0">
                                <a:pos x="T1" y="T3"/>
                              </a:cxn>
                              <a:cxn ang="0">
                                <a:pos x="T5" y="T7"/>
                              </a:cxn>
                              <a:cxn ang="0">
                                <a:pos x="T9" y="T11"/>
                              </a:cxn>
                              <a:cxn ang="0">
                                <a:pos x="T13" y="T15"/>
                              </a:cxn>
                              <a:cxn ang="0">
                                <a:pos x="T17" y="T19"/>
                              </a:cxn>
                              <a:cxn ang="0">
                                <a:pos x="T21" y="T23"/>
                              </a:cxn>
                            </a:cxnLst>
                            <a:rect l="0" t="0" r="r" b="b"/>
                            <a:pathLst>
                              <a:path w="2551" h="623">
                                <a:moveTo>
                                  <a:pt x="2354" y="0"/>
                                </a:moveTo>
                                <a:lnTo>
                                  <a:pt x="0" y="0"/>
                                </a:lnTo>
                                <a:lnTo>
                                  <a:pt x="0" y="623"/>
                                </a:lnTo>
                                <a:lnTo>
                                  <a:pt x="2354" y="623"/>
                                </a:lnTo>
                                <a:lnTo>
                                  <a:pt x="2551" y="311"/>
                                </a:lnTo>
                                <a:lnTo>
                                  <a:pt x="2354" y="0"/>
                                </a:lnTo>
                                <a:close/>
                              </a:path>
                            </a:pathLst>
                          </a:custGeom>
                          <a:solidFill>
                            <a:srgbClr val="FF6600"/>
                          </a:solidFill>
                          <a:ln>
                            <a:noFill/>
                          </a:ln>
                        </wps:spPr>
                        <wps:bodyPr/>
                      </wps:wsp>
                      <wps:wsp>
                        <wps:cNvPr id="1124" name="Text Box 950"/>
                        <wps:cNvSpPr txBox="1">
                          <a:spLocks noChangeArrowheads="1"/>
                        </wps:cNvSpPr>
                        <wps:spPr>
                          <a:xfrm>
                            <a:off x="1810987" y="11876"/>
                            <a:ext cx="4771826" cy="383062"/>
                          </a:xfrm>
                          <a:prstGeom prst="rect">
                            <a:avLst/>
                          </a:prstGeom>
                          <a:noFill/>
                          <a:ln w="12700">
                            <a:solidFill>
                              <a:srgbClr val="FF6600"/>
                            </a:solidFill>
                            <a:prstDash val="sysDash"/>
                            <a:miter lim="800000"/>
                            <a:headEnd/>
                            <a:tailEnd/>
                          </a:ln>
                        </wps:spPr>
                        <wps:txbx>
                          <w:txbxContent>
                            <w:p>
                              <w:pPr>
                                <w:pStyle w:val="0"/>
                                <w:spacing w:line="280" w:lineRule="exact"/>
                                <w:ind w:firstLine="128" w:firstLineChars="71"/>
                                <w:rPr>
                                  <w:rFonts w:hint="default"/>
                                  <w:sz w:val="18"/>
                                </w:rPr>
                              </w:pPr>
                              <w:r>
                                <w:rPr>
                                  <w:rFonts w:hint="default"/>
                                  <w:color w:val="424242" w:themeColor="text1" w:themeTint="BF"/>
                                  <w:sz w:val="18"/>
                                </w:rPr>
                                <w:t>●</w:t>
                              </w:r>
                              <w:r>
                                <w:rPr>
                                  <w:rFonts w:hint="default"/>
                                  <w:sz w:val="18"/>
                                </w:rPr>
                                <w:t>地域団体、避難者、施設管理者等と連携しながら、避難所運営の全般に携わる</w:t>
                              </w:r>
                            </w:p>
                            <w:p>
                              <w:pPr>
                                <w:pStyle w:val="0"/>
                                <w:spacing w:line="280" w:lineRule="exact"/>
                                <w:ind w:firstLine="128" w:firstLineChars="71"/>
                                <w:rPr>
                                  <w:rFonts w:hint="default"/>
                                  <w:sz w:val="18"/>
                                </w:rPr>
                              </w:pPr>
                              <w:r>
                                <w:rPr>
                                  <w:rFonts w:hint="default"/>
                                  <w:color w:val="424242" w:themeColor="text1" w:themeTint="BF"/>
                                  <w:sz w:val="18"/>
                                </w:rPr>
                                <w:t>●</w:t>
                              </w:r>
                              <w:r>
                                <w:rPr>
                                  <w:rFonts w:hint="default"/>
                                  <w:sz w:val="18"/>
                                </w:rPr>
                                <w:t>避難所以外の避難場所等の情報収集、物資配布の調整</w:t>
                              </w:r>
                            </w:p>
                          </w:txbxContent>
                        </wps:txbx>
                        <wps:bodyPr rot="0" vertOverflow="overflow" horzOverflow="overflow" wrap="square" lIns="0" tIns="0" rIns="0" bIns="0" anchor="t" anchorCtr="0" upright="1"/>
                      </wps:wsp>
                      <wps:wsp>
                        <wps:cNvPr id="1125" name="Text Box 950"/>
                        <wps:cNvSpPr txBox="1">
                          <a:spLocks noChangeArrowheads="1"/>
                        </wps:cNvSpPr>
                        <wps:spPr>
                          <a:xfrm>
                            <a:off x="1822862" y="457200"/>
                            <a:ext cx="4657516" cy="383062"/>
                          </a:xfrm>
                          <a:prstGeom prst="rect">
                            <a:avLst/>
                          </a:prstGeom>
                          <a:noFill/>
                          <a:ln w="12700">
                            <a:solidFill>
                              <a:srgbClr val="FF6600"/>
                            </a:solidFill>
                            <a:prstDash val="sysDash"/>
                            <a:miter lim="800000"/>
                            <a:headEnd/>
                            <a:tailEnd/>
                          </a:ln>
                        </wps:spPr>
                        <wps:txbx>
                          <w:txbxContent>
                            <w:p>
                              <w:pPr>
                                <w:pStyle w:val="0"/>
                                <w:spacing w:line="256" w:lineRule="exact"/>
                                <w:ind w:firstLine="128" w:firstLineChars="71"/>
                                <w:rPr>
                                  <w:rFonts w:hint="default"/>
                                  <w:sz w:val="18"/>
                                </w:rPr>
                              </w:pPr>
                              <w:r>
                                <w:rPr>
                                  <w:rFonts w:hint="default"/>
                                  <w:color w:val="424242" w:themeColor="text1" w:themeTint="BF"/>
                                  <w:sz w:val="18"/>
                                </w:rPr>
                                <w:t>●</w:t>
                              </w:r>
                              <w:r>
                                <w:rPr>
                                  <w:rFonts w:hint="default"/>
                                  <w:sz w:val="18"/>
                                </w:rPr>
                                <w:t>避難所の安全点検</w:t>
                              </w:r>
                              <w:r>
                                <w:rPr>
                                  <w:rFonts w:hint="eastAsia"/>
                                  <w:sz w:val="18"/>
                                </w:rPr>
                                <w:t>　</w:t>
                              </w:r>
                              <w:r>
                                <w:rPr>
                                  <w:rFonts w:hint="default"/>
                                  <w:color w:val="424242" w:themeColor="text1" w:themeTint="BF"/>
                                  <w:sz w:val="18"/>
                                </w:rPr>
                                <w:t>●</w:t>
                              </w:r>
                              <w:r>
                                <w:rPr>
                                  <w:rFonts w:hint="default"/>
                                  <w:sz w:val="18"/>
                                </w:rPr>
                                <w:t>避難所の管理・運営について、必要な協力・支援</w:t>
                              </w:r>
                            </w:p>
                          </w:txbxContent>
                        </wps:txbx>
                        <wps:bodyPr rot="0" vertOverflow="overflow" horzOverflow="overflow" wrap="square" lIns="0" tIns="0" rIns="0" bIns="0" anchor="ctr" anchorCtr="0" upright="1"/>
                      </wps:wsp>
                      <wps:wsp>
                        <wps:cNvPr id="1126" name="テキスト ボックス 1137"/>
                        <wps:cNvSpPr txBox="1"/>
                        <wps:spPr>
                          <a:xfrm>
                            <a:off x="5938" y="47502"/>
                            <a:ext cx="1571769" cy="333511"/>
                          </a:xfrm>
                          <a:prstGeom prst="rect">
                            <a:avLst/>
                          </a:prstGeom>
                          <a:noFill/>
                          <a:ln w="6350">
                            <a:noFill/>
                          </a:ln>
                        </wps:spPr>
                        <wps:txbx>
                          <w:txbxContent>
                            <w:p>
                              <w:pPr>
                                <w:pStyle w:val="0"/>
                                <w:spacing w:line="280" w:lineRule="exact"/>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避難所</w:t>
                              </w:r>
                              <w:r>
                                <w:rPr>
                                  <w:rFonts w:hint="default" w:ascii="メイリオ" w:hAnsi="メイリオ" w:eastAsia="メイリオ"/>
                                  <w:b w:val="1"/>
                                  <w:color w:val="FFFFFF" w:themeColor="background1"/>
                                  <w:sz w:val="24"/>
                                </w:rPr>
                                <w:t>担当職員</w:t>
                              </w:r>
                            </w:p>
                          </w:txbxContent>
                        </wps:txbx>
                        <wps:bodyPr rot="0" vertOverflow="overflow" horzOverflow="overflow" wrap="square" numCol="1" spcCol="0" rtlCol="0" fromWordArt="0" anchor="t" anchorCtr="0" forceAA="0" compatLnSpc="1"/>
                      </wps:wsp>
                      <wps:wsp>
                        <wps:cNvPr id="1127" name="テキスト ボックス 1138"/>
                        <wps:cNvSpPr txBox="1"/>
                        <wps:spPr>
                          <a:xfrm>
                            <a:off x="0" y="534390"/>
                            <a:ext cx="1828967" cy="333511"/>
                          </a:xfrm>
                          <a:prstGeom prst="rect">
                            <a:avLst/>
                          </a:prstGeom>
                          <a:noFill/>
                          <a:ln w="6350">
                            <a:noFill/>
                          </a:ln>
                        </wps:spPr>
                        <wps:txbx>
                          <w:txbxContent>
                            <w:p>
                              <w:pPr>
                                <w:pStyle w:val="0"/>
                                <w:spacing w:line="280" w:lineRule="exact"/>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施設</w:t>
                              </w:r>
                              <w:r>
                                <w:rPr>
                                  <w:rFonts w:hint="default" w:ascii="メイリオ" w:hAnsi="メイリオ" w:eastAsia="メイリオ"/>
                                  <w:b w:val="1"/>
                                  <w:color w:val="FFFFFF" w:themeColor="background1"/>
                                  <w:sz w:val="24"/>
                                </w:rPr>
                                <w:t>管理者</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73" style="mso-position-vertical-relative:text;z-index:38;mso-wrap-distance-left:9pt;width:518.29pt;height:68.3pt;mso-position-horizontal-relative:text;position:absolute;margin-left:32.35pt;margin-top:0.75pt;mso-wrap-distance-bottom:0pt;mso-wrap-distance-right:9pt;mso-wrap-distance-top:0pt;" coordsize="6583012,867765" coordorigin="0,0" o:spid="_x0000_s1121" o:allowincell="t" o:allowoverlap="t">
                <v:shape id="Freeform 970" style="position:absolute;left:59376;top:0;width:1677035;height:395605;" coordsize="21600,21600" o:spid="_x0000_s1122" filled="t" fillcolor="#ff6600" stroked="f" o:spt="100" path="m19932,0l19932,0l0,0l0,21600l19932,21600l21600,10783l19932,0xe">
                  <v:path textboxrect="0,0,21600,21600" arrowok="true" o:connecttype="custom" o:connectlocs="19932,391158;0,391158;0,412758;19932,412758;21600,401940;19932,391158" o:connectangles="0,0,0,0,0,0"/>
                  <v:fill/>
                  <v:stroke joinstyle="round"/>
                  <v:textbox style="layout-flow:horizontal;"/>
                  <v:imagedata o:title=""/>
                  <w10:wrap type="none" anchorx="text" anchory="text"/>
                </v:shape>
                <v:shape id="Freeform 966" style="position:absolute;left:59376;top:457200;width:1667510;height:395605;" coordsize="21600,21600" o:spid="_x0000_s1123" filled="t" fillcolor="#ff6600" stroked="f" o:spt="100" path="m19932,0l19932,0l0,0l0,21600l19932,21600l21600,10783l19932,0xe">
                  <v:path textboxrect="0,0,21600,21600" arrowok="true" o:connecttype="custom" o:connectlocs="19932,415358;0,415358;0,436958;19932,436958;21600,426141;19932,415358" o:connectangles="0,0,0,0,0,0"/>
                  <v:fill/>
                  <v:stroke joinstyle="round"/>
                  <v:textbox style="layout-flow:horizontal;"/>
                  <v:imagedata o:title=""/>
                  <w10:wrap type="none" anchorx="text" anchory="text"/>
                </v:shape>
                <v:shapetype id="_x0000_t202" coordsize="21600,21600" o:spt="202" path="m,l,21600r21600,l21600,xe">
                  <v:stroke joinstyle="miter"/>
                  <v:path gradientshapeok="t" o:connecttype="rect"/>
                </v:shapetype>
                <v:shape id="Text Box 950" style="position:absolute;left:1810987;top:11876;width:4771826;height:383062;" o:spid="_x0000_s1124" filled="f" stroked="t" strokecolor="#ff6600" strokeweight="1pt" o:spt="202" type="#_x0000_t202">
                  <v:fill/>
                  <v:stroke miterlimit="8" dashstyle="shortdash" filltype="solid"/>
                  <v:textbox style="layout-flow:horizontal;" inset="0mm,0mm,0mm,0mm">
                    <w:txbxContent>
                      <w:p>
                        <w:pPr>
                          <w:pStyle w:val="0"/>
                          <w:spacing w:line="280" w:lineRule="exact"/>
                          <w:ind w:firstLine="128" w:firstLineChars="71"/>
                          <w:rPr>
                            <w:rFonts w:hint="default"/>
                            <w:sz w:val="18"/>
                          </w:rPr>
                        </w:pPr>
                        <w:r>
                          <w:rPr>
                            <w:rFonts w:hint="default"/>
                            <w:color w:val="424242" w:themeColor="text1" w:themeTint="BF"/>
                            <w:sz w:val="18"/>
                          </w:rPr>
                          <w:t>●</w:t>
                        </w:r>
                        <w:r>
                          <w:rPr>
                            <w:rFonts w:hint="default"/>
                            <w:sz w:val="18"/>
                          </w:rPr>
                          <w:t>地域団体、避難者、施設管理者等と連携しながら、避難所運営の全般に携わる</w:t>
                        </w:r>
                      </w:p>
                      <w:p>
                        <w:pPr>
                          <w:pStyle w:val="0"/>
                          <w:spacing w:line="280" w:lineRule="exact"/>
                          <w:ind w:firstLine="128" w:firstLineChars="71"/>
                          <w:rPr>
                            <w:rFonts w:hint="default"/>
                            <w:sz w:val="18"/>
                          </w:rPr>
                        </w:pPr>
                        <w:r>
                          <w:rPr>
                            <w:rFonts w:hint="default"/>
                            <w:color w:val="424242" w:themeColor="text1" w:themeTint="BF"/>
                            <w:sz w:val="18"/>
                          </w:rPr>
                          <w:t>●</w:t>
                        </w:r>
                        <w:r>
                          <w:rPr>
                            <w:rFonts w:hint="default"/>
                            <w:sz w:val="18"/>
                          </w:rPr>
                          <w:t>避難所以外の避難場所等の情報収集、物資配布の調整</w:t>
                        </w:r>
                      </w:p>
                    </w:txbxContent>
                  </v:textbox>
                  <v:imagedata o:title=""/>
                  <w10:wrap type="none" anchorx="text" anchory="text"/>
                </v:shape>
                <v:shape id="Text Box 950" style="position:absolute;v-text-anchor:middle;left:1822862;top:457200;width:4657516;height:383062;" o:spid="_x0000_s1125" filled="f" stroked="t" strokecolor="#ff6600" strokeweight="1pt" o:spt="202" type="#_x0000_t202">
                  <v:fill/>
                  <v:stroke miterlimit="8" dashstyle="shortdash" filltype="solid"/>
                  <v:textbox style="layout-flow:horizontal;" inset="0mm,0mm,0mm,0mm">
                    <w:txbxContent>
                      <w:p>
                        <w:pPr>
                          <w:pStyle w:val="0"/>
                          <w:spacing w:line="256" w:lineRule="exact"/>
                          <w:ind w:firstLine="128" w:firstLineChars="71"/>
                          <w:rPr>
                            <w:rFonts w:hint="default"/>
                            <w:sz w:val="18"/>
                          </w:rPr>
                        </w:pPr>
                        <w:r>
                          <w:rPr>
                            <w:rFonts w:hint="default"/>
                            <w:color w:val="424242" w:themeColor="text1" w:themeTint="BF"/>
                            <w:sz w:val="18"/>
                          </w:rPr>
                          <w:t>●</w:t>
                        </w:r>
                        <w:r>
                          <w:rPr>
                            <w:rFonts w:hint="default"/>
                            <w:sz w:val="18"/>
                          </w:rPr>
                          <w:t>避難所の安全点検</w:t>
                        </w:r>
                        <w:r>
                          <w:rPr>
                            <w:rFonts w:hint="eastAsia"/>
                            <w:sz w:val="18"/>
                          </w:rPr>
                          <w:t>　</w:t>
                        </w:r>
                        <w:r>
                          <w:rPr>
                            <w:rFonts w:hint="default"/>
                            <w:color w:val="424242" w:themeColor="text1" w:themeTint="BF"/>
                            <w:sz w:val="18"/>
                          </w:rPr>
                          <w:t>●</w:t>
                        </w:r>
                        <w:r>
                          <w:rPr>
                            <w:rFonts w:hint="default"/>
                            <w:sz w:val="18"/>
                          </w:rPr>
                          <w:t>避難所の管理・運営について、必要な協力・支援</w:t>
                        </w:r>
                      </w:p>
                    </w:txbxContent>
                  </v:textbox>
                  <v:imagedata o:title=""/>
                  <w10:wrap type="none" anchorx="text" anchory="text"/>
                </v:shape>
                <v:shape id="テキスト ボックス 1137" style="position:absolute;left:5938;top:47502;width:1571769;height:333511;" o:spid="_x0000_s1126" filled="f" stroked="f" strokeweight="0.5pt" o:spt="202" type="#_x0000_t202">
                  <v:fill/>
                  <v:textbox style="layout-flow:horizontal;">
                    <w:txbxContent>
                      <w:p>
                        <w:pPr>
                          <w:pStyle w:val="0"/>
                          <w:spacing w:line="280" w:lineRule="exact"/>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避難所</w:t>
                        </w:r>
                        <w:r>
                          <w:rPr>
                            <w:rFonts w:hint="default" w:ascii="メイリオ" w:hAnsi="メイリオ" w:eastAsia="メイリオ"/>
                            <w:b w:val="1"/>
                            <w:color w:val="FFFFFF" w:themeColor="background1"/>
                            <w:sz w:val="24"/>
                          </w:rPr>
                          <w:t>担当職員</w:t>
                        </w:r>
                      </w:p>
                    </w:txbxContent>
                  </v:textbox>
                  <v:imagedata o:title=""/>
                  <w10:wrap type="none" anchorx="text" anchory="text"/>
                </v:shape>
                <v:shape id="テキスト ボックス 1138" style="position:absolute;left:0;top:534390;width:1828967;height:333511;" o:spid="_x0000_s1127" filled="f" stroked="f" strokeweight="0.5pt" o:spt="202" type="#_x0000_t202">
                  <v:fill/>
                  <v:textbox style="layout-flow:horizontal;">
                    <w:txbxContent>
                      <w:p>
                        <w:pPr>
                          <w:pStyle w:val="0"/>
                          <w:spacing w:line="280" w:lineRule="exact"/>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施設</w:t>
                        </w:r>
                        <w:r>
                          <w:rPr>
                            <w:rFonts w:hint="default" w:ascii="メイリオ" w:hAnsi="メイリオ" w:eastAsia="メイリオ"/>
                            <w:b w:val="1"/>
                            <w:color w:val="FFFFFF" w:themeColor="background1"/>
                            <w:sz w:val="24"/>
                          </w:rPr>
                          <w:t>管理者</w:t>
                        </w:r>
                      </w:p>
                    </w:txbxContent>
                  </v:textbox>
                  <v:imagedata o:title=""/>
                  <w10:wrap type="none" anchorx="text" anchory="text"/>
                </v:shape>
                <w10:wrap type="none" anchorx="text" anchory="text"/>
              </v:group>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g">
            <w:drawing>
              <wp:anchor distT="0" distB="0" distL="114300" distR="114300" simplePos="0" relativeHeight="48" behindDoc="0" locked="0" layoutInCell="1" hidden="0" allowOverlap="1">
                <wp:simplePos x="0" y="0"/>
                <wp:positionH relativeFrom="column">
                  <wp:posOffset>432435</wp:posOffset>
                </wp:positionH>
                <wp:positionV relativeFrom="paragraph">
                  <wp:posOffset>842010</wp:posOffset>
                </wp:positionV>
                <wp:extent cx="6502400" cy="394970"/>
                <wp:effectExtent l="0" t="0" r="29845" b="10795"/>
                <wp:wrapNone/>
                <wp:docPr id="1128" name="グループ化 75"/>
                <a:graphic xmlns:a="http://schemas.openxmlformats.org/drawingml/2006/main">
                  <a:graphicData uri="http://schemas.microsoft.com/office/word/2010/wordprocessingGroup">
                    <wpg:wgp>
                      <wpg:cNvGrpSpPr/>
                      <wpg:grpSpPr>
                        <a:xfrm>
                          <a:off x="0" y="0"/>
                          <a:ext cx="6502400" cy="394970"/>
                          <a:chOff x="9526" y="-28575"/>
                          <a:chExt cx="6502960" cy="395605"/>
                        </a:xfrm>
                      </wpg:grpSpPr>
                      <wps:wsp>
                        <wps:cNvPr id="1129" name="Freeform 970"/>
                        <wps:cNvSpPr/>
                        <wps:spPr>
                          <a:xfrm>
                            <a:off x="65706" y="-28575"/>
                            <a:ext cx="1677035" cy="395605"/>
                          </a:xfrm>
                          <a:custGeom>
                            <a:avLst/>
                            <a:gdLst>
                              <a:gd name="T0" fmla="+- 0 3910 1556"/>
                              <a:gd name="T1" fmla="*/ T0 w 2551"/>
                              <a:gd name="T2" fmla="+- 0 11282 11282"/>
                              <a:gd name="T3" fmla="*/ 11282 h 623"/>
                              <a:gd name="T4" fmla="+- 0 1556 1556"/>
                              <a:gd name="T5" fmla="*/ T4 w 2551"/>
                              <a:gd name="T6" fmla="+- 0 11282 11282"/>
                              <a:gd name="T7" fmla="*/ 11282 h 623"/>
                              <a:gd name="T8" fmla="+- 0 1556 1556"/>
                              <a:gd name="T9" fmla="*/ T8 w 2551"/>
                              <a:gd name="T10" fmla="+- 0 11905 11282"/>
                              <a:gd name="T11" fmla="*/ 11905 h 623"/>
                              <a:gd name="T12" fmla="+- 0 3910 1556"/>
                              <a:gd name="T13" fmla="*/ T12 w 2551"/>
                              <a:gd name="T14" fmla="+- 0 11905 11282"/>
                              <a:gd name="T15" fmla="*/ 11905 h 623"/>
                              <a:gd name="T16" fmla="+- 0 4107 1556"/>
                              <a:gd name="T17" fmla="*/ T16 w 2551"/>
                              <a:gd name="T18" fmla="+- 0 11593 11282"/>
                              <a:gd name="T19" fmla="*/ 11593 h 623"/>
                              <a:gd name="T20" fmla="+- 0 3910 1556"/>
                              <a:gd name="T21" fmla="*/ T20 w 2551"/>
                              <a:gd name="T22" fmla="+- 0 11282 11282"/>
                              <a:gd name="T23" fmla="*/ 11282 h 623"/>
                            </a:gdLst>
                            <a:ahLst/>
                            <a:cxnLst>
                              <a:cxn ang="0">
                                <a:pos x="T1" y="T3"/>
                              </a:cxn>
                              <a:cxn ang="0">
                                <a:pos x="T5" y="T7"/>
                              </a:cxn>
                              <a:cxn ang="0">
                                <a:pos x="T9" y="T11"/>
                              </a:cxn>
                              <a:cxn ang="0">
                                <a:pos x="T13" y="T15"/>
                              </a:cxn>
                              <a:cxn ang="0">
                                <a:pos x="T17" y="T19"/>
                              </a:cxn>
                              <a:cxn ang="0">
                                <a:pos x="T21" y="T23"/>
                              </a:cxn>
                            </a:cxnLst>
                            <a:rect l="0" t="0" r="r" b="b"/>
                            <a:pathLst>
                              <a:path w="2551" h="623">
                                <a:moveTo>
                                  <a:pt x="2354" y="0"/>
                                </a:moveTo>
                                <a:lnTo>
                                  <a:pt x="0" y="0"/>
                                </a:lnTo>
                                <a:lnTo>
                                  <a:pt x="0" y="623"/>
                                </a:lnTo>
                                <a:lnTo>
                                  <a:pt x="2354" y="623"/>
                                </a:lnTo>
                                <a:lnTo>
                                  <a:pt x="2551" y="311"/>
                                </a:lnTo>
                                <a:lnTo>
                                  <a:pt x="2354" y="0"/>
                                </a:lnTo>
                                <a:close/>
                              </a:path>
                            </a:pathLst>
                          </a:custGeom>
                          <a:solidFill>
                            <a:srgbClr val="00B050"/>
                          </a:solidFill>
                          <a:ln>
                            <a:noFill/>
                          </a:ln>
                        </wps:spPr>
                        <wps:bodyPr/>
                      </wps:wsp>
                      <wps:wsp>
                        <wps:cNvPr id="1130" name="テキスト ボックス 1142"/>
                        <wps:cNvSpPr txBox="1"/>
                        <wps:spPr>
                          <a:xfrm>
                            <a:off x="9526" y="21205"/>
                            <a:ext cx="1571760" cy="333275"/>
                          </a:xfrm>
                          <a:prstGeom prst="rect">
                            <a:avLst/>
                          </a:prstGeom>
                          <a:noFill/>
                          <a:ln w="6350">
                            <a:noFill/>
                          </a:ln>
                        </wps:spPr>
                        <wps:txbx>
                          <w:txbxContent>
                            <w:p>
                              <w:pPr>
                                <w:pStyle w:val="0"/>
                                <w:spacing w:line="280" w:lineRule="exact"/>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避難所運営委員会</w:t>
                              </w:r>
                            </w:p>
                          </w:txbxContent>
                        </wps:txbx>
                        <wps:bodyPr rot="0" vertOverflow="overflow" horzOverflow="overflow" wrap="square" numCol="1" spcCol="0" rtlCol="0" fromWordArt="0" anchor="t" anchorCtr="0" forceAA="0" compatLnSpc="1"/>
                      </wps:wsp>
                      <wps:wsp>
                        <wps:cNvPr id="1131" name="Text Box 950"/>
                        <wps:cNvSpPr txBox="1">
                          <a:spLocks noChangeArrowheads="1"/>
                        </wps:cNvSpPr>
                        <wps:spPr>
                          <a:xfrm>
                            <a:off x="1854761" y="-15876"/>
                            <a:ext cx="4657491" cy="382885"/>
                          </a:xfrm>
                          <a:prstGeom prst="rect">
                            <a:avLst/>
                          </a:prstGeom>
                          <a:noFill/>
                          <a:ln w="12700">
                            <a:solidFill>
                              <a:srgbClr val="FF6600"/>
                            </a:solidFill>
                            <a:prstDash val="sysDash"/>
                            <a:miter lim="800000"/>
                            <a:headEnd/>
                            <a:tailEnd/>
                          </a:ln>
                        </wps:spPr>
                        <wps:txbx>
                          <w:txbxContent>
                            <w:p>
                              <w:pPr>
                                <w:pStyle w:val="0"/>
                                <w:spacing w:line="256" w:lineRule="exact"/>
                                <w:ind w:firstLine="128" w:firstLineChars="71"/>
                                <w:rPr>
                                  <w:rFonts w:hint="default" w:ascii="メイリオ" w:hAnsi="メイリオ" w:eastAsia="メイリオ"/>
                                  <w:b w:val="1"/>
                                  <w:sz w:val="18"/>
                                </w:rPr>
                              </w:pPr>
                              <w:r>
                                <w:rPr>
                                  <w:rFonts w:hint="eastAsia" w:ascii="メイリオ" w:hAnsi="メイリオ" w:eastAsia="メイリオ"/>
                                  <w:b w:val="1"/>
                                  <w:sz w:val="18"/>
                                </w:rPr>
                                <w:t>☆避難所の</w:t>
                              </w:r>
                              <w:r>
                                <w:rPr>
                                  <w:rFonts w:hint="default" w:ascii="メイリオ" w:hAnsi="メイリオ" w:eastAsia="メイリオ"/>
                                  <w:b w:val="1"/>
                                  <w:sz w:val="18"/>
                                </w:rPr>
                                <w:t>閉鎖に向けた合意形成</w:t>
                              </w:r>
                            </w:p>
                            <w:p>
                              <w:pPr>
                                <w:pStyle w:val="0"/>
                                <w:spacing w:line="256" w:lineRule="exact"/>
                                <w:ind w:firstLine="308" w:firstLineChars="171"/>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避難を継続する避難者中心の管理・</w:t>
                              </w:r>
                              <w:r>
                                <w:rPr>
                                  <w:rFonts w:hint="eastAsia" w:ascii="メイリオ" w:hAnsi="メイリオ" w:eastAsia="メイリオ"/>
                                  <w:sz w:val="18"/>
                                </w:rPr>
                                <w:t>運営</w:t>
                              </w:r>
                              <w:r>
                                <w:rPr>
                                  <w:rFonts w:hint="default" w:ascii="メイリオ" w:hAnsi="メイリオ" w:eastAsia="メイリオ"/>
                                  <w:sz w:val="18"/>
                                </w:rPr>
                                <w:t>へ</w:t>
                              </w:r>
                              <w:r>
                                <w:rPr>
                                  <w:rFonts w:hint="eastAsia" w:ascii="メイリオ" w:hAnsi="メイリオ" w:eastAsia="メイリオ"/>
                                  <w:sz w:val="18"/>
                                </w:rPr>
                                <w:t>移行</w:t>
                              </w:r>
                            </w:p>
                          </w:txbxContent>
                        </wps:txbx>
                        <wps:bodyPr rot="0" vertOverflow="overflow" horzOverflow="overflow" wrap="square" lIns="0" tIns="0" rIns="0" bIns="0" anchor="ctr" anchorCtr="0" upright="1"/>
                      </wps:wsp>
                    </wpg:wgp>
                  </a:graphicData>
                </a:graphic>
              </wp:anchor>
            </w:drawing>
          </mc:Choice>
          <mc:Fallback>
            <w:pict>
              <v:group id="グループ化 75" style="mso-position-vertical-relative:text;z-index:48;mso-wrap-distance-left:9pt;width:512pt;height:31.1pt;mso-position-horizontal-relative:text;position:absolute;margin-left:34.04pt;margin-top:66.3pt;mso-wrap-distance-bottom:0pt;mso-wrap-distance-right:9pt;mso-wrap-distance-top:0pt;" coordsize="6502960,395605" coordorigin="9526,-28575" o:spid="_x0000_s1128" o:allowincell="t" o:allowoverlap="t">
                <v:shape id="Freeform 970" style="position:absolute;left:65706;top:-28575;width:1677035;height:395605;" coordsize="21600,21600" o:spid="_x0000_s1129" filled="t" fillcolor="#00b050" stroked="f" o:spt="100" path="m19932,0l19932,0l0,0l0,21600l19932,21600l21600,10783l19932,0xe">
                  <v:path textboxrect="0,0,21600,21600" arrowok="true" o:connecttype="custom" o:connectlocs="19932,391158;0,391158;0,412758;19932,412758;21600,401940;19932,391158" o:connectangles="0,0,0,0,0,0"/>
                  <v:fill/>
                  <v:stroke joinstyle="roun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42" style="position:absolute;left:9526;top:21205;width:1571760;height:333275;" o:spid="_x0000_s1130" filled="f" stroked="f" strokeweight="0.5pt" o:spt="202" type="#_x0000_t202">
                  <v:fill/>
                  <v:textbox style="layout-flow:horizontal;">
                    <w:txbxContent>
                      <w:p>
                        <w:pPr>
                          <w:pStyle w:val="0"/>
                          <w:spacing w:line="280" w:lineRule="exact"/>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避難所運営委員会</w:t>
                        </w:r>
                      </w:p>
                    </w:txbxContent>
                  </v:textbox>
                  <v:imagedata o:title=""/>
                  <w10:wrap type="none" anchorx="text" anchory="text"/>
                </v:shape>
                <v:shape id="Text Box 950" style="position:absolute;v-text-anchor:middle;left:1854761;top:-15876;width:4657491;height:382885;" o:spid="_x0000_s1131" filled="f" stroked="t" strokecolor="#ff6600" strokeweight="1pt" o:spt="202" type="#_x0000_t202">
                  <v:fill/>
                  <v:stroke miterlimit="8" dashstyle="shortdash" filltype="solid"/>
                  <v:textbox style="layout-flow:horizontal;" inset="0mm,0mm,0mm,0mm">
                    <w:txbxContent>
                      <w:p>
                        <w:pPr>
                          <w:pStyle w:val="0"/>
                          <w:spacing w:line="256" w:lineRule="exact"/>
                          <w:ind w:firstLine="128" w:firstLineChars="71"/>
                          <w:rPr>
                            <w:rFonts w:hint="default" w:ascii="メイリオ" w:hAnsi="メイリオ" w:eastAsia="メイリオ"/>
                            <w:b w:val="1"/>
                            <w:sz w:val="18"/>
                          </w:rPr>
                        </w:pPr>
                        <w:r>
                          <w:rPr>
                            <w:rFonts w:hint="eastAsia" w:ascii="メイリオ" w:hAnsi="メイリオ" w:eastAsia="メイリオ"/>
                            <w:b w:val="1"/>
                            <w:sz w:val="18"/>
                          </w:rPr>
                          <w:t>☆避難所の</w:t>
                        </w:r>
                        <w:r>
                          <w:rPr>
                            <w:rFonts w:hint="default" w:ascii="メイリオ" w:hAnsi="メイリオ" w:eastAsia="メイリオ"/>
                            <w:b w:val="1"/>
                            <w:sz w:val="18"/>
                          </w:rPr>
                          <w:t>閉鎖に向けた合意形成</w:t>
                        </w:r>
                      </w:p>
                      <w:p>
                        <w:pPr>
                          <w:pStyle w:val="0"/>
                          <w:spacing w:line="256" w:lineRule="exact"/>
                          <w:ind w:firstLine="308" w:firstLineChars="171"/>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避難を継続する避難者中心の管理・</w:t>
                        </w:r>
                        <w:r>
                          <w:rPr>
                            <w:rFonts w:hint="eastAsia" w:ascii="メイリオ" w:hAnsi="メイリオ" w:eastAsia="メイリオ"/>
                            <w:sz w:val="18"/>
                          </w:rPr>
                          <w:t>運営</w:t>
                        </w:r>
                        <w:r>
                          <w:rPr>
                            <w:rFonts w:hint="default" w:ascii="メイリオ" w:hAnsi="メイリオ" w:eastAsia="メイリオ"/>
                            <w:sz w:val="18"/>
                          </w:rPr>
                          <w:t>へ</w:t>
                        </w:r>
                        <w:r>
                          <w:rPr>
                            <w:rFonts w:hint="eastAsia" w:ascii="メイリオ" w:hAnsi="メイリオ" w:eastAsia="メイリオ"/>
                            <w:sz w:val="18"/>
                          </w:rPr>
                          <w:t>移行</w:t>
                        </w:r>
                      </w:p>
                    </w:txbxContent>
                  </v:textbox>
                  <v:imagedata o:title=""/>
                  <w10:wrap type="none" anchorx="text" anchory="text"/>
                </v:shape>
                <w10:wrap type="none" anchorx="text" anchory="text"/>
              </v:group>
            </w:pict>
          </mc:Fallback>
        </mc:AlternateContent>
      </w:r>
      <w:r>
        <w:rPr>
          <w:rFonts w:hint="default" w:ascii="メイリオ" w:hAnsi="メイリオ" w:eastAsia="メイリオ"/>
        </w:rPr>
        <mc:AlternateContent>
          <mc:Choice Requires="wpg">
            <w:drawing>
              <wp:anchor distT="0" distB="0" distL="114300" distR="114300" simplePos="0" relativeHeight="52" behindDoc="0" locked="0" layoutInCell="1" hidden="0" allowOverlap="1">
                <wp:simplePos x="0" y="0"/>
                <wp:positionH relativeFrom="column">
                  <wp:posOffset>470535</wp:posOffset>
                </wp:positionH>
                <wp:positionV relativeFrom="paragraph">
                  <wp:posOffset>1299210</wp:posOffset>
                </wp:positionV>
                <wp:extent cx="6029325" cy="1297305"/>
                <wp:effectExtent l="0" t="0" r="29845" b="10795"/>
                <wp:wrapNone/>
                <wp:docPr id="1132" name="グループ化 76"/>
                <a:graphic xmlns:a="http://schemas.openxmlformats.org/drawingml/2006/main">
                  <a:graphicData uri="http://schemas.microsoft.com/office/word/2010/wordprocessingGroup">
                    <wpg:wgp>
                      <wpg:cNvGrpSpPr/>
                      <wpg:grpSpPr>
                        <a:xfrm>
                          <a:off x="0" y="0"/>
                          <a:ext cx="6029325" cy="1297305"/>
                          <a:chOff x="0" y="-96"/>
                          <a:chExt cx="6029325" cy="1297545"/>
                        </a:xfrm>
                      </wpg:grpSpPr>
                      <wps:wsp>
                        <wps:cNvPr id="1133" name="Text Box 949"/>
                        <wps:cNvSpPr txBox="1">
                          <a:spLocks noChangeArrowheads="1"/>
                        </wps:cNvSpPr>
                        <wps:spPr>
                          <a:xfrm>
                            <a:off x="0" y="5937"/>
                            <a:ext cx="1744980" cy="391867"/>
                          </a:xfrm>
                          <a:prstGeom prst="rect">
                            <a:avLst/>
                          </a:prstGeom>
                          <a:solidFill>
                            <a:srgbClr val="00B050"/>
                          </a:solidFill>
                          <a:ln>
                            <a:noFill/>
                          </a:ln>
                        </wps:spPr>
                        <wps:txbx>
                          <w:txbxContent>
                            <w:p>
                              <w:pPr>
                                <w:pStyle w:val="0"/>
                                <w:spacing w:before="58" w:beforeLines="0" w:beforeAutospacing="0"/>
                                <w:ind w:left="1013" w:right="998"/>
                                <w:jc w:val="center"/>
                                <w:rPr>
                                  <w:rFonts w:hint="default" w:ascii="メイリオ" w:hAnsi="メイリオ" w:eastAsia="メイリオ"/>
                                  <w:b w:val="1"/>
                                </w:rPr>
                              </w:pPr>
                              <w:r>
                                <w:rPr>
                                  <w:rFonts w:hint="default" w:ascii="メイリオ" w:hAnsi="メイリオ" w:eastAsia="メイリオ"/>
                                  <w:b w:val="1"/>
                                </w:rPr>
                                <w:t>総務班</w:t>
                              </w:r>
                            </w:p>
                          </w:txbxContent>
                        </wps:txbx>
                        <wps:bodyPr rot="0" vertOverflow="overflow" horzOverflow="overflow" wrap="square" lIns="0" tIns="0" rIns="0" bIns="0" anchor="t" anchorCtr="0" upright="1"/>
                      </wps:wsp>
                      <wps:wsp>
                        <wps:cNvPr id="1134" name="Text Box 943"/>
                        <wps:cNvSpPr txBox="1">
                          <a:spLocks noChangeArrowheads="1"/>
                        </wps:cNvSpPr>
                        <wps:spPr>
                          <a:xfrm>
                            <a:off x="17813" y="433449"/>
                            <a:ext cx="1715135" cy="863760"/>
                          </a:xfrm>
                          <a:prstGeom prst="rect">
                            <a:avLst/>
                          </a:prstGeom>
                          <a:solidFill>
                            <a:schemeClr val="accent3">
                              <a:lumMod val="40000"/>
                              <a:lumOff val="60000"/>
                            </a:schemeClr>
                          </a:solidFill>
                          <a:ln w="12700">
                            <a:solidFill>
                              <a:srgbClr val="FF6600"/>
                            </a:solidFill>
                            <a:prstDash val="sysDash"/>
                            <a:miter lim="800000"/>
                            <a:headEnd/>
                            <a:tailEnd/>
                          </a:ln>
                        </wps:spPr>
                        <wps:txbx>
                          <w:txbxContent>
                            <w:p>
                              <w:pPr>
                                <w:pStyle w:val="0"/>
                                <w:spacing w:line="280" w:lineRule="exact"/>
                                <w:ind w:right="130" w:rightChars="62" w:firstLine="128" w:firstLineChars="71"/>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委員会事務局業務を継続</w:t>
                              </w:r>
                            </w:p>
                            <w:p>
                              <w:pPr>
                                <w:pStyle w:val="0"/>
                                <w:spacing w:line="280" w:lineRule="exact"/>
                                <w:ind w:left="283" w:leftChars="67" w:right="130" w:rightChars="62" w:hanging="142" w:hangingChars="79"/>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閉鎖</w:t>
                              </w:r>
                              <w:r>
                                <w:rPr>
                                  <w:rFonts w:hint="eastAsia" w:ascii="メイリオ" w:hAnsi="メイリオ" w:eastAsia="メイリオ"/>
                                  <w:sz w:val="18"/>
                                </w:rPr>
                                <w:t>又は</w:t>
                              </w:r>
                              <w:r>
                                <w:rPr>
                                  <w:rFonts w:hint="default" w:ascii="メイリオ" w:hAnsi="メイリオ" w:eastAsia="メイリオ"/>
                                  <w:sz w:val="18"/>
                                </w:rPr>
                                <w:t>集約の決定後、各運営班と協議し避難所閉鎖の準備計画を作成</w:t>
                              </w:r>
                            </w:p>
                          </w:txbxContent>
                        </wps:txbx>
                        <wps:bodyPr rot="0" vertOverflow="overflow" horzOverflow="overflow" wrap="square" lIns="0" tIns="0" rIns="0" bIns="0" anchor="t" anchorCtr="0" upright="1"/>
                      </wps:wsp>
                      <wps:wsp>
                        <wps:cNvPr id="1135" name="Text Box 948"/>
                        <wps:cNvSpPr txBox="1">
                          <a:spLocks noChangeArrowheads="1"/>
                        </wps:cNvSpPr>
                        <wps:spPr>
                          <a:xfrm>
                            <a:off x="1810860" y="-96"/>
                            <a:ext cx="1408430" cy="392503"/>
                          </a:xfrm>
                          <a:prstGeom prst="rect">
                            <a:avLst/>
                          </a:prstGeom>
                          <a:solidFill>
                            <a:srgbClr val="00B050"/>
                          </a:solidFill>
                          <a:ln>
                            <a:noFill/>
                          </a:ln>
                        </wps:spPr>
                        <wps:txbx>
                          <w:txbxContent>
                            <w:p>
                              <w:pPr>
                                <w:pStyle w:val="0"/>
                                <w:spacing w:before="58" w:beforeLines="0" w:beforeAutospacing="0"/>
                                <w:ind w:left="702" w:right="695"/>
                                <w:jc w:val="center"/>
                                <w:rPr>
                                  <w:rFonts w:hint="default" w:ascii="メイリオ" w:hAnsi="メイリオ" w:eastAsia="メイリオ"/>
                                  <w:b w:val="1"/>
                                </w:rPr>
                              </w:pPr>
                              <w:r>
                                <w:rPr>
                                  <w:rFonts w:hint="default" w:ascii="メイリオ" w:hAnsi="メイリオ" w:eastAsia="メイリオ"/>
                                  <w:b w:val="1"/>
                                </w:rPr>
                                <w:t>情報班</w:t>
                              </w:r>
                            </w:p>
                          </w:txbxContent>
                        </wps:txbx>
                        <wps:bodyPr rot="0" vertOverflow="overflow" horzOverflow="overflow" wrap="square" lIns="0" tIns="0" rIns="0" bIns="0" anchor="t" anchorCtr="0" upright="1"/>
                      </wps:wsp>
                      <wps:wsp>
                        <wps:cNvPr id="1136" name="Text Box 944"/>
                        <wps:cNvSpPr txBox="1">
                          <a:spLocks noChangeArrowheads="1"/>
                        </wps:cNvSpPr>
                        <wps:spPr>
                          <a:xfrm>
                            <a:off x="1816925" y="433449"/>
                            <a:ext cx="1374140" cy="863760"/>
                          </a:xfrm>
                          <a:prstGeom prst="rect">
                            <a:avLst/>
                          </a:prstGeom>
                          <a:solidFill>
                            <a:schemeClr val="accent3">
                              <a:lumMod val="40000"/>
                              <a:lumOff val="60000"/>
                            </a:schemeClr>
                          </a:solidFill>
                          <a:ln w="12700">
                            <a:solidFill>
                              <a:srgbClr val="FF6600"/>
                            </a:solidFill>
                            <a:prstDash val="sysDash"/>
                            <a:miter lim="800000"/>
                            <a:headEnd/>
                            <a:tailEnd/>
                          </a:ln>
                        </wps:spPr>
                        <wps:txbx>
                          <w:txbxContent>
                            <w:p>
                              <w:pPr>
                                <w:pStyle w:val="0"/>
                                <w:spacing w:line="240" w:lineRule="exact"/>
                                <w:ind w:right="158" w:rightChars="75" w:firstLine="128" w:firstLineChars="71"/>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避難所</w:t>
                              </w:r>
                              <w:r>
                                <w:rPr>
                                  <w:rFonts w:hint="default" w:ascii="メイリオ" w:hAnsi="メイリオ" w:eastAsia="メイリオ"/>
                                  <w:sz w:val="18"/>
                                </w:rPr>
                                <w:t>内外の情報</w:t>
                              </w:r>
                            </w:p>
                            <w:p>
                              <w:pPr>
                                <w:pStyle w:val="0"/>
                                <w:spacing w:line="240" w:lineRule="exact"/>
                                <w:ind w:left="329" w:leftChars="71" w:right="158" w:rightChars="75"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行政からの復興支援情報の広報</w:t>
                              </w:r>
                            </w:p>
                          </w:txbxContent>
                        </wps:txbx>
                        <wps:bodyPr rot="0" vertOverflow="overflow" horzOverflow="overflow" wrap="square" lIns="0" tIns="0" rIns="0" bIns="0" anchor="t" anchorCtr="0" upright="1"/>
                      </wps:wsp>
                      <wps:wsp>
                        <wps:cNvPr id="1137" name="Text Box 948"/>
                        <wps:cNvSpPr txBox="1">
                          <a:spLocks noChangeArrowheads="1"/>
                        </wps:cNvSpPr>
                        <wps:spPr>
                          <a:xfrm>
                            <a:off x="3276600" y="5937"/>
                            <a:ext cx="2752725" cy="392503"/>
                          </a:xfrm>
                          <a:prstGeom prst="rect">
                            <a:avLst/>
                          </a:prstGeom>
                          <a:solidFill>
                            <a:srgbClr val="00B050"/>
                          </a:solidFill>
                          <a:ln>
                            <a:noFill/>
                          </a:ln>
                        </wps:spPr>
                        <wps:txbx>
                          <w:txbxContent>
                            <w:p>
                              <w:pPr>
                                <w:pStyle w:val="0"/>
                                <w:spacing w:before="58" w:beforeLines="0" w:beforeAutospacing="0"/>
                                <w:ind w:left="702" w:right="695"/>
                                <w:jc w:val="center"/>
                                <w:rPr>
                                  <w:rFonts w:hint="default" w:ascii="メイリオ" w:hAnsi="メイリオ" w:eastAsia="メイリオ"/>
                                  <w:b w:val="1"/>
                                </w:rPr>
                              </w:pPr>
                              <w:r>
                                <w:rPr>
                                  <w:rFonts w:hint="eastAsia" w:ascii="メイリオ" w:hAnsi="メイリオ" w:eastAsia="メイリオ"/>
                                  <w:b w:val="1"/>
                                </w:rPr>
                                <w:t>救護</w:t>
                              </w:r>
                              <w:r>
                                <w:rPr>
                                  <w:rFonts w:hint="default" w:ascii="メイリオ" w:hAnsi="メイリオ" w:eastAsia="メイリオ"/>
                                  <w:b w:val="1"/>
                                </w:rPr>
                                <w:t>班・</w:t>
                              </w:r>
                              <w:r>
                                <w:rPr>
                                  <w:rFonts w:hint="eastAsia" w:ascii="メイリオ" w:hAnsi="メイリオ" w:eastAsia="メイリオ"/>
                                  <w:b w:val="1"/>
                                </w:rPr>
                                <w:t>福祉</w:t>
                              </w:r>
                              <w:r>
                                <w:rPr>
                                  <w:rFonts w:hint="default" w:ascii="メイリオ" w:hAnsi="メイリオ" w:eastAsia="メイリオ"/>
                                  <w:b w:val="1"/>
                                </w:rPr>
                                <w:t>班</w:t>
                              </w:r>
                            </w:p>
                          </w:txbxContent>
                        </wps:txbx>
                        <wps:bodyPr rot="0" vertOverflow="overflow" horzOverflow="overflow" wrap="square" lIns="0" tIns="0" rIns="0" bIns="0" anchor="t" anchorCtr="0" upright="1"/>
                      </wps:wsp>
                      <wps:wsp>
                        <wps:cNvPr id="1138" name="Text Box 944"/>
                        <wps:cNvSpPr txBox="1">
                          <a:spLocks noChangeArrowheads="1"/>
                        </wps:cNvSpPr>
                        <wps:spPr>
                          <a:xfrm>
                            <a:off x="3276600" y="433449"/>
                            <a:ext cx="2752725" cy="863760"/>
                          </a:xfrm>
                          <a:prstGeom prst="rect">
                            <a:avLst/>
                          </a:prstGeom>
                          <a:solidFill>
                            <a:schemeClr val="accent3">
                              <a:lumMod val="40000"/>
                              <a:lumOff val="60000"/>
                            </a:schemeClr>
                          </a:solidFill>
                          <a:ln w="12700">
                            <a:solidFill>
                              <a:srgbClr val="FF6600"/>
                            </a:solidFill>
                            <a:prstDash val="sysDash"/>
                            <a:miter lim="800000"/>
                            <a:headEnd/>
                            <a:tailEnd/>
                          </a:ln>
                        </wps:spPr>
                        <wps:txbx>
                          <w:txbxContent>
                            <w:p>
                              <w:pPr>
                                <w:pStyle w:val="0"/>
                                <w:spacing w:line="240" w:lineRule="exact"/>
                                <w:ind w:left="329" w:leftChars="71" w:right="55" w:rightChars="26"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自立</w:t>
                              </w:r>
                              <w:r>
                                <w:rPr>
                                  <w:rFonts w:hint="default" w:ascii="メイリオ" w:hAnsi="メイリオ" w:eastAsia="メイリオ"/>
                                  <w:sz w:val="18"/>
                                </w:rPr>
                                <w:t>困難な避難支援者について、継続的な地域での支援体制や仮設住宅等の情報提供</w:t>
                              </w:r>
                            </w:p>
                          </w:txbxContent>
                        </wps:txbx>
                        <wps:bodyPr rot="0" vertOverflow="overflow" horzOverflow="overflow" wrap="square" lIns="0" tIns="0" rIns="0" bIns="0" anchor="t" anchorCtr="0" upright="1"/>
                      </wps:wsp>
                    </wpg:wgp>
                  </a:graphicData>
                </a:graphic>
              </wp:anchor>
            </w:drawing>
          </mc:Choice>
          <mc:Fallback>
            <w:pict>
              <v:group id="グループ化 76" style="mso-position-vertical-relative:text;z-index:52;mso-wrap-distance-left:9pt;width:474.75pt;height:102.15pt;mso-position-horizontal-relative:text;position:absolute;margin-left:37.04pt;margin-top:102.3pt;mso-wrap-distance-bottom:0pt;mso-wrap-distance-right:9pt;mso-wrap-distance-top:0pt;" coordsize="6029325,1297545" coordorigin="0,-96" o:spid="_x0000_s1132" o:allowincell="t" o:allowoverlap="t">
                <v:shapetype id="_x0000_t202" coordsize="21600,21600" o:spt="202" path="m,l,21600r21600,l21600,xe">
                  <v:stroke joinstyle="miter"/>
                  <v:path gradientshapeok="t" o:connecttype="rect"/>
                </v:shapetype>
                <v:shape id="Text Box 949" style="position:absolute;left:0;top:5937;width:1744980;height:391867;" o:spid="_x0000_s1133" filled="t" fillcolor="#00b050" stroked="f" o:spt="202" type="#_x0000_t202">
                  <v:fill/>
                  <v:textbox style="layout-flow:horizontal;" inset="0mm,0mm,0mm,0mm">
                    <w:txbxContent>
                      <w:p>
                        <w:pPr>
                          <w:pStyle w:val="0"/>
                          <w:spacing w:before="58" w:beforeLines="0" w:beforeAutospacing="0"/>
                          <w:ind w:left="1013" w:right="998"/>
                          <w:jc w:val="center"/>
                          <w:rPr>
                            <w:rFonts w:hint="default" w:ascii="メイリオ" w:hAnsi="メイリオ" w:eastAsia="メイリオ"/>
                            <w:b w:val="1"/>
                          </w:rPr>
                        </w:pPr>
                        <w:r>
                          <w:rPr>
                            <w:rFonts w:hint="default" w:ascii="メイリオ" w:hAnsi="メイリオ" w:eastAsia="メイリオ"/>
                            <w:b w:val="1"/>
                          </w:rPr>
                          <w:t>総務班</w:t>
                        </w:r>
                      </w:p>
                    </w:txbxContent>
                  </v:textbox>
                  <v:imagedata o:title=""/>
                  <w10:wrap type="none" anchorx="text" anchory="text"/>
                </v:shape>
                <v:shape id="Text Box 943" style="position:absolute;left:17813;top:433449;width:1715135;height:863760;" o:spid="_x0000_s1134" filled="t" fillcolor="#d8e4bc [1302]" stroked="t" strokecolor="#ff6600" strokeweight="1pt" o:spt="202" type="#_x0000_t202">
                  <v:fill/>
                  <v:stroke miterlimit="8" dashstyle="shortdash" filltype="solid"/>
                  <v:textbox style="layout-flow:horizontal;" inset="0mm,0mm,0mm,0mm">
                    <w:txbxContent>
                      <w:p>
                        <w:pPr>
                          <w:pStyle w:val="0"/>
                          <w:spacing w:line="280" w:lineRule="exact"/>
                          <w:ind w:right="130" w:rightChars="62" w:firstLine="128" w:firstLineChars="71"/>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委員会事務局業務を継続</w:t>
                        </w:r>
                      </w:p>
                      <w:p>
                        <w:pPr>
                          <w:pStyle w:val="0"/>
                          <w:spacing w:line="280" w:lineRule="exact"/>
                          <w:ind w:left="283" w:leftChars="67" w:right="130" w:rightChars="62" w:hanging="142" w:hangingChars="79"/>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閉鎖</w:t>
                        </w:r>
                        <w:r>
                          <w:rPr>
                            <w:rFonts w:hint="eastAsia" w:ascii="メイリオ" w:hAnsi="メイリオ" w:eastAsia="メイリオ"/>
                            <w:sz w:val="18"/>
                          </w:rPr>
                          <w:t>又は</w:t>
                        </w:r>
                        <w:r>
                          <w:rPr>
                            <w:rFonts w:hint="default" w:ascii="メイリオ" w:hAnsi="メイリオ" w:eastAsia="メイリオ"/>
                            <w:sz w:val="18"/>
                          </w:rPr>
                          <w:t>集約の決定後、各運営班と協議し避難所閉鎖の準備計画を作成</w:t>
                        </w:r>
                      </w:p>
                    </w:txbxContent>
                  </v:textbox>
                  <v:imagedata o:title=""/>
                  <w10:wrap type="none" anchorx="text" anchory="text"/>
                </v:shape>
                <v:shape id="Text Box 948" style="position:absolute;left:1810860;top:-96;width:1408430;height:392503;" o:spid="_x0000_s1135" filled="t" fillcolor="#00b050" stroked="f" o:spt="202" type="#_x0000_t202">
                  <v:fill/>
                  <v:textbox style="layout-flow:horizontal;" inset="0mm,0mm,0mm,0mm">
                    <w:txbxContent>
                      <w:p>
                        <w:pPr>
                          <w:pStyle w:val="0"/>
                          <w:spacing w:before="58" w:beforeLines="0" w:beforeAutospacing="0"/>
                          <w:ind w:left="702" w:right="695"/>
                          <w:jc w:val="center"/>
                          <w:rPr>
                            <w:rFonts w:hint="default" w:ascii="メイリオ" w:hAnsi="メイリオ" w:eastAsia="メイリオ"/>
                            <w:b w:val="1"/>
                          </w:rPr>
                        </w:pPr>
                        <w:r>
                          <w:rPr>
                            <w:rFonts w:hint="default" w:ascii="メイリオ" w:hAnsi="メイリオ" w:eastAsia="メイリオ"/>
                            <w:b w:val="1"/>
                          </w:rPr>
                          <w:t>情報班</w:t>
                        </w:r>
                      </w:p>
                    </w:txbxContent>
                  </v:textbox>
                  <v:imagedata o:title=""/>
                  <w10:wrap type="none" anchorx="text" anchory="text"/>
                </v:shape>
                <v:shape id="Text Box 944" style="position:absolute;left:1816925;top:433449;width:1374140;height:863760;" o:spid="_x0000_s1136" filled="t" fillcolor="#d8e4bc [1302]" stroked="t" strokecolor="#ff6600" strokeweight="1pt" o:spt="202" type="#_x0000_t202">
                  <v:fill/>
                  <v:stroke miterlimit="8" dashstyle="shortdash" filltype="solid"/>
                  <v:textbox style="layout-flow:horizontal;" inset="0mm,0mm,0mm,0mm">
                    <w:txbxContent>
                      <w:p>
                        <w:pPr>
                          <w:pStyle w:val="0"/>
                          <w:spacing w:line="240" w:lineRule="exact"/>
                          <w:ind w:right="158" w:rightChars="75" w:firstLine="128" w:firstLineChars="71"/>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避難所</w:t>
                        </w:r>
                        <w:r>
                          <w:rPr>
                            <w:rFonts w:hint="default" w:ascii="メイリオ" w:hAnsi="メイリオ" w:eastAsia="メイリオ"/>
                            <w:sz w:val="18"/>
                          </w:rPr>
                          <w:t>内外の情報</w:t>
                        </w:r>
                      </w:p>
                      <w:p>
                        <w:pPr>
                          <w:pStyle w:val="0"/>
                          <w:spacing w:line="240" w:lineRule="exact"/>
                          <w:ind w:left="329" w:leftChars="71" w:right="158" w:rightChars="75"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行政からの復興支援情報の広報</w:t>
                        </w:r>
                      </w:p>
                    </w:txbxContent>
                  </v:textbox>
                  <v:imagedata o:title=""/>
                  <w10:wrap type="none" anchorx="text" anchory="text"/>
                </v:shape>
                <v:shape id="Text Box 948" style="position:absolute;left:3276600;top:5937;width:2752725;height:392503;" o:spid="_x0000_s1137" filled="t" fillcolor="#00b050" stroked="f" o:spt="202" type="#_x0000_t202">
                  <v:fill/>
                  <v:textbox style="layout-flow:horizontal;" inset="0mm,0mm,0mm,0mm">
                    <w:txbxContent>
                      <w:p>
                        <w:pPr>
                          <w:pStyle w:val="0"/>
                          <w:spacing w:before="58" w:beforeLines="0" w:beforeAutospacing="0"/>
                          <w:ind w:left="702" w:right="695"/>
                          <w:jc w:val="center"/>
                          <w:rPr>
                            <w:rFonts w:hint="default" w:ascii="メイリオ" w:hAnsi="メイリオ" w:eastAsia="メイリオ"/>
                            <w:b w:val="1"/>
                          </w:rPr>
                        </w:pPr>
                        <w:r>
                          <w:rPr>
                            <w:rFonts w:hint="eastAsia" w:ascii="メイリオ" w:hAnsi="メイリオ" w:eastAsia="メイリオ"/>
                            <w:b w:val="1"/>
                          </w:rPr>
                          <w:t>救護</w:t>
                        </w:r>
                        <w:r>
                          <w:rPr>
                            <w:rFonts w:hint="default" w:ascii="メイリオ" w:hAnsi="メイリオ" w:eastAsia="メイリオ"/>
                            <w:b w:val="1"/>
                          </w:rPr>
                          <w:t>班・</w:t>
                        </w:r>
                        <w:r>
                          <w:rPr>
                            <w:rFonts w:hint="eastAsia" w:ascii="メイリオ" w:hAnsi="メイリオ" w:eastAsia="メイリオ"/>
                            <w:b w:val="1"/>
                          </w:rPr>
                          <w:t>福祉</w:t>
                        </w:r>
                        <w:r>
                          <w:rPr>
                            <w:rFonts w:hint="default" w:ascii="メイリオ" w:hAnsi="メイリオ" w:eastAsia="メイリオ"/>
                            <w:b w:val="1"/>
                          </w:rPr>
                          <w:t>班</w:t>
                        </w:r>
                      </w:p>
                    </w:txbxContent>
                  </v:textbox>
                  <v:imagedata o:title=""/>
                  <w10:wrap type="none" anchorx="text" anchory="text"/>
                </v:shape>
                <v:shape id="Text Box 944" style="position:absolute;left:3276600;top:433449;width:2752725;height:863760;" o:spid="_x0000_s1138" filled="t" fillcolor="#d8e4bc [1302]" stroked="t" strokecolor="#ff6600" strokeweight="1pt" o:spt="202" type="#_x0000_t202">
                  <v:fill/>
                  <v:stroke miterlimit="8" dashstyle="shortdash" filltype="solid"/>
                  <v:textbox style="layout-flow:horizontal;" inset="0mm,0mm,0mm,0mm">
                    <w:txbxContent>
                      <w:p>
                        <w:pPr>
                          <w:pStyle w:val="0"/>
                          <w:spacing w:line="240" w:lineRule="exact"/>
                          <w:ind w:left="329" w:leftChars="71" w:right="55" w:rightChars="26"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自立</w:t>
                        </w:r>
                        <w:r>
                          <w:rPr>
                            <w:rFonts w:hint="default" w:ascii="メイリオ" w:hAnsi="メイリオ" w:eastAsia="メイリオ"/>
                            <w:sz w:val="18"/>
                          </w:rPr>
                          <w:t>困難な避難支援者について、継続的な地域での支援体制や仮設住宅等の情報提供</w:t>
                        </w:r>
                      </w:p>
                    </w:txbxContent>
                  </v:textbox>
                  <v:imagedata o:title=""/>
                  <w10:wrap type="none" anchorx="text" anchory="text"/>
                </v:shape>
                <w10:wrap type="none" anchorx="text" anchory="text"/>
              </v:group>
            </w:pict>
          </mc:Fallback>
        </mc:AlternateContent>
      </w:r>
      <w:r>
        <w:rPr>
          <w:rFonts w:hint="default" w:ascii="メイリオ" w:hAnsi="メイリオ" w:eastAsia="メイリオ"/>
        </w:rPr>
        <mc:AlternateContent>
          <mc:Choice Requires="wps">
            <w:drawing>
              <wp:anchor distT="0" distB="0" distL="114300" distR="114300" simplePos="0" relativeHeight="95" behindDoc="0" locked="0" layoutInCell="1" hidden="0" allowOverlap="1">
                <wp:simplePos x="0" y="0"/>
                <wp:positionH relativeFrom="column">
                  <wp:posOffset>-167640</wp:posOffset>
                </wp:positionH>
                <wp:positionV relativeFrom="paragraph">
                  <wp:posOffset>1129030</wp:posOffset>
                </wp:positionV>
                <wp:extent cx="431165" cy="640715"/>
                <wp:effectExtent l="0" t="0" r="635" b="635"/>
                <wp:wrapNone/>
                <wp:docPr id="1139" name="テキスト ボックス 66"/>
                <a:graphic xmlns:a="http://schemas.openxmlformats.org/drawingml/2006/main">
                  <a:graphicData uri="http://schemas.microsoft.com/office/word/2010/wordprocessingShape">
                    <wps:wsp>
                      <wps:cNvPr id="1139" name="テキスト ボックス 66"/>
                      <wps:cNvSpPr txBox="1"/>
                      <wps:spPr>
                        <a:xfrm>
                          <a:off x="0" y="0"/>
                          <a:ext cx="431165" cy="640715"/>
                        </a:xfrm>
                        <a:prstGeom prst="rect">
                          <a:avLst/>
                        </a:prstGeom>
                        <a:noFill/>
                        <a:ln w="6350">
                          <a:noFill/>
                        </a:ln>
                      </wps:spPr>
                      <wps:txbx>
                        <w:txbxContent>
                          <w:p>
                            <w:pPr>
                              <w:pStyle w:val="0"/>
                              <w:rPr>
                                <w:rFonts w:hint="default"/>
                                <w:b w:val="1"/>
                                <w:color w:val="FFFFFF" w:themeColor="background1"/>
                                <w:sz w:val="28"/>
                              </w:rPr>
                            </w:pPr>
                            <w:r>
                              <w:rPr>
                                <w:rFonts w:hint="eastAsia"/>
                                <w:b w:val="1"/>
                                <w:color w:val="FFFFFF" w:themeColor="background1"/>
                                <w:sz w:val="28"/>
                              </w:rPr>
                              <w:t>閉鎖</w:t>
                            </w:r>
                            <w:r>
                              <w:rPr>
                                <w:rFonts w:hint="default"/>
                                <w:b w:val="1"/>
                                <w:color w:val="FFFFFF" w:themeColor="background1"/>
                                <w:sz w:val="28"/>
                              </w:rPr>
                              <w:t>へ</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6" style="mso-position-vertical-relative:text;z-index:95;mso-wrap-distance-left:9pt;width:33.950000000000003pt;height:50.45pt;mso-position-horizontal-relative:text;position:absolute;margin-left:-13.2pt;margin-top:88.9pt;mso-wrap-distance-bottom:0pt;mso-wrap-distance-right:9pt;mso-wrap-distance-top:0pt;v-text-anchor:top;" o:spid="_x0000_s1139" o:allowincell="t" o:allowoverlap="t" filled="f" stroked="f" strokeweight="0.5pt" o:spt="202" type="#_x0000_t202">
                <v:fill/>
                <v:textbox style="layout-flow:vertical-ideographic;">
                  <w:txbxContent>
                    <w:p>
                      <w:pPr>
                        <w:pStyle w:val="0"/>
                        <w:rPr>
                          <w:rFonts w:hint="default"/>
                          <w:b w:val="1"/>
                          <w:color w:val="FFFFFF" w:themeColor="background1"/>
                          <w:sz w:val="28"/>
                        </w:rPr>
                      </w:pPr>
                      <w:r>
                        <w:rPr>
                          <w:rFonts w:hint="eastAsia"/>
                          <w:b w:val="1"/>
                          <w:color w:val="FFFFFF" w:themeColor="background1"/>
                          <w:sz w:val="28"/>
                        </w:rPr>
                        <w:t>閉鎖</w:t>
                      </w:r>
                      <w:r>
                        <w:rPr>
                          <w:rFonts w:hint="default"/>
                          <w:b w:val="1"/>
                          <w:color w:val="FFFFFF" w:themeColor="background1"/>
                          <w:sz w:val="28"/>
                        </w:rPr>
                        <w:t>へ</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g">
            <w:drawing>
              <wp:anchor distT="0" distB="0" distL="114300" distR="114300" simplePos="0" relativeHeight="45" behindDoc="0" locked="0" layoutInCell="1" hidden="0" allowOverlap="1">
                <wp:simplePos x="0" y="0"/>
                <wp:positionH relativeFrom="column">
                  <wp:posOffset>401320</wp:posOffset>
                </wp:positionH>
                <wp:positionV relativeFrom="paragraph">
                  <wp:posOffset>86360</wp:posOffset>
                </wp:positionV>
                <wp:extent cx="6612255" cy="323850"/>
                <wp:effectExtent l="0" t="0" r="635" b="635"/>
                <wp:wrapNone/>
                <wp:docPr id="1140" name="グループ化 74"/>
                <a:graphic xmlns:a="http://schemas.openxmlformats.org/drawingml/2006/main">
                  <a:graphicData uri="http://schemas.microsoft.com/office/word/2010/wordprocessingGroup">
                    <wpg:wgp>
                      <wpg:cNvGrpSpPr/>
                      <wpg:grpSpPr>
                        <a:xfrm>
                          <a:off x="0" y="0"/>
                          <a:ext cx="6612255" cy="323850"/>
                          <a:chOff x="0" y="0"/>
                          <a:chExt cx="6612255" cy="323850"/>
                        </a:xfrm>
                      </wpg:grpSpPr>
                      <wps:wsp>
                        <wps:cNvPr id="1141" name="Freeform 974"/>
                        <wps:cNvSpPr/>
                        <wps:spPr>
                          <a:xfrm>
                            <a:off x="0" y="0"/>
                            <a:ext cx="6612255"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FF6600"/>
                          </a:solidFill>
                          <a:ln>
                            <a:noFill/>
                          </a:ln>
                        </wps:spPr>
                        <wps:bodyPr/>
                      </wps:wsp>
                      <wps:wsp>
                        <wps:cNvPr id="1142" name="テキスト ボックス 1140"/>
                        <wps:cNvSpPr txBox="1"/>
                        <wps:spPr>
                          <a:xfrm>
                            <a:off x="314696" y="11876"/>
                            <a:ext cx="4006850" cy="279400"/>
                          </a:xfrm>
                          <a:prstGeom prst="rect">
                            <a:avLst/>
                          </a:prstGeom>
                          <a:noFill/>
                          <a:ln w="6350">
                            <a:noFill/>
                          </a:ln>
                        </wps:spPr>
                        <wps:txbx>
                          <w:txbxContent>
                            <w:p>
                              <w:pPr>
                                <w:pStyle w:val="0"/>
                                <w:spacing w:line="280" w:lineRule="exact"/>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避難所の長期化</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集約</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閉鎖</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終息</w:t>
                              </w:r>
                              <w:r>
                                <w:rPr>
                                  <w:rFonts w:hint="default" w:ascii="メイリオ" w:hAnsi="メイリオ" w:eastAsia="メイリオ"/>
                                  <w:b w:val="1"/>
                                  <w:color w:val="FFFFFF" w:themeColor="background1"/>
                                  <w:sz w:val="28"/>
                                </w:rPr>
                                <w:t>期）</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74" style="mso-position-vertical-relative:text;z-index:45;mso-wrap-distance-left:9pt;width:520.65pt;height:25.5pt;mso-position-horizontal-relative:text;position:absolute;margin-left:31.6pt;margin-top:6.8pt;mso-wrap-distance-bottom:0pt;mso-wrap-distance-right:9pt;mso-wrap-distance-top:0pt;" coordsize="6612255,323850" coordorigin="0,0" o:spid="_x0000_s1140" o:allowincell="t" o:allowoverlap="t">
                <v:shape id="Freeform 974" style="position:absolute;left:0;top:0;width:6612255;height:323850;" coordsize="21600,21600" o:spid="_x0000_s1141" filled="t" fillcolor="#ff6600" stroked="f"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40" style="position:absolute;left:314696;top:11876;width:4006850;height:279400;" o:spid="_x0000_s1142" filled="f" stroked="f" strokeweight="0.5pt" o:spt="202" type="#_x0000_t202">
                  <v:fill/>
                  <v:textbox style="layout-flow:horizontal;">
                    <w:txbxContent>
                      <w:p>
                        <w:pPr>
                          <w:pStyle w:val="0"/>
                          <w:spacing w:line="280" w:lineRule="exact"/>
                          <w:rPr>
                            <w:rFonts w:hint="default" w:ascii="メイリオ" w:hAnsi="メイリオ" w:eastAsia="メイリオ"/>
                            <w:b w:val="1"/>
                            <w:color w:val="FFFFFF" w:themeColor="background1"/>
                            <w:sz w:val="28"/>
                          </w:rPr>
                        </w:pPr>
                        <w:r>
                          <w:rPr>
                            <w:rFonts w:hint="eastAsia" w:ascii="メイリオ" w:hAnsi="メイリオ" w:eastAsia="メイリオ"/>
                            <w:b w:val="1"/>
                            <w:color w:val="FFFFFF" w:themeColor="background1"/>
                            <w:sz w:val="28"/>
                          </w:rPr>
                          <w:t>避難所の長期化</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集約</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閉鎖</w:t>
                        </w:r>
                        <w:r>
                          <w:rPr>
                            <w:rFonts w:hint="default" w:ascii="メイリオ" w:hAnsi="メイリオ" w:eastAsia="メイリオ"/>
                            <w:b w:val="1"/>
                            <w:color w:val="FFFFFF" w:themeColor="background1"/>
                            <w:sz w:val="28"/>
                          </w:rPr>
                          <w:t>（</w:t>
                        </w:r>
                        <w:r>
                          <w:rPr>
                            <w:rFonts w:hint="eastAsia" w:ascii="メイリオ" w:hAnsi="メイリオ" w:eastAsia="メイリオ"/>
                            <w:b w:val="1"/>
                            <w:color w:val="FFFFFF" w:themeColor="background1"/>
                            <w:sz w:val="28"/>
                          </w:rPr>
                          <w:t>終息</w:t>
                        </w:r>
                        <w:r>
                          <w:rPr>
                            <w:rFonts w:hint="default" w:ascii="メイリオ" w:hAnsi="メイリオ" w:eastAsia="メイリオ"/>
                            <w:b w:val="1"/>
                            <w:color w:val="FFFFFF" w:themeColor="background1"/>
                            <w:sz w:val="28"/>
                          </w:rPr>
                          <w:t>期）</w:t>
                        </w:r>
                      </w:p>
                    </w:txbxContent>
                  </v:textbox>
                  <v:imagedata o:title=""/>
                  <w10:wrap type="none" anchorx="text" anchory="text"/>
                </v:shape>
                <w10:wrap type="none" anchorx="text" anchory="text"/>
              </v:group>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g">
            <w:drawing>
              <wp:anchor distT="0" distB="0" distL="114300" distR="114300" simplePos="0" relativeHeight="97" behindDoc="0" locked="0" layoutInCell="1" hidden="0" allowOverlap="1">
                <wp:simplePos x="0" y="0"/>
                <wp:positionH relativeFrom="column">
                  <wp:posOffset>-1567815</wp:posOffset>
                </wp:positionH>
                <wp:positionV relativeFrom="paragraph">
                  <wp:posOffset>-72390</wp:posOffset>
                </wp:positionV>
                <wp:extent cx="7955915" cy="9384030"/>
                <wp:effectExtent l="0" t="0" r="635" b="10795"/>
                <wp:wrapNone/>
                <wp:docPr id="1143" name="グループ化 85"/>
                <a:graphic xmlns:a="http://schemas.openxmlformats.org/drawingml/2006/main">
                  <a:graphicData uri="http://schemas.microsoft.com/office/word/2010/wordprocessingGroup">
                    <wpg:wgp>
                      <wpg:cNvGrpSpPr/>
                      <wpg:grpSpPr>
                        <a:xfrm>
                          <a:off x="0" y="0"/>
                          <a:ext cx="7955915" cy="9384030"/>
                          <a:chOff x="0" y="95097"/>
                          <a:chExt cx="7956991" cy="9384185"/>
                        </a:xfrm>
                      </wpg:grpSpPr>
                      <wpg:grpSp>
                        <wpg:cNvGrpSpPr/>
                        <wpg:grpSpPr>
                          <a:xfrm>
                            <a:off x="0" y="95097"/>
                            <a:ext cx="7956991" cy="9384185"/>
                            <a:chOff x="0" y="95097"/>
                            <a:chExt cx="7956991" cy="9384185"/>
                          </a:xfrm>
                        </wpg:grpSpPr>
                        <wpg:grpSp>
                          <wpg:cNvGrpSpPr/>
                          <wpg:grpSpPr>
                            <a:xfrm>
                              <a:off x="30791" y="95097"/>
                              <a:ext cx="7926200" cy="6228240"/>
                              <a:chOff x="9526" y="95097"/>
                              <a:chExt cx="7926200" cy="6228240"/>
                            </a:xfrm>
                          </wpg:grpSpPr>
                          <wps:wsp>
                            <wps:cNvPr id="1146" name="Rectangle 985"/>
                            <wps:cNvSpPr>
                              <a:spLocks noChangeArrowheads="1"/>
                            </wps:cNvSpPr>
                            <wps:spPr>
                              <a:xfrm>
                                <a:off x="959732" y="704698"/>
                                <a:ext cx="6910287" cy="2269468"/>
                              </a:xfrm>
                              <a:prstGeom prst="rect">
                                <a:avLst/>
                              </a:prstGeom>
                              <a:solidFill>
                                <a:srgbClr val="FFCECD"/>
                              </a:solidFill>
                              <a:ln w="12700">
                                <a:solidFill>
                                  <a:srgbClr val="FF0000"/>
                                </a:solidFill>
                              </a:ln>
                            </wps:spPr>
                            <wps:bodyPr/>
                          </wps:wsp>
                          <wpg:grpSp>
                            <wpg:cNvGrpSpPr/>
                            <wpg:grpSpPr>
                              <a:xfrm>
                                <a:off x="9526" y="95097"/>
                                <a:ext cx="7926200" cy="6228240"/>
                                <a:chOff x="-1343127" y="95105"/>
                                <a:chExt cx="7926808" cy="6228783"/>
                              </a:xfrm>
                            </wpg:grpSpPr>
                            <wpg:grpSp>
                              <wpg:cNvGrpSpPr/>
                              <wpg:grpSpPr>
                                <a:xfrm>
                                  <a:off x="-1343127" y="95105"/>
                                  <a:ext cx="7926808" cy="2857744"/>
                                  <a:chOff x="-1343127" y="95105"/>
                                  <a:chExt cx="7926808" cy="2857744"/>
                                </a:xfrm>
                              </wpg:grpSpPr>
                              <wps:wsp>
                                <wps:cNvPr id="1149" name="Text Box 956"/>
                                <wps:cNvSpPr txBox="1">
                                  <a:spLocks noChangeArrowheads="1"/>
                                </wps:cNvSpPr>
                                <wps:spPr>
                                  <a:xfrm>
                                    <a:off x="152193" y="714284"/>
                                    <a:ext cx="6278698" cy="2238566"/>
                                  </a:xfrm>
                                  <a:prstGeom prst="rect">
                                    <a:avLst/>
                                  </a:prstGeom>
                                  <a:noFill/>
                                  <a:ln>
                                    <a:noFill/>
                                  </a:ln>
                                </wps:spPr>
                                <wps:txbx>
                                  <w:txbxContent>
                                    <w:p>
                                      <w:pPr>
                                        <w:pStyle w:val="0"/>
                                        <w:spacing w:line="240" w:lineRule="exact"/>
                                        <w:rPr>
                                          <w:rFonts w:hint="default" w:ascii="メイリオ" w:hAnsi="メイリオ" w:eastAsia="メイリオ"/>
                                          <w:sz w:val="18"/>
                                        </w:rPr>
                                      </w:pPr>
                                      <w:r>
                                        <w:rPr>
                                          <w:rFonts w:hint="eastAsia" w:ascii="メイリオ" w:hAnsi="メイリオ" w:eastAsia="メイリオ"/>
                                          <w:b w:val="1"/>
                                          <w:sz w:val="18"/>
                                        </w:rPr>
                                        <w:t>⑥避難者の受け入れ</w:t>
                                      </w:r>
                                      <w:r>
                                        <w:rPr>
                                          <w:rFonts w:hint="default" w:ascii="メイリオ" w:hAnsi="メイリオ" w:eastAsia="メイリオ"/>
                                          <w:b w:val="1"/>
                                          <w:sz w:val="18"/>
                                        </w:rPr>
                                        <w:br w:type="textWrapping" w:clear="none"/>
                                      </w:r>
                                      <w:r>
                                        <w:rPr>
                                          <w:rFonts w:hint="eastAsia" w:ascii="メイリオ" w:hAnsi="メイリオ" w:eastAsia="メイリオ"/>
                                          <w:b w:val="1"/>
                                          <w:sz w:val="18"/>
                                        </w:rPr>
                                        <w:t>　●</w:t>
                                      </w:r>
                                      <w:r>
                                        <w:rPr>
                                          <w:rFonts w:hint="eastAsia" w:ascii="メイリオ" w:hAnsi="メイリオ" w:eastAsia="メイリオ"/>
                                          <w:sz w:val="18"/>
                                        </w:rPr>
                                        <w:t>事前受付　</w:t>
                                      </w:r>
                                      <w:r>
                                        <w:rPr>
                                          <w:rFonts w:hint="eastAsia" w:ascii="メイリオ" w:hAnsi="メイリオ" w:eastAsia="メイリオ"/>
                                          <w:b w:val="1"/>
                                          <w:color w:val="0033CC"/>
                                          <w:sz w:val="20"/>
                                        </w:rPr>
                                        <w:t>事前受付時健康ﾁｪｯｸｼｰﾄ</w:t>
                                      </w:r>
                                      <w:r>
                                        <w:rPr>
                                          <w:rFonts w:hint="eastAsia" w:ascii="メイリオ" w:hAnsi="メイリオ" w:eastAsia="メイリオ"/>
                                          <w:sz w:val="18"/>
                                        </w:rPr>
                                        <w:t>、及び検温</w:t>
                                      </w:r>
                                      <w:r>
                                        <w:rPr>
                                          <w:rFonts w:hint="default" w:ascii="メイリオ" w:hAnsi="メイリオ" w:eastAsia="メイリオ"/>
                                          <w:sz w:val="18"/>
                                        </w:rPr>
                                        <w:br w:type="textWrapping" w:clear="none"/>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color w:val="424242" w:themeColor="text1" w:themeTint="BF"/>
                                          <w:sz w:val="18"/>
                                        </w:rPr>
                                        <w:t>総合</w:t>
                                      </w:r>
                                      <w:r>
                                        <w:rPr>
                                          <w:rFonts w:hint="default" w:ascii="メイリオ" w:hAnsi="メイリオ" w:eastAsia="メイリオ"/>
                                          <w:sz w:val="18"/>
                                        </w:rPr>
                                        <w:t>受付</w:t>
                                      </w:r>
                                      <w:r>
                                        <w:rPr>
                                          <w:rFonts w:hint="eastAsia" w:ascii="メイリオ" w:hAnsi="メイリオ" w:eastAsia="メイリオ"/>
                                          <w:sz w:val="18"/>
                                        </w:rPr>
                                        <w:t>　</w:t>
                                      </w:r>
                                      <w:r>
                                        <w:rPr>
                                          <w:rFonts w:hint="eastAsia" w:ascii="メイリオ" w:hAnsi="メイリオ" w:eastAsia="メイリオ"/>
                                          <w:b w:val="1"/>
                                          <w:color w:val="0000FF"/>
                                          <w:sz w:val="20"/>
                                        </w:rPr>
                                        <w:t>避難者</w:t>
                                      </w:r>
                                      <w:r>
                                        <w:rPr>
                                          <w:rFonts w:hint="default" w:ascii="メイリオ" w:hAnsi="メイリオ" w:eastAsia="メイリオ"/>
                                          <w:b w:val="1"/>
                                          <w:color w:val="0000FF"/>
                                          <w:sz w:val="20"/>
                                        </w:rPr>
                                        <w:t>受付名簿</w:t>
                                      </w:r>
                                      <w:r>
                                        <w:rPr>
                                          <w:rFonts w:hint="eastAsia" w:ascii="メイリオ" w:hAnsi="メイリオ" w:eastAsia="メイリオ"/>
                                          <w:b w:val="1"/>
                                          <w:color w:val="0000FF"/>
                                          <w:sz w:val="20"/>
                                        </w:rPr>
                                        <w:t>【様式</w:t>
                                      </w:r>
                                      <w:r>
                                        <w:rPr>
                                          <w:rFonts w:hint="eastAsia" w:ascii="メイリオ" w:hAnsi="メイリオ" w:eastAsia="メイリオ"/>
                                          <w:b w:val="1"/>
                                          <w:color w:val="0000FF"/>
                                          <w:sz w:val="20"/>
                                        </w:rPr>
                                        <w:t>-6</w:t>
                                      </w:r>
                                      <w:r>
                                        <w:rPr>
                                          <w:rFonts w:hint="eastAsia" w:ascii="メイリオ" w:hAnsi="メイリオ" w:eastAsia="メイリオ"/>
                                          <w:b w:val="1"/>
                                          <w:color w:val="0000FF"/>
                                          <w:sz w:val="20"/>
                                        </w:rPr>
                                        <w:t>】</w:t>
                                      </w:r>
                                      <w:r>
                                        <w:rPr>
                                          <w:rFonts w:hint="eastAsia" w:ascii="メイリオ" w:hAnsi="メイリオ" w:eastAsia="メイリオ"/>
                                          <w:sz w:val="20"/>
                                        </w:rPr>
                                        <w:t>、</w:t>
                                      </w:r>
                                      <w:r>
                                        <w:rPr>
                                          <w:rFonts w:hint="eastAsia" w:ascii="メイリオ" w:hAnsi="メイリオ" w:eastAsia="メイリオ"/>
                                          <w:b w:val="1"/>
                                          <w:color w:val="0000FF"/>
                                          <w:sz w:val="20"/>
                                        </w:rPr>
                                        <w:t>避難者カード【様式</w:t>
                                      </w:r>
                                      <w:r>
                                        <w:rPr>
                                          <w:rFonts w:hint="eastAsia" w:ascii="メイリオ" w:hAnsi="メイリオ" w:eastAsia="メイリオ"/>
                                          <w:b w:val="1"/>
                                          <w:color w:val="0000FF"/>
                                          <w:sz w:val="20"/>
                                        </w:rPr>
                                        <w:t>-7</w:t>
                                      </w:r>
                                      <w:r>
                                        <w:rPr>
                                          <w:rFonts w:hint="eastAsia" w:ascii="メイリオ" w:hAnsi="メイリオ" w:eastAsia="メイリオ"/>
                                          <w:b w:val="1"/>
                                          <w:color w:val="0000FF"/>
                                          <w:sz w:val="20"/>
                                        </w:rPr>
                                        <w:t>】</w:t>
                                      </w:r>
                                      <w:r>
                                        <w:rPr>
                                          <w:rFonts w:hint="eastAsia" w:ascii="メイリオ" w:hAnsi="メイリオ" w:eastAsia="メイリオ"/>
                                          <w:sz w:val="20"/>
                                        </w:rPr>
                                        <w:t>、</w:t>
                                      </w:r>
                                      <w:r>
                                        <w:rPr>
                                          <w:rFonts w:hint="eastAsia" w:ascii="メイリオ" w:hAnsi="メイリオ" w:eastAsia="メイリオ"/>
                                          <w:b w:val="1"/>
                                          <w:color w:val="0000FF"/>
                                          <w:sz w:val="20"/>
                                        </w:rPr>
                                        <w:t>ペット登録</w:t>
                                      </w:r>
                                      <w:r>
                                        <w:rPr>
                                          <w:rFonts w:hint="default" w:ascii="メイリオ" w:hAnsi="メイリオ" w:eastAsia="メイリオ"/>
                                          <w:b w:val="1"/>
                                          <w:color w:val="0000FF"/>
                                          <w:sz w:val="20"/>
                                        </w:rPr>
                                        <w:t>管理簿</w:t>
                                      </w:r>
                                      <w:r>
                                        <w:rPr>
                                          <w:rFonts w:hint="eastAsia" w:ascii="メイリオ" w:hAnsi="メイリオ" w:eastAsia="メイリオ"/>
                                          <w:b w:val="1"/>
                                          <w:color w:val="0000FF"/>
                                          <w:sz w:val="20"/>
                                        </w:rPr>
                                        <w:t>【様式</w:t>
                                      </w:r>
                                      <w:r>
                                        <w:rPr>
                                          <w:rFonts w:hint="eastAsia" w:ascii="メイリオ" w:hAnsi="メイリオ" w:eastAsia="メイリオ"/>
                                          <w:b w:val="1"/>
                                          <w:color w:val="0000FF"/>
                                          <w:sz w:val="20"/>
                                        </w:rPr>
                                        <w:t>-21</w:t>
                                      </w:r>
                                      <w:r>
                                        <w:rPr>
                                          <w:rFonts w:hint="eastAsia" w:ascii="メイリオ" w:hAnsi="メイリオ" w:eastAsia="メイリオ"/>
                                          <w:b w:val="1"/>
                                          <w:color w:val="0000FF"/>
                                          <w:sz w:val="20"/>
                                        </w:rPr>
                                        <w:t>】</w:t>
                                      </w:r>
                                      <w:r>
                                        <w:rPr>
                                          <w:rFonts w:hint="eastAsia" w:ascii="メイリオ" w:hAnsi="メイリオ" w:eastAsia="メイリオ"/>
                                          <w:color w:val="000000" w:themeColor="text1"/>
                                          <w:sz w:val="18"/>
                                        </w:rPr>
                                        <w:t>等</w:t>
                                      </w:r>
                                      <w:r>
                                        <w:rPr>
                                          <w:rFonts w:hint="eastAsia" w:ascii="メイリオ" w:hAnsi="メイリオ" w:eastAsia="メイリオ"/>
                                          <w:sz w:val="18"/>
                                        </w:rPr>
                                        <w:t>を準備</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要配慮者を優先したスペースの確保</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⑦避難者の</w:t>
                                      </w:r>
                                      <w:r>
                                        <w:rPr>
                                          <w:rFonts w:hint="default" w:ascii="メイリオ" w:hAnsi="メイリオ" w:eastAsia="メイリオ"/>
                                          <w:b w:val="1"/>
                                          <w:sz w:val="18"/>
                                        </w:rPr>
                                        <w:t>居住組の編成</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⑧医療</w:t>
                                      </w:r>
                                      <w:r>
                                        <w:rPr>
                                          <w:rFonts w:hint="default" w:ascii="メイリオ" w:hAnsi="メイリオ" w:eastAsia="メイリオ"/>
                                          <w:b w:val="1"/>
                                          <w:sz w:val="18"/>
                                        </w:rPr>
                                        <w:t>・</w:t>
                                      </w:r>
                                      <w:r>
                                        <w:rPr>
                                          <w:rFonts w:hint="eastAsia" w:ascii="メイリオ" w:hAnsi="メイリオ" w:eastAsia="メイリオ"/>
                                          <w:b w:val="1"/>
                                          <w:sz w:val="18"/>
                                        </w:rPr>
                                        <w:t>福祉対策部</w:t>
                                      </w:r>
                                      <w:r>
                                        <w:rPr>
                                          <w:rFonts w:hint="default" w:ascii="メイリオ" w:hAnsi="メイリオ" w:eastAsia="メイリオ"/>
                                          <w:b w:val="1"/>
                                          <w:sz w:val="18"/>
                                        </w:rPr>
                                        <w:t>への報告</w:t>
                                      </w:r>
                                    </w:p>
                                    <w:p>
                                      <w:pPr>
                                        <w:pStyle w:val="0"/>
                                        <w:spacing w:line="240" w:lineRule="exact"/>
                                        <w:ind w:firstLine="172" w:firstLineChars="100"/>
                                        <w:rPr>
                                          <w:rFonts w:hint="default" w:ascii="メイリオ" w:hAnsi="メイリオ" w:eastAsia="メイリオ"/>
                                          <w:sz w:val="18"/>
                                        </w:rPr>
                                      </w:pPr>
                                      <w:r>
                                        <w:rPr>
                                          <w:rFonts w:hint="default" w:ascii="メイリオ" w:hAnsi="メイリオ" w:eastAsia="メイリオ"/>
                                          <w:color w:val="424242" w:themeColor="text1" w:themeTint="BF"/>
                                          <w:spacing w:val="-4"/>
                                          <w:sz w:val="18"/>
                                        </w:rPr>
                                        <w:t>●</w:t>
                                      </w:r>
                                      <w:r>
                                        <w:rPr>
                                          <w:rFonts w:hint="eastAsia" w:ascii="メイリオ" w:hAnsi="メイリオ" w:eastAsia="メイリオ"/>
                                          <w:spacing w:val="-4"/>
                                          <w:sz w:val="18"/>
                                        </w:rPr>
                                        <w:t>開設状況等を医療・福祉対策部に</w:t>
                                      </w:r>
                                      <w:r>
                                        <w:rPr>
                                          <w:rFonts w:hint="default" w:ascii="メイリオ" w:hAnsi="メイリオ" w:eastAsia="メイリオ"/>
                                          <w:spacing w:val="-4"/>
                                          <w:sz w:val="18"/>
                                        </w:rPr>
                                        <w:t>報告</w:t>
                                      </w:r>
                                      <w:r>
                                        <w:rPr>
                                          <w:rFonts w:hint="eastAsia" w:ascii="メイリオ" w:hAnsi="メイリオ" w:eastAsia="メイリオ"/>
                                          <w:spacing w:val="-4"/>
                                          <w:sz w:val="18"/>
                                        </w:rPr>
                                        <w:t>（</w:t>
                                      </w:r>
                                      <w:r>
                                        <w:rPr>
                                          <w:rFonts w:hint="default" w:ascii="メイリオ" w:hAnsi="メイリオ" w:eastAsia="メイリオ"/>
                                          <w:b w:val="1"/>
                                          <w:color w:val="0000FF"/>
                                          <w:sz w:val="20"/>
                                        </w:rPr>
                                        <w:t>避難所</w:t>
                                      </w:r>
                                      <w:r>
                                        <w:rPr>
                                          <w:rFonts w:hint="eastAsia" w:ascii="メイリオ" w:hAnsi="メイリオ" w:eastAsia="メイリオ"/>
                                          <w:b w:val="1"/>
                                          <w:color w:val="0000FF"/>
                                          <w:sz w:val="20"/>
                                        </w:rPr>
                                        <w:t>開設報告書【</w:t>
                                      </w:r>
                                      <w:r>
                                        <w:rPr>
                                          <w:rFonts w:hint="default" w:ascii="メイリオ" w:hAnsi="メイリオ" w:eastAsia="メイリオ"/>
                                          <w:b w:val="1"/>
                                          <w:color w:val="0000FF"/>
                                          <w:sz w:val="20"/>
                                        </w:rPr>
                                        <w:t>様式</w:t>
                                      </w:r>
                                      <w:r>
                                        <w:rPr>
                                          <w:rFonts w:hint="eastAsia" w:ascii="メイリオ" w:hAnsi="メイリオ" w:eastAsia="メイリオ"/>
                                          <w:b w:val="1"/>
                                          <w:color w:val="0000FF"/>
                                          <w:sz w:val="20"/>
                                        </w:rPr>
                                        <w:t>-3</w:t>
                                      </w:r>
                                      <w:r>
                                        <w:rPr>
                                          <w:rFonts w:hint="eastAsia" w:ascii="メイリオ" w:hAnsi="メイリオ" w:eastAsia="メイリオ"/>
                                          <w:b w:val="1"/>
                                          <w:color w:val="0000FF"/>
                                          <w:sz w:val="20"/>
                                        </w:rPr>
                                        <w:t>】</w:t>
                                      </w:r>
                                      <w:r>
                                        <w:rPr>
                                          <w:rFonts w:hint="eastAsia" w:ascii="メイリオ" w:hAnsi="メイリオ" w:eastAsia="メイリオ"/>
                                          <w:b w:val="1"/>
                                          <w:color w:val="000000" w:themeColor="text1"/>
                                          <w:sz w:val="20"/>
                                        </w:rPr>
                                        <w:t>）</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⑨食料</w:t>
                                      </w:r>
                                      <w:r>
                                        <w:rPr>
                                          <w:rFonts w:hint="default" w:ascii="メイリオ" w:hAnsi="メイリオ" w:eastAsia="メイリオ"/>
                                          <w:b w:val="1"/>
                                          <w:sz w:val="18"/>
                                        </w:rPr>
                                        <w:t>・物資等の</w:t>
                                      </w:r>
                                      <w:r>
                                        <w:rPr>
                                          <w:rFonts w:hint="eastAsia" w:ascii="メイリオ" w:hAnsi="メイリオ" w:eastAsia="メイリオ"/>
                                          <w:b w:val="1"/>
                                          <w:sz w:val="18"/>
                                        </w:rPr>
                                        <w:t>要請</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現地で</w:t>
                                      </w:r>
                                      <w:r>
                                        <w:rPr>
                                          <w:rFonts w:hint="default" w:ascii="メイリオ" w:hAnsi="メイリオ" w:eastAsia="メイリオ"/>
                                          <w:sz w:val="18"/>
                                        </w:rPr>
                                        <w:t>調達不可能なものは</w:t>
                                      </w:r>
                                      <w:r>
                                        <w:rPr>
                                          <w:rFonts w:hint="eastAsia" w:ascii="メイリオ" w:hAnsi="メイリオ" w:eastAsia="メイリオ"/>
                                          <w:sz w:val="18"/>
                                        </w:rPr>
                                        <w:t>医療</w:t>
                                      </w:r>
                                      <w:r>
                                        <w:rPr>
                                          <w:rFonts w:hint="default" w:ascii="メイリオ" w:hAnsi="メイリオ" w:eastAsia="メイリオ"/>
                                          <w:sz w:val="18"/>
                                        </w:rPr>
                                        <w:t>・</w:t>
                                      </w:r>
                                      <w:r>
                                        <w:rPr>
                                          <w:rFonts w:hint="eastAsia" w:ascii="メイリオ" w:hAnsi="メイリオ" w:eastAsia="メイリオ"/>
                                          <w:sz w:val="18"/>
                                        </w:rPr>
                                        <w:t>福祉対策部</w:t>
                                      </w:r>
                                      <w:r>
                                        <w:rPr>
                                          <w:rFonts w:hint="default" w:ascii="メイリオ" w:hAnsi="メイリオ" w:eastAsia="メイリオ"/>
                                          <w:sz w:val="18"/>
                                        </w:rPr>
                                        <w:t>に要請</w:t>
                                      </w:r>
                                      <w:r>
                                        <w:rPr>
                                          <w:rFonts w:hint="eastAsia" w:ascii="メイリオ" w:hAnsi="メイリオ" w:eastAsia="メイリオ"/>
                                          <w:sz w:val="18"/>
                                        </w:rPr>
                                        <w:t>（</w:t>
                                      </w:r>
                                      <w:r>
                                        <w:rPr>
                                          <w:rFonts w:hint="eastAsia" w:ascii="メイリオ" w:hAnsi="メイリオ" w:eastAsia="メイリオ"/>
                                          <w:b w:val="1"/>
                                          <w:color w:val="0000FF"/>
                                          <w:sz w:val="20"/>
                                        </w:rPr>
                                        <w:t>食料</w:t>
                                      </w:r>
                                      <w:r>
                                        <w:rPr>
                                          <w:rFonts w:hint="default" w:ascii="メイリオ" w:hAnsi="メイリオ" w:eastAsia="メイリオ"/>
                                          <w:b w:val="1"/>
                                          <w:color w:val="0000FF"/>
                                          <w:sz w:val="20"/>
                                        </w:rPr>
                                        <w:t>・物資配送依頼票</w:t>
                                      </w:r>
                                      <w:r>
                                        <w:rPr>
                                          <w:rFonts w:hint="eastAsia" w:ascii="メイリオ" w:hAnsi="メイリオ" w:eastAsia="メイリオ"/>
                                          <w:b w:val="1"/>
                                          <w:color w:val="0000FF"/>
                                          <w:sz w:val="20"/>
                                        </w:rPr>
                                        <w:t>【</w:t>
                                      </w:r>
                                      <w:r>
                                        <w:rPr>
                                          <w:rFonts w:hint="default" w:ascii="メイリオ" w:hAnsi="メイリオ" w:eastAsia="メイリオ"/>
                                          <w:b w:val="1"/>
                                          <w:color w:val="0000FF"/>
                                          <w:sz w:val="20"/>
                                        </w:rPr>
                                        <w:t>様式</w:t>
                                      </w:r>
                                      <w:r>
                                        <w:rPr>
                                          <w:rFonts w:hint="eastAsia" w:ascii="メイリオ" w:hAnsi="メイリオ" w:eastAsia="メイリオ"/>
                                          <w:b w:val="1"/>
                                          <w:color w:val="0000FF"/>
                                          <w:sz w:val="20"/>
                                        </w:rPr>
                                        <w:t>-16</w:t>
                                      </w:r>
                                      <w:r>
                                        <w:rPr>
                                          <w:rFonts w:hint="eastAsia" w:ascii="メイリオ" w:hAnsi="メイリオ" w:eastAsia="メイリオ"/>
                                          <w:b w:val="1"/>
                                          <w:color w:val="0000FF"/>
                                          <w:sz w:val="20"/>
                                        </w:rPr>
                                        <w:t>】</w:t>
                                      </w:r>
                                      <w:r>
                                        <w:rPr>
                                          <w:rFonts w:hint="eastAsia" w:ascii="メイリオ" w:hAnsi="メイリオ" w:eastAsia="メイリオ"/>
                                          <w:b w:val="1"/>
                                          <w:color w:val="000000" w:themeColor="text1"/>
                                          <w:sz w:val="20"/>
                                        </w:rPr>
                                        <w:t>）</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⑩救護所</w:t>
                                      </w:r>
                                      <w:r>
                                        <w:rPr>
                                          <w:rFonts w:hint="default" w:ascii="メイリオ" w:hAnsi="メイリオ" w:eastAsia="メイリオ"/>
                                          <w:b w:val="1"/>
                                          <w:sz w:val="18"/>
                                        </w:rPr>
                                        <w:t>の設置</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sz w:val="18"/>
                                        </w:rPr>
                                        <w:t>避難者の中に</w:t>
                                      </w:r>
                                      <w:r>
                                        <w:rPr>
                                          <w:rFonts w:hint="default" w:ascii="メイリオ" w:hAnsi="メイリオ" w:eastAsia="メイリオ"/>
                                          <w:sz w:val="18"/>
                                        </w:rPr>
                                        <w:t>負傷者</w:t>
                                      </w:r>
                                      <w:r>
                                        <w:rPr>
                                          <w:rFonts w:hint="eastAsia" w:ascii="メイリオ" w:hAnsi="メイリオ" w:eastAsia="メイリオ"/>
                                          <w:sz w:val="18"/>
                                        </w:rPr>
                                        <w:t>や要配慮者</w:t>
                                      </w:r>
                                      <w:r>
                                        <w:rPr>
                                          <w:rFonts w:hint="default" w:ascii="メイリオ" w:hAnsi="メイリオ" w:eastAsia="メイリオ"/>
                                          <w:sz w:val="18"/>
                                        </w:rPr>
                                        <w:t>がいないかを確認</w:t>
                                      </w:r>
                                      <w:r>
                                        <w:rPr>
                                          <w:rFonts w:hint="eastAsia" w:ascii="メイリオ" w:hAnsi="メイリオ" w:eastAsia="メイリオ"/>
                                          <w:sz w:val="18"/>
                                        </w:rPr>
                                        <w:t>　</w:t>
                                      </w:r>
                                      <w:r>
                                        <w:rPr>
                                          <w:rFonts w:hint="default" w:ascii="メイリオ" w:hAnsi="メイリオ" w:eastAsia="メイリオ"/>
                                          <w:sz w:val="18"/>
                                        </w:rPr>
                                        <w:t>　</w:t>
                                      </w:r>
                                      <w:r>
                                        <w:rPr>
                                          <w:rFonts w:hint="eastAsia" w:ascii="メイリオ" w:hAnsi="メイリオ" w:eastAsia="メイリオ"/>
                                          <w:color w:val="424242" w:themeColor="text1" w:themeTint="BF"/>
                                          <w:sz w:val="18"/>
                                        </w:rPr>
                                        <w:t>●</w:t>
                                      </w:r>
                                      <w:r>
                                        <w:rPr>
                                          <w:rFonts w:hint="eastAsia" w:ascii="メイリオ" w:hAnsi="メイリオ" w:eastAsia="メイリオ"/>
                                          <w:sz w:val="18"/>
                                        </w:rPr>
                                        <w:t>医療</w:t>
                                      </w:r>
                                      <w:r>
                                        <w:rPr>
                                          <w:rFonts w:hint="default" w:ascii="メイリオ" w:hAnsi="メイリオ" w:eastAsia="メイリオ"/>
                                          <w:sz w:val="18"/>
                                        </w:rPr>
                                        <w:t>・福祉対策部は</w:t>
                                      </w:r>
                                      <w:r>
                                        <w:rPr>
                                          <w:rFonts w:hint="eastAsia" w:ascii="メイリオ" w:hAnsi="メイリオ" w:eastAsia="メイリオ"/>
                                          <w:sz w:val="18"/>
                                        </w:rPr>
                                        <w:t>必要に応じて</w:t>
                                      </w:r>
                                      <w:r>
                                        <w:rPr>
                                          <w:rFonts w:hint="default" w:ascii="メイリオ" w:hAnsi="メイリオ" w:eastAsia="メイリオ"/>
                                          <w:sz w:val="18"/>
                                        </w:rPr>
                                        <w:t>職員を派遣</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⑪</w:t>
                                      </w:r>
                                      <w:r>
                                        <w:rPr>
                                          <w:rFonts w:hint="default" w:ascii="メイリオ" w:hAnsi="メイリオ" w:eastAsia="メイリオ"/>
                                          <w:b w:val="1"/>
                                          <w:sz w:val="18"/>
                                        </w:rPr>
                                        <w:t>安全</w:t>
                                      </w:r>
                                      <w:r>
                                        <w:rPr>
                                          <w:rFonts w:hint="eastAsia" w:ascii="メイリオ" w:hAnsi="メイリオ" w:eastAsia="メイリオ"/>
                                          <w:b w:val="1"/>
                                          <w:sz w:val="18"/>
                                        </w:rPr>
                                        <w:t>・安心の配慮</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避難所三原則の徹底「</w:t>
                                      </w:r>
                                      <w:r>
                                        <w:rPr>
                                          <w:rFonts w:hint="eastAsia" w:ascii="メイリオ" w:hAnsi="メイリオ" w:eastAsia="メイリオ"/>
                                          <w:sz w:val="18"/>
                                        </w:rPr>
                                        <w:t>土足厳禁</w:t>
                                      </w:r>
                                      <w:r>
                                        <w:rPr>
                                          <w:rFonts w:hint="default" w:ascii="メイリオ" w:hAnsi="メイリオ" w:eastAsia="メイリオ"/>
                                          <w:sz w:val="18"/>
                                        </w:rPr>
                                        <w:t>」「</w:t>
                                      </w:r>
                                      <w:r>
                                        <w:rPr>
                                          <w:rFonts w:hint="eastAsia" w:ascii="メイリオ" w:hAnsi="メイリオ" w:eastAsia="メイリオ"/>
                                          <w:sz w:val="18"/>
                                        </w:rPr>
                                        <w:t>禁煙</w:t>
                                      </w:r>
                                      <w:r>
                                        <w:rPr>
                                          <w:rFonts w:hint="default" w:ascii="メイリオ" w:hAnsi="メイリオ" w:eastAsia="メイリオ"/>
                                          <w:sz w:val="18"/>
                                        </w:rPr>
                                        <w:t>」「</w:t>
                                      </w:r>
                                      <w:r>
                                        <w:rPr>
                                          <w:rFonts w:hint="eastAsia" w:ascii="メイリオ" w:hAnsi="メイリオ" w:eastAsia="メイリオ"/>
                                          <w:sz w:val="18"/>
                                        </w:rPr>
                                        <w:t>禁酒</w:t>
                                      </w:r>
                                      <w:r>
                                        <w:rPr>
                                          <w:rFonts w:hint="default" w:ascii="メイリオ" w:hAnsi="メイリオ" w:eastAsia="メイリオ"/>
                                          <w:sz w:val="18"/>
                                        </w:rPr>
                                        <w:t>」</w:t>
                                      </w:r>
                                    </w:p>
                                  </w:txbxContent>
                                </wps:txbx>
                                <wps:bodyPr rot="0" vertOverflow="overflow" horzOverflow="overflow" wrap="square" lIns="0" tIns="0" rIns="0" bIns="0" anchor="t" anchorCtr="0" upright="1"/>
                              </wps:wsp>
                              <wpg:grpSp>
                                <wpg:cNvGrpSpPr/>
                                <wpg:grpSpPr>
                                  <a:xfrm>
                                    <a:off x="-1343127" y="95105"/>
                                    <a:ext cx="7926808" cy="571642"/>
                                    <a:chOff x="-1343127" y="95105"/>
                                    <a:chExt cx="7926808" cy="571642"/>
                                  </a:xfrm>
                                </wpg:grpSpPr>
                                <wps:wsp>
                                  <wps:cNvPr id="1151" name="Freeform 974"/>
                                  <wps:cNvSpPr/>
                                  <wps:spPr>
                                    <a:xfrm>
                                      <a:off x="-1343127" y="342897"/>
                                      <a:ext cx="7926808"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CC0000"/>
                                    </a:solidFill>
                                    <a:ln>
                                      <a:noFill/>
                                    </a:ln>
                                  </wps:spPr>
                                  <wps:bodyPr/>
                                </wps:wsp>
                                <wps:wsp>
                                  <wps:cNvPr id="1152" name="テキスト ボックス 1132"/>
                                  <wps:cNvSpPr txBox="1"/>
                                  <wps:spPr>
                                    <a:xfrm>
                                      <a:off x="43897" y="95105"/>
                                      <a:ext cx="5829040" cy="333458"/>
                                    </a:xfrm>
                                    <a:prstGeom prst="rect">
                                      <a:avLst/>
                                    </a:prstGeom>
                                    <a:noFill/>
                                    <a:ln w="6350">
                                      <a:noFill/>
                                    </a:ln>
                                  </wps:spPr>
                                  <wps:txbx>
                                    <w:txbxContent>
                                      <w:p>
                                        <w:pPr>
                                          <w:pStyle w:val="0"/>
                                          <w:rPr>
                                            <w:rFonts w:hint="default"/>
                                          </w:rPr>
                                        </w:pPr>
                                        <w:r>
                                          <w:rPr>
                                            <w:rFonts w:hint="eastAsia"/>
                                          </w:rPr>
                                          <w:t>確認しながら</w:t>
                                        </w:r>
                                        <w:r>
                                          <w:rPr>
                                            <w:rFonts w:hint="default"/>
                                          </w:rPr>
                                          <w:t>避難所へ向かう</w:t>
                                        </w:r>
                                      </w:p>
                                    </w:txbxContent>
                                  </wps:txbx>
                                  <wps:bodyPr rot="0" vertOverflow="overflow" horzOverflow="overflow" wrap="square" numCol="1" spcCol="0" rtlCol="0" fromWordArt="0" anchor="t" anchorCtr="0" forceAA="0" compatLnSpc="1"/>
                                </wps:wsp>
                              </wpg:grpSp>
                            </wpg:grpSp>
                            <wps:wsp>
                              <wps:cNvPr id="1153" name="Freeform 974"/>
                              <wps:cNvSpPr/>
                              <wps:spPr>
                                <a:xfrm>
                                  <a:off x="-1085933" y="3030813"/>
                                  <a:ext cx="7607884"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FF6600"/>
                                </a:solidFill>
                                <a:ln>
                                  <a:noFill/>
                                </a:ln>
                              </wps:spPr>
                              <wps:bodyPr/>
                            </wps:wsp>
                            <wps:wsp>
                              <wps:cNvPr id="1154" name="Text Box 950"/>
                              <wps:cNvSpPr txBox="1">
                                <a:spLocks noChangeArrowheads="1"/>
                              </wps:cNvSpPr>
                              <wps:spPr>
                                <a:xfrm>
                                  <a:off x="-392824" y="3431022"/>
                                  <a:ext cx="6916983" cy="382948"/>
                                </a:xfrm>
                                <a:prstGeom prst="rect">
                                  <a:avLst/>
                                </a:prstGeom>
                                <a:noFill/>
                                <a:ln w="12700">
                                  <a:solidFill>
                                    <a:srgbClr val="FF6600"/>
                                  </a:solidFill>
                                  <a:prstDash val="sysDash"/>
                                  <a:miter lim="800000"/>
                                  <a:headEnd/>
                                  <a:tailEnd/>
                                </a:ln>
                              </wps:spPr>
                              <wps:txbx>
                                <w:txbxContent>
                                  <w:p>
                                    <w:pPr>
                                      <w:pStyle w:val="0"/>
                                      <w:widowControl w:val="0"/>
                                      <w:tabs>
                                        <w:tab w:val="left" w:leader="none" w:pos="457"/>
                                        <w:tab w:val="left" w:leader="none" w:pos="3533"/>
                                      </w:tabs>
                                      <w:autoSpaceDE w:val="0"/>
                                      <w:autoSpaceDN w:val="0"/>
                                      <w:spacing w:line="302" w:lineRule="exact"/>
                                      <w:ind w:left="253" w:firstLine="400" w:firstLineChars="200"/>
                                      <w:rPr>
                                        <w:rFonts w:hint="default"/>
                                        <w:color w:val="424242" w:themeColor="text1" w:themeTint="BF"/>
                                        <w:sz w:val="20"/>
                                      </w:rPr>
                                    </w:pPr>
                                  </w:p>
                                  <w:p>
                                    <w:pPr>
                                      <w:pStyle w:val="0"/>
                                      <w:widowControl w:val="0"/>
                                      <w:tabs>
                                        <w:tab w:val="left" w:leader="none" w:pos="457"/>
                                        <w:tab w:val="left" w:leader="none" w:pos="3533"/>
                                      </w:tabs>
                                      <w:autoSpaceDE w:val="0"/>
                                      <w:autoSpaceDN w:val="0"/>
                                      <w:spacing w:line="302" w:lineRule="exact"/>
                                      <w:ind w:left="253" w:firstLine="360" w:firstLineChars="2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各</w:t>
                                    </w:r>
                                    <w:r>
                                      <w:rPr>
                                        <w:rFonts w:hint="default" w:ascii="メイリオ" w:hAnsi="メイリオ" w:eastAsia="メイリオ"/>
                                        <w:sz w:val="18"/>
                                      </w:rPr>
                                      <w:t>運営班から状況報告や要望を集約し、医療</w:t>
                                    </w:r>
                                    <w:r>
                                      <w:rPr>
                                        <w:rFonts w:hint="eastAsia" w:ascii="メイリオ" w:hAnsi="メイリオ" w:eastAsia="メイリオ"/>
                                        <w:sz w:val="18"/>
                                      </w:rPr>
                                      <w:t>・福祉</w:t>
                                    </w:r>
                                    <w:r>
                                      <w:rPr>
                                        <w:rFonts w:hint="default" w:ascii="メイリオ" w:hAnsi="メイリオ" w:eastAsia="メイリオ"/>
                                        <w:sz w:val="18"/>
                                      </w:rPr>
                                      <w:t>対策</w:t>
                                    </w:r>
                                    <w:r>
                                      <w:rPr>
                                        <w:rFonts w:hint="eastAsia" w:ascii="メイリオ" w:hAnsi="メイリオ" w:eastAsia="メイリオ"/>
                                        <w:sz w:val="18"/>
                                      </w:rPr>
                                      <w:t>部への要望</w:t>
                                    </w:r>
                                    <w:r>
                                      <w:rPr>
                                        <w:rFonts w:hint="default" w:ascii="メイリオ" w:hAnsi="メイリオ" w:eastAsia="メイリオ"/>
                                        <w:sz w:val="18"/>
                                      </w:rPr>
                                      <w:t>・</w:t>
                                    </w:r>
                                    <w:r>
                                      <w:rPr>
                                        <w:rFonts w:hint="eastAsia" w:ascii="メイリオ" w:hAnsi="メイリオ" w:eastAsia="メイリオ"/>
                                        <w:sz w:val="18"/>
                                      </w:rPr>
                                      <w:t>調整事項を決定</w:t>
                                    </w:r>
                                  </w:p>
                                </w:txbxContent>
                              </wps:txbx>
                              <wps:bodyPr rot="0" vertOverflow="overflow" horzOverflow="overflow" wrap="square" lIns="0" tIns="0" rIns="0" bIns="0" anchor="ctr" anchorCtr="0" upright="1"/>
                            </wps:wsp>
                            <wpg:grpSp>
                              <wpg:cNvGrpSpPr/>
                              <wpg:grpSpPr>
                                <a:xfrm>
                                  <a:off x="1276189" y="3874554"/>
                                  <a:ext cx="1400541" cy="2443139"/>
                                  <a:chOff x="-552611" y="110076"/>
                                  <a:chExt cx="1400541" cy="2443139"/>
                                </a:xfrm>
                              </wpg:grpSpPr>
                              <wps:wsp>
                                <wps:cNvPr id="1156" name="Text Box 948"/>
                                <wps:cNvSpPr txBox="1">
                                  <a:spLocks noChangeArrowheads="1"/>
                                </wps:cNvSpPr>
                                <wps:spPr>
                                  <a:xfrm>
                                    <a:off x="-549261" y="110076"/>
                                    <a:ext cx="1397365" cy="392477"/>
                                  </a:xfrm>
                                  <a:prstGeom prst="rect">
                                    <a:avLst/>
                                  </a:prstGeom>
                                  <a:solidFill>
                                    <a:srgbClr val="FFC000"/>
                                  </a:solidFill>
                                  <a:ln>
                                    <a:noFill/>
                                  </a:ln>
                                </wps:spPr>
                                <wps:txbx>
                                  <w:txbxContent>
                                    <w:p>
                                      <w:pPr>
                                        <w:pStyle w:val="0"/>
                                        <w:spacing w:before="58" w:beforeLines="0" w:beforeAutospacing="0"/>
                                        <w:ind w:right="67"/>
                                        <w:jc w:val="center"/>
                                        <w:rPr>
                                          <w:rFonts w:hint="default" w:ascii="メイリオ" w:hAnsi="メイリオ" w:eastAsia="メイリオ"/>
                                          <w:b w:val="1"/>
                                        </w:rPr>
                                      </w:pPr>
                                      <w:r>
                                        <w:rPr>
                                          <w:rFonts w:hint="eastAsia" w:ascii="メイリオ" w:hAnsi="メイリオ" w:eastAsia="メイリオ"/>
                                          <w:b w:val="1"/>
                                        </w:rPr>
                                        <w:t>物資</w:t>
                                      </w:r>
                                      <w:r>
                                        <w:rPr>
                                          <w:rFonts w:hint="default" w:ascii="メイリオ" w:hAnsi="メイリオ" w:eastAsia="メイリオ"/>
                                          <w:b w:val="1"/>
                                        </w:rPr>
                                        <w:t>班</w:t>
                                      </w:r>
                                    </w:p>
                                  </w:txbxContent>
                                </wps:txbx>
                                <wps:bodyPr rot="0" vertOverflow="overflow" horzOverflow="overflow" wrap="square" lIns="0" tIns="0" rIns="0" bIns="0" anchor="t" anchorCtr="0" upright="1"/>
                              </wps:wsp>
                              <wps:wsp>
                                <wps:cNvPr id="1157" name="Text Box 944"/>
                                <wps:cNvSpPr txBox="1">
                                  <a:spLocks noChangeArrowheads="1"/>
                                </wps:cNvSpPr>
                                <wps:spPr>
                                  <a:xfrm>
                                    <a:off x="-552611" y="537725"/>
                                    <a:ext cx="1400541" cy="2015733"/>
                                  </a:xfrm>
                                  <a:prstGeom prst="rect">
                                    <a:avLst/>
                                  </a:prstGeom>
                                  <a:solidFill>
                                    <a:srgbClr val="FDE6BD"/>
                                  </a:solidFill>
                                  <a:ln w="12700">
                                    <a:solidFill>
                                      <a:srgbClr val="FF6600"/>
                                    </a:solidFill>
                                    <a:prstDash val="sysDash"/>
                                    <a:miter lim="800000"/>
                                    <a:headEnd/>
                                    <a:tailEnd/>
                                  </a:ln>
                                </wps:spPr>
                                <wps:txbx>
                                  <w:txbxContent>
                                    <w:p>
                                      <w:pPr>
                                        <w:pStyle w:val="0"/>
                                        <w:spacing w:before="33" w:beforeLines="0" w:beforeAutospacing="0" w:line="280" w:lineRule="exact"/>
                                        <w:ind w:left="105" w:leftChars="50" w:right="50" w:rightChars="2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備蓄食料</w:t>
                                      </w:r>
                                      <w:r>
                                        <w:rPr>
                                          <w:rFonts w:hint="default" w:ascii="メイリオ" w:hAnsi="メイリオ" w:eastAsia="メイリオ"/>
                                          <w:sz w:val="18"/>
                                        </w:rPr>
                                        <w:t>の確認</w:t>
                                      </w:r>
                                      <w:r>
                                        <w:rPr>
                                          <w:rFonts w:hint="eastAsia" w:ascii="メイリオ" w:hAnsi="メイリオ" w:eastAsia="メイリオ"/>
                                          <w:sz w:val="18"/>
                                        </w:rPr>
                                        <w:t>・調達</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個人対応が必要な人の確認</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物資の受入れ</w:t>
                                      </w:r>
                                      <w:r>
                                        <w:rPr>
                                          <w:rFonts w:hint="default" w:ascii="メイリオ" w:hAnsi="メイリオ" w:eastAsia="メイリオ"/>
                                          <w:sz w:val="18"/>
                                        </w:rPr>
                                        <w:t>・管理</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物資</w:t>
                                      </w:r>
                                      <w:r>
                                        <w:rPr>
                                          <w:rFonts w:hint="default" w:ascii="メイリオ" w:hAnsi="メイリオ" w:eastAsia="メイリオ"/>
                                          <w:sz w:val="18"/>
                                        </w:rPr>
                                        <w:t>の配給</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避難生活の長期化に伴う</w:t>
                                      </w:r>
                                      <w:r>
                                        <w:rPr>
                                          <w:rFonts w:hint="default" w:ascii="メイリオ" w:hAnsi="メイリオ" w:eastAsia="メイリオ"/>
                                          <w:sz w:val="18"/>
                                        </w:rPr>
                                        <w:t>要物資の確保</w:t>
                                      </w:r>
                                    </w:p>
                                  </w:txbxContent>
                                </wps:txbx>
                                <wps:bodyPr rot="0" vertOverflow="overflow" horzOverflow="overflow" wrap="square" lIns="0" tIns="0" rIns="0" bIns="0" anchor="t" anchorCtr="0" upright="1"/>
                              </wps:wsp>
                            </wpg:grpSp>
                            <wpg:grpSp>
                              <wpg:cNvGrpSpPr/>
                              <wpg:grpSpPr>
                                <a:xfrm>
                                  <a:off x="2717239" y="3875154"/>
                                  <a:ext cx="1216711" cy="2448734"/>
                                  <a:chOff x="-518786" y="110676"/>
                                  <a:chExt cx="1216711" cy="2448734"/>
                                </a:xfrm>
                              </wpg:grpSpPr>
                              <wps:wsp>
                                <wps:cNvPr id="1159" name="Text Box 947"/>
                                <wps:cNvSpPr txBox="1">
                                  <a:spLocks noChangeArrowheads="1"/>
                                </wps:cNvSpPr>
                                <wps:spPr>
                                  <a:xfrm>
                                    <a:off x="-518786" y="110676"/>
                                    <a:ext cx="1216711" cy="392458"/>
                                  </a:xfrm>
                                  <a:prstGeom prst="rect">
                                    <a:avLst/>
                                  </a:prstGeom>
                                  <a:solidFill>
                                    <a:srgbClr val="FFC000"/>
                                  </a:solidFill>
                                  <a:ln>
                                    <a:noFill/>
                                  </a:ln>
                                </wps:spPr>
                                <wps:txbx>
                                  <w:txbxContent>
                                    <w:p>
                                      <w:pPr>
                                        <w:pStyle w:val="0"/>
                                        <w:spacing w:before="58" w:beforeLines="0" w:beforeAutospacing="0"/>
                                        <w:jc w:val="center"/>
                                        <w:rPr>
                                          <w:rFonts w:hint="default" w:ascii="メイリオ" w:hAnsi="メイリオ" w:eastAsia="メイリオ"/>
                                          <w:b w:val="1"/>
                                        </w:rPr>
                                      </w:pPr>
                                      <w:r>
                                        <w:rPr>
                                          <w:rFonts w:hint="eastAsia" w:ascii="メイリオ" w:hAnsi="メイリオ" w:eastAsia="メイリオ"/>
                                          <w:b w:val="1"/>
                                        </w:rPr>
                                        <w:t>環境</w:t>
                                      </w:r>
                                      <w:r>
                                        <w:rPr>
                                          <w:rFonts w:hint="default" w:ascii="メイリオ" w:hAnsi="メイリオ" w:eastAsia="メイリオ"/>
                                          <w:b w:val="1"/>
                                        </w:rPr>
                                        <w:t>・</w:t>
                                      </w:r>
                                      <w:r>
                                        <w:rPr>
                                          <w:rFonts w:hint="eastAsia" w:ascii="メイリオ" w:hAnsi="メイリオ" w:eastAsia="メイリオ"/>
                                          <w:b w:val="1"/>
                                        </w:rPr>
                                        <w:t>衛生</w:t>
                                      </w:r>
                                      <w:r>
                                        <w:rPr>
                                          <w:rFonts w:hint="default" w:ascii="メイリオ" w:hAnsi="メイリオ" w:eastAsia="メイリオ"/>
                                          <w:b w:val="1"/>
                                        </w:rPr>
                                        <w:t>班</w:t>
                                      </w:r>
                                    </w:p>
                                  </w:txbxContent>
                                </wps:txbx>
                                <wps:bodyPr rot="0" vertOverflow="overflow" horzOverflow="overflow" wrap="square" lIns="0" tIns="0" rIns="0" bIns="0" anchor="t" anchorCtr="0" upright="1"/>
                              </wps:wsp>
                              <wps:wsp>
                                <wps:cNvPr id="1160" name="Text Box 945"/>
                                <wps:cNvSpPr txBox="1">
                                  <a:spLocks noChangeArrowheads="1"/>
                                </wps:cNvSpPr>
                                <wps:spPr>
                                  <a:xfrm>
                                    <a:off x="-511666" y="543920"/>
                                    <a:ext cx="1209726" cy="2015633"/>
                                  </a:xfrm>
                                  <a:prstGeom prst="rect">
                                    <a:avLst/>
                                  </a:prstGeom>
                                  <a:solidFill>
                                    <a:srgbClr val="FDE6BD"/>
                                  </a:solidFill>
                                  <a:ln w="12700">
                                    <a:solidFill>
                                      <a:srgbClr val="FF6600"/>
                                    </a:solidFill>
                                    <a:prstDash val="sysDash"/>
                                    <a:miter lim="800000"/>
                                    <a:headEnd/>
                                    <a:tailEnd/>
                                  </a:ln>
                                </wps:spPr>
                                <wps:txbx>
                                  <w:txbxContent>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トイレの確保</w:t>
                                      </w:r>
                                      <w:r>
                                        <w:rPr>
                                          <w:rFonts w:hint="default" w:ascii="メイリオ" w:hAnsi="メイリオ" w:eastAsia="メイリオ"/>
                                          <w:sz w:val="18"/>
                                        </w:rPr>
                                        <w:t>・</w:t>
                                      </w:r>
                                      <w:r>
                                        <w:rPr>
                                          <w:rFonts w:hint="eastAsia" w:ascii="メイリオ" w:hAnsi="メイリオ" w:eastAsia="メイリオ"/>
                                          <w:sz w:val="18"/>
                                        </w:rPr>
                                        <w:t>衛生管理</w:t>
                                      </w:r>
                                    </w:p>
                                    <w:p>
                                      <w:pPr>
                                        <w:pStyle w:val="0"/>
                                        <w:spacing w:before="32" w:beforeLines="0" w:beforeAutospacing="0" w:line="280" w:lineRule="exact"/>
                                        <w:ind w:left="105" w:leftChars="5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ごみの管理</w:t>
                                      </w:r>
                                    </w:p>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生活用水の確保・</w:t>
                                      </w:r>
                                      <w:r>
                                        <w:rPr>
                                          <w:rFonts w:hint="eastAsia" w:ascii="メイリオ" w:hAnsi="メイリオ" w:eastAsia="メイリオ"/>
                                          <w:sz w:val="18"/>
                                        </w:rPr>
                                        <w:t>　管理</w:t>
                                      </w:r>
                                    </w:p>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衛生管理【</w:t>
                                      </w:r>
                                      <w:r>
                                        <w:rPr>
                                          <w:rFonts w:hint="eastAsia" w:ascii="メイリオ" w:hAnsi="メイリオ" w:eastAsia="メイリオ"/>
                                          <w:sz w:val="18"/>
                                        </w:rPr>
                                        <w:t>風呂</w:t>
                                      </w:r>
                                      <w:r>
                                        <w:rPr>
                                          <w:rFonts w:hint="default" w:ascii="メイリオ" w:hAnsi="メイリオ" w:eastAsia="メイリオ"/>
                                          <w:sz w:val="18"/>
                                        </w:rPr>
                                        <w:t>】</w:t>
                                      </w:r>
                                    </w:p>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ペット</w:t>
                                      </w:r>
                                      <w:r>
                                        <w:rPr>
                                          <w:rFonts w:hint="eastAsia" w:ascii="メイリオ" w:hAnsi="メイリオ" w:eastAsia="メイリオ"/>
                                          <w:sz w:val="18"/>
                                        </w:rPr>
                                        <w:t>飼育</w:t>
                                      </w:r>
                                      <w:r>
                                        <w:rPr>
                                          <w:rFonts w:hint="default" w:ascii="メイリオ" w:hAnsi="メイリオ" w:eastAsia="メイリオ"/>
                                          <w:sz w:val="18"/>
                                        </w:rPr>
                                        <w:t>の指導・管理</w:t>
                                      </w:r>
                                    </w:p>
                                  </w:txbxContent>
                                </wps:txbx>
                                <wps:bodyPr rot="0" vertOverflow="overflow" horzOverflow="overflow" wrap="square" lIns="0" tIns="0" rIns="0" bIns="0" anchor="t" anchorCtr="0" upright="1"/>
                              </wps:wsp>
                            </wpg:grpSp>
                            <wpg:grpSp>
                              <wpg:cNvGrpSpPr/>
                              <wpg:grpSpPr>
                                <a:xfrm>
                                  <a:off x="3983431" y="3874973"/>
                                  <a:ext cx="1341230" cy="2448171"/>
                                  <a:chOff x="-624194" y="110495"/>
                                  <a:chExt cx="1341230" cy="2448171"/>
                                </a:xfrm>
                              </wpg:grpSpPr>
                              <wps:wsp>
                                <wps:cNvPr id="1162" name="Text Box 946"/>
                                <wps:cNvSpPr txBox="1">
                                  <a:spLocks noChangeArrowheads="1"/>
                                </wps:cNvSpPr>
                                <wps:spPr>
                                  <a:xfrm>
                                    <a:off x="-624194" y="110495"/>
                                    <a:ext cx="1341230" cy="359446"/>
                                  </a:xfrm>
                                  <a:prstGeom prst="rect">
                                    <a:avLst/>
                                  </a:prstGeom>
                                  <a:solidFill>
                                    <a:srgbClr val="FFC000"/>
                                  </a:solidFill>
                                  <a:ln>
                                    <a:noFill/>
                                  </a:ln>
                                </wps:spPr>
                                <wps:txbx>
                                  <w:txbxContent>
                                    <w:p>
                                      <w:pPr>
                                        <w:pStyle w:val="0"/>
                                        <w:spacing w:before="66" w:beforeLines="0" w:beforeAutospacing="0"/>
                                        <w:ind w:left="-2" w:leftChars="-1" w:right="42" w:firstLine="2"/>
                                        <w:jc w:val="center"/>
                                        <w:rPr>
                                          <w:rFonts w:hint="default" w:ascii="メイリオ" w:hAnsi="メイリオ" w:eastAsia="メイリオ"/>
                                          <w:b w:val="1"/>
                                        </w:rPr>
                                      </w:pPr>
                                      <w:r>
                                        <w:rPr>
                                          <w:rFonts w:hint="eastAsia" w:ascii="メイリオ" w:hAnsi="メイリオ" w:eastAsia="メイリオ"/>
                                          <w:b w:val="1"/>
                                        </w:rPr>
                                        <w:t>警備班</w:t>
                                      </w:r>
                                    </w:p>
                                  </w:txbxContent>
                                </wps:txbx>
                                <wps:bodyPr rot="0" vertOverflow="overflow" horzOverflow="overflow" wrap="square" lIns="0" tIns="0" rIns="0" bIns="0" anchor="t" anchorCtr="0" upright="1"/>
                              </wps:wsp>
                              <wps:wsp>
                                <wps:cNvPr id="1163" name="Text Box 942"/>
                                <wps:cNvSpPr txBox="1">
                                  <a:spLocks noChangeArrowheads="1"/>
                                </wps:cNvSpPr>
                                <wps:spPr>
                                  <a:xfrm>
                                    <a:off x="-606906" y="543176"/>
                                    <a:ext cx="1314558" cy="2015693"/>
                                  </a:xfrm>
                                  <a:prstGeom prst="rect">
                                    <a:avLst/>
                                  </a:prstGeom>
                                  <a:solidFill>
                                    <a:srgbClr val="FDE6BD"/>
                                  </a:solidFill>
                                  <a:ln w="12700">
                                    <a:solidFill>
                                      <a:srgbClr val="FF6600"/>
                                    </a:solidFill>
                                    <a:prstDash val="sysDash"/>
                                    <a:miter lim="800000"/>
                                    <a:headEnd/>
                                    <a:tailEnd/>
                                  </a:ln>
                                </wps:spPr>
                                <wps:txbx>
                                  <w:txbxContent>
                                    <w:p>
                                      <w:pPr>
                                        <w:pStyle w:val="0"/>
                                        <w:spacing w:before="32" w:beforeLines="0" w:beforeAutospacing="0" w:line="280" w:lineRule="exact"/>
                                        <w:ind w:left="105" w:leftChars="5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見回り</w:t>
                                      </w:r>
                                      <w:r>
                                        <w:rPr>
                                          <w:rFonts w:hint="default" w:ascii="メイリオ" w:hAnsi="メイリオ" w:eastAsia="メイリオ"/>
                                          <w:sz w:val="18"/>
                                        </w:rPr>
                                        <w:t>、夜間の</w:t>
                                      </w:r>
                                      <w:r>
                                        <w:rPr>
                                          <w:rFonts w:hint="eastAsia" w:ascii="メイリオ" w:hAnsi="メイリオ" w:eastAsia="メイリオ"/>
                                          <w:sz w:val="18"/>
                                        </w:rPr>
                                        <w:t>当直</w:t>
                                      </w:r>
                                    </w:p>
                                    <w:p>
                                      <w:pPr>
                                        <w:pStyle w:val="0"/>
                                        <w:spacing w:line="280" w:lineRule="exact"/>
                                        <w:ind w:left="105" w:leftChars="5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飲酒</w:t>
                                      </w:r>
                                      <w:r>
                                        <w:rPr>
                                          <w:rFonts w:hint="default" w:ascii="メイリオ" w:hAnsi="メイリオ" w:eastAsia="メイリオ"/>
                                          <w:sz w:val="18"/>
                                        </w:rPr>
                                        <w:t>及び</w:t>
                                      </w:r>
                                      <w:r>
                                        <w:rPr>
                                          <w:rFonts w:hint="eastAsia" w:ascii="メイリオ" w:hAnsi="メイリオ" w:eastAsia="メイリオ"/>
                                          <w:sz w:val="18"/>
                                        </w:rPr>
                                        <w:t>喫煙</w:t>
                                      </w:r>
                                      <w:r>
                                        <w:rPr>
                                          <w:rFonts w:hint="default" w:ascii="メイリオ" w:hAnsi="メイリオ" w:eastAsia="メイリオ"/>
                                          <w:sz w:val="18"/>
                                        </w:rPr>
                                        <w:t>の禁止</w:t>
                                      </w:r>
                                    </w:p>
                                    <w:p>
                                      <w:pPr>
                                        <w:pStyle w:val="0"/>
                                        <w:spacing w:line="280" w:lineRule="exact"/>
                                        <w:ind w:left="465" w:leftChars="50" w:hanging="360" w:hangingChars="200"/>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sz w:val="18"/>
                                        </w:rPr>
                                        <w:t>※</w:t>
                                      </w:r>
                                      <w:r>
                                        <w:rPr>
                                          <w:rFonts w:hint="eastAsia" w:ascii="メイリオ" w:hAnsi="メイリオ" w:eastAsia="メイリオ"/>
                                          <w:sz w:val="18"/>
                                        </w:rPr>
                                        <w:t>施設管理者が許可した場合</w:t>
                                      </w:r>
                                      <w:r>
                                        <w:rPr>
                                          <w:rFonts w:hint="default" w:ascii="メイリオ" w:hAnsi="メイリオ" w:eastAsia="メイリオ"/>
                                          <w:sz w:val="18"/>
                                        </w:rPr>
                                        <w:t>、屋外に喫煙所の設置</w:t>
                                      </w:r>
                                    </w:p>
                                    <w:p>
                                      <w:pPr>
                                        <w:pStyle w:val="0"/>
                                        <w:spacing w:line="280" w:lineRule="exact"/>
                                        <w:ind w:left="465" w:leftChars="50" w:hanging="360" w:hangingChars="2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防火・</w:t>
                                      </w:r>
                                      <w:r>
                                        <w:rPr>
                                          <w:rFonts w:hint="eastAsia" w:ascii="メイリオ" w:hAnsi="メイリオ" w:eastAsia="メイリオ"/>
                                          <w:sz w:val="18"/>
                                        </w:rPr>
                                        <w:t>防犯対策</w:t>
                                      </w:r>
                                    </w:p>
                                  </w:txbxContent>
                                </wps:txbx>
                                <wps:bodyPr rot="0" vertOverflow="overflow" horzOverflow="overflow" wrap="square" lIns="0" tIns="0" rIns="0" bIns="0" anchor="t" anchorCtr="0" upright="1"/>
                              </wps:wsp>
                            </wpg:grpSp>
                            <wpg:grpSp>
                              <wpg:cNvGrpSpPr/>
                              <wpg:grpSpPr>
                                <a:xfrm>
                                  <a:off x="59330" y="3875197"/>
                                  <a:ext cx="1155566" cy="2437272"/>
                                  <a:chOff x="-46" y="104781"/>
                                  <a:chExt cx="1155566" cy="2437272"/>
                                </a:xfrm>
                              </wpg:grpSpPr>
                              <wps:wsp>
                                <wps:cNvPr id="1165" name="Text Box 949"/>
                                <wps:cNvSpPr txBox="1">
                                  <a:spLocks noChangeArrowheads="1"/>
                                </wps:cNvSpPr>
                                <wps:spPr>
                                  <a:xfrm>
                                    <a:off x="-46" y="104781"/>
                                    <a:ext cx="1155566" cy="391818"/>
                                  </a:xfrm>
                                  <a:prstGeom prst="rect">
                                    <a:avLst/>
                                  </a:prstGeom>
                                  <a:solidFill>
                                    <a:srgbClr val="FFC000"/>
                                  </a:solidFill>
                                  <a:ln>
                                    <a:noFill/>
                                  </a:ln>
                                </wps:spPr>
                                <wps:txbx>
                                  <w:txbxContent>
                                    <w:p>
                                      <w:pPr>
                                        <w:pStyle w:val="0"/>
                                        <w:spacing w:before="58" w:beforeLines="0" w:beforeAutospacing="0"/>
                                        <w:ind w:right="-18"/>
                                        <w:jc w:val="center"/>
                                        <w:rPr>
                                          <w:rFonts w:hint="default" w:ascii="メイリオ" w:hAnsi="メイリオ" w:eastAsia="メイリオ"/>
                                          <w:b w:val="1"/>
                                        </w:rPr>
                                      </w:pPr>
                                      <w:r>
                                        <w:rPr>
                                          <w:rFonts w:hint="eastAsia" w:ascii="メイリオ" w:hAnsi="メイリオ" w:eastAsia="メイリオ"/>
                                          <w:b w:val="1"/>
                                        </w:rPr>
                                        <w:t>食料</w:t>
                                      </w:r>
                                      <w:r>
                                        <w:rPr>
                                          <w:rFonts w:hint="default" w:ascii="メイリオ" w:hAnsi="メイリオ" w:eastAsia="メイリオ"/>
                                          <w:b w:val="1"/>
                                        </w:rPr>
                                        <w:t>班</w:t>
                                      </w:r>
                                    </w:p>
                                  </w:txbxContent>
                                </wps:txbx>
                                <wps:bodyPr rot="0" vertOverflow="overflow" horzOverflow="overflow" wrap="square" lIns="0" tIns="0" rIns="0" bIns="0" anchor="t" anchorCtr="0" upright="1"/>
                              </wps:wsp>
                              <wps:wsp>
                                <wps:cNvPr id="1166" name="Text Box 943"/>
                                <wps:cNvSpPr txBox="1">
                                  <a:spLocks noChangeArrowheads="1"/>
                                </wps:cNvSpPr>
                                <wps:spPr>
                                  <a:xfrm>
                                    <a:off x="15593" y="526563"/>
                                    <a:ext cx="1134602" cy="2015607"/>
                                  </a:xfrm>
                                  <a:prstGeom prst="rect">
                                    <a:avLst/>
                                  </a:prstGeom>
                                  <a:solidFill>
                                    <a:srgbClr val="FDE6BD"/>
                                  </a:solidFill>
                                  <a:ln w="12700">
                                    <a:solidFill>
                                      <a:srgbClr val="FF6600"/>
                                    </a:solidFill>
                                    <a:prstDash val="sysDash"/>
                                    <a:miter lim="800000"/>
                                    <a:headEnd/>
                                    <a:tailEnd/>
                                  </a:ln>
                                </wps:spPr>
                                <wps:txbx>
                                  <w:txbxContent>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備蓄食料</w:t>
                                      </w:r>
                                      <w:r>
                                        <w:rPr>
                                          <w:rFonts w:hint="default" w:ascii="メイリオ" w:hAnsi="メイリオ" w:eastAsia="メイリオ"/>
                                          <w:sz w:val="18"/>
                                        </w:rPr>
                                        <w:t>の確認</w:t>
                                      </w:r>
                                    </w:p>
                                    <w:p>
                                      <w:pPr>
                                        <w:pStyle w:val="0"/>
                                        <w:spacing w:before="33" w:beforeLines="0" w:beforeAutospacing="0" w:line="280" w:lineRule="exact"/>
                                        <w:ind w:left="315" w:leftChars="150" w:right="71" w:rightChars="34"/>
                                        <w:rPr>
                                          <w:rFonts w:hint="default" w:ascii="メイリオ" w:hAnsi="メイリオ" w:eastAsia="メイリオ"/>
                                          <w:sz w:val="18"/>
                                        </w:rPr>
                                      </w:pPr>
                                      <w:r>
                                        <w:rPr>
                                          <w:rFonts w:hint="eastAsia" w:ascii="メイリオ" w:hAnsi="メイリオ" w:eastAsia="メイリオ"/>
                                          <w:sz w:val="18"/>
                                        </w:rPr>
                                        <w:t>・調達</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個人対応が必要な人の確認</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食料の受入れ</w:t>
                                      </w:r>
                                      <w:r>
                                        <w:rPr>
                                          <w:rFonts w:hint="default" w:ascii="メイリオ" w:hAnsi="メイリオ" w:eastAsia="メイリオ"/>
                                          <w:sz w:val="18"/>
                                        </w:rPr>
                                        <w:t>・</w:t>
                                      </w:r>
                                    </w:p>
                                    <w:p>
                                      <w:pPr>
                                        <w:pStyle w:val="0"/>
                                        <w:spacing w:before="33" w:beforeLines="0" w:beforeAutospacing="0" w:line="280" w:lineRule="exact"/>
                                        <w:ind w:right="71" w:rightChars="34" w:firstLine="270" w:firstLineChars="150"/>
                                        <w:rPr>
                                          <w:rFonts w:hint="default" w:ascii="メイリオ" w:hAnsi="メイリオ" w:eastAsia="メイリオ"/>
                                          <w:sz w:val="18"/>
                                        </w:rPr>
                                      </w:pPr>
                                      <w:r>
                                        <w:rPr>
                                          <w:rFonts w:hint="default" w:ascii="メイリオ" w:hAnsi="メイリオ" w:eastAsia="メイリオ"/>
                                          <w:sz w:val="18"/>
                                        </w:rPr>
                                        <w:t>管理</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食料の配給</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炊き出し</w:t>
                                      </w:r>
                                    </w:p>
                                  </w:txbxContent>
                                </wps:txbx>
                                <wps:bodyPr rot="0" vertOverflow="overflow" horzOverflow="overflow" wrap="square" lIns="0" tIns="0" rIns="0" bIns="0" anchor="t" anchorCtr="0" upright="1"/>
                              </wps:wsp>
                            </wpg:grpSp>
                          </wpg:grpSp>
                        </wpg:grpSp>
                        <wpg:grpSp>
                          <wpg:cNvGrpSpPr/>
                          <wpg:grpSpPr>
                            <a:xfrm>
                              <a:off x="627321" y="6445102"/>
                              <a:ext cx="7258936" cy="827405"/>
                              <a:chOff x="-751820" y="88152"/>
                              <a:chExt cx="7260535" cy="828229"/>
                            </a:xfrm>
                          </wpg:grpSpPr>
                          <wps:wsp>
                            <wps:cNvPr id="1168" name="Text Box 950"/>
                            <wps:cNvSpPr txBox="1">
                              <a:spLocks noChangeArrowheads="1"/>
                            </wps:cNvSpPr>
                            <wps:spPr>
                              <a:xfrm>
                                <a:off x="-592302" y="88152"/>
                                <a:ext cx="7099825" cy="382651"/>
                              </a:xfrm>
                              <a:prstGeom prst="rect">
                                <a:avLst/>
                              </a:prstGeom>
                              <a:noFill/>
                              <a:ln w="12700">
                                <a:solidFill>
                                  <a:srgbClr val="FF6600"/>
                                </a:solidFill>
                                <a:prstDash val="sysDash"/>
                                <a:miter lim="800000"/>
                                <a:headEnd/>
                                <a:tailEnd/>
                              </a:ln>
                            </wps:spPr>
                            <wps:txbx>
                              <w:txbxContent>
                                <w:p>
                                  <w:pPr>
                                    <w:pStyle w:val="0"/>
                                    <w:spacing w:line="280" w:lineRule="exact"/>
                                    <w:ind w:firstLine="1021" w:firstLineChars="567"/>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医療</w:t>
                                  </w:r>
                                  <w:r>
                                    <w:rPr>
                                      <w:rFonts w:hint="default" w:ascii="メイリオ" w:hAnsi="メイリオ" w:eastAsia="メイリオ"/>
                                      <w:sz w:val="18"/>
                                    </w:rPr>
                                    <w:t>・福祉対策部との情報伝達により避難所内の課題解決</w:t>
                                  </w:r>
                                  <w:r>
                                    <w:rPr>
                                      <w:rFonts w:hint="eastAsia" w:ascii="メイリオ" w:hAnsi="メイリオ" w:eastAsia="メイリオ"/>
                                      <w:sz w:val="18"/>
                                    </w:rPr>
                                    <w:t>に向けた要請</w:t>
                                  </w:r>
                                  <w:r>
                                    <w:rPr>
                                      <w:rFonts w:hint="default" w:ascii="メイリオ" w:hAnsi="メイリオ" w:eastAsia="メイリオ"/>
                                      <w:sz w:val="18"/>
                                    </w:rPr>
                                    <w:t>や調整</w:t>
                                  </w:r>
                                  <w:r>
                                    <w:rPr>
                                      <w:rFonts w:hint="eastAsia" w:ascii="メイリオ" w:hAnsi="メイリオ" w:eastAsia="メイリオ"/>
                                      <w:sz w:val="18"/>
                                    </w:rPr>
                                    <w:t>　</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sz w:val="18"/>
                                    </w:rPr>
                                    <w:t>避難所の安全点検</w:t>
                                  </w:r>
                                </w:p>
                                <w:p>
                                  <w:pPr>
                                    <w:pStyle w:val="0"/>
                                    <w:spacing w:line="280" w:lineRule="exact"/>
                                    <w:ind w:firstLine="1021" w:firstLineChars="567"/>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他市町村</w:t>
                                  </w:r>
                                  <w:r>
                                    <w:rPr>
                                      <w:rFonts w:hint="eastAsia" w:ascii="メイリオ" w:hAnsi="メイリオ" w:eastAsia="メイリオ"/>
                                      <w:sz w:val="18"/>
                                    </w:rPr>
                                    <w:t>職員等の</w:t>
                                  </w:r>
                                  <w:r>
                                    <w:rPr>
                                      <w:rFonts w:hint="default" w:ascii="メイリオ" w:hAnsi="メイリオ" w:eastAsia="メイリオ"/>
                                      <w:sz w:val="18"/>
                                    </w:rPr>
                                    <w:t>業務</w:t>
                                  </w:r>
                                  <w:r>
                                    <w:rPr>
                                      <w:rFonts w:hint="eastAsia" w:ascii="メイリオ" w:hAnsi="メイリオ" w:eastAsia="メイリオ"/>
                                      <w:sz w:val="18"/>
                                    </w:rPr>
                                    <w:t>調整や指示</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物資の現地調達</w:t>
                                  </w:r>
                                  <w:r>
                                    <w:rPr>
                                      <w:rFonts w:hint="eastAsia" w:ascii="メイリオ" w:hAnsi="メイリオ" w:eastAsia="メイリオ"/>
                                      <w:sz w:val="18"/>
                                    </w:rPr>
                                    <w:t>　※</w:t>
                                  </w:r>
                                  <w:r>
                                    <w:rPr>
                                      <w:rFonts w:hint="default" w:ascii="メイリオ" w:hAnsi="メイリオ" w:eastAsia="メイリオ"/>
                                      <w:sz w:val="18"/>
                                    </w:rPr>
                                    <w:t>購入前に医療</w:t>
                                  </w:r>
                                  <w:r>
                                    <w:rPr>
                                      <w:rFonts w:hint="eastAsia" w:ascii="メイリオ" w:hAnsi="メイリオ" w:eastAsia="メイリオ"/>
                                      <w:sz w:val="18"/>
                                    </w:rPr>
                                    <w:t>・</w:t>
                                  </w:r>
                                  <w:r>
                                    <w:rPr>
                                      <w:rFonts w:hint="default" w:ascii="メイリオ" w:hAnsi="メイリオ" w:eastAsia="メイリオ"/>
                                      <w:sz w:val="18"/>
                                    </w:rPr>
                                    <w:t>福祉対策</w:t>
                                  </w:r>
                                  <w:r>
                                    <w:rPr>
                                      <w:rFonts w:hint="eastAsia" w:ascii="メイリオ" w:hAnsi="メイリオ" w:eastAsia="メイリオ"/>
                                      <w:sz w:val="18"/>
                                    </w:rPr>
                                    <w:t>部</w:t>
                                  </w:r>
                                  <w:r>
                                    <w:rPr>
                                      <w:rFonts w:hint="default" w:ascii="メイリオ" w:hAnsi="メイリオ" w:eastAsia="メイリオ"/>
                                      <w:sz w:val="18"/>
                                    </w:rPr>
                                    <w:t>へ</w:t>
                                  </w:r>
                                  <w:r>
                                    <w:rPr>
                                      <w:rFonts w:hint="eastAsia" w:ascii="メイリオ" w:hAnsi="メイリオ" w:eastAsia="メイリオ"/>
                                      <w:sz w:val="18"/>
                                    </w:rPr>
                                    <w:t>確認</w:t>
                                  </w:r>
                                </w:p>
                              </w:txbxContent>
                            </wps:txbx>
                            <wps:bodyPr rot="0" vertOverflow="overflow" horzOverflow="overflow" wrap="square" lIns="0" tIns="0" rIns="0" bIns="0" anchor="t" anchorCtr="0" upright="1"/>
                          </wps:wsp>
                          <wps:wsp>
                            <wps:cNvPr id="1169" name="Text Box 950"/>
                            <wps:cNvSpPr txBox="1">
                              <a:spLocks noChangeArrowheads="1"/>
                            </wps:cNvSpPr>
                            <wps:spPr>
                              <a:xfrm>
                                <a:off x="-751820" y="533476"/>
                                <a:ext cx="7260535" cy="382651"/>
                              </a:xfrm>
                              <a:prstGeom prst="rect">
                                <a:avLst/>
                              </a:prstGeom>
                              <a:noFill/>
                              <a:ln w="12700">
                                <a:solidFill>
                                  <a:srgbClr val="FF6600"/>
                                </a:solidFill>
                                <a:prstDash val="sysDash"/>
                                <a:miter lim="800000"/>
                                <a:headEnd/>
                                <a:tailEnd/>
                              </a:ln>
                            </wps:spPr>
                            <wps:txbx>
                              <w:txbxContent>
                                <w:p>
                                  <w:pPr>
                                    <w:pStyle w:val="0"/>
                                    <w:spacing w:line="256" w:lineRule="exact"/>
                                    <w:ind w:firstLine="1276" w:firstLineChars="70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避難所</w:t>
                                  </w:r>
                                  <w:r>
                                    <w:rPr>
                                      <w:rFonts w:hint="eastAsia" w:ascii="メイリオ" w:hAnsi="メイリオ" w:eastAsia="メイリオ"/>
                                      <w:sz w:val="18"/>
                                    </w:rPr>
                                    <w:t>と学校教育や</w:t>
                                  </w:r>
                                  <w:r>
                                    <w:rPr>
                                      <w:rFonts w:hint="default" w:ascii="メイリオ" w:hAnsi="メイリオ" w:eastAsia="メイリオ"/>
                                      <w:sz w:val="18"/>
                                    </w:rPr>
                                    <w:t>施設の再開の調整</w:t>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sz w:val="18"/>
                                    </w:rPr>
                                    <w:t>児童・生徒の安否確認</w:t>
                                  </w:r>
                                  <w:r>
                                    <w:rPr>
                                      <w:rFonts w:hint="default" w:ascii="メイリオ" w:hAnsi="メイリオ" w:eastAsia="メイリオ"/>
                                      <w:sz w:val="18"/>
                                    </w:rPr>
                                    <w:t>及び学校再開業務</w:t>
                                  </w:r>
                                </w:p>
                              </w:txbxContent>
                            </wps:txbx>
                            <wps:bodyPr rot="0" vertOverflow="overflow" horzOverflow="overflow" wrap="square" lIns="0" tIns="0" rIns="0" bIns="0" anchor="ctr" anchorCtr="0" upright="1"/>
                          </wps:wsp>
                        </wpg:grpSp>
                        <wps:wsp>
                          <wps:cNvPr id="1170" name="Freeform 974"/>
                          <wps:cNvSpPr/>
                          <wps:spPr>
                            <a:xfrm>
                              <a:off x="0" y="7338237"/>
                              <a:ext cx="7884736" cy="323850"/>
                            </a:xfrm>
                            <a:custGeom>
                              <a:avLst/>
                              <a:gdLst>
                                <a:gd name="T0" fmla="+- 0 11909 1556"/>
                                <a:gd name="T1" fmla="*/ T0 w 10353"/>
                                <a:gd name="T2" fmla="+- 0 1160 1160"/>
                                <a:gd name="T3" fmla="*/ 1160 h 510"/>
                                <a:gd name="T4" fmla="+- 0 1903 1556"/>
                                <a:gd name="T5" fmla="*/ T4 w 10353"/>
                                <a:gd name="T6" fmla="+- 0 1160 1160"/>
                                <a:gd name="T7" fmla="*/ 1160 h 510"/>
                                <a:gd name="T8" fmla="+- 0 1556 1556"/>
                                <a:gd name="T9" fmla="*/ T8 w 10353"/>
                                <a:gd name="T10" fmla="+- 0 1415 1160"/>
                                <a:gd name="T11" fmla="*/ 1415 h 510"/>
                                <a:gd name="T12" fmla="+- 0 1903 1556"/>
                                <a:gd name="T13" fmla="*/ T12 w 10353"/>
                                <a:gd name="T14" fmla="+- 0 1670 1160"/>
                                <a:gd name="T15" fmla="*/ 1670 h 510"/>
                                <a:gd name="T16" fmla="+- 0 11909 1556"/>
                                <a:gd name="T17" fmla="*/ T16 w 10353"/>
                                <a:gd name="T18" fmla="+- 0 1670 1160"/>
                                <a:gd name="T19" fmla="*/ 1670 h 510"/>
                                <a:gd name="T20" fmla="+- 0 11909 1556"/>
                                <a:gd name="T21" fmla="*/ T20 w 10353"/>
                                <a:gd name="T22" fmla="+- 0 1160 1160"/>
                                <a:gd name="T23" fmla="*/ 1160 h 510"/>
                              </a:gdLst>
                              <a:ahLst/>
                              <a:cxnLst>
                                <a:cxn ang="0">
                                  <a:pos x="T1" y="T3"/>
                                </a:cxn>
                                <a:cxn ang="0">
                                  <a:pos x="T5" y="T7"/>
                                </a:cxn>
                                <a:cxn ang="0">
                                  <a:pos x="T9" y="T11"/>
                                </a:cxn>
                                <a:cxn ang="0">
                                  <a:pos x="T13" y="T15"/>
                                </a:cxn>
                                <a:cxn ang="0">
                                  <a:pos x="T17" y="T19"/>
                                </a:cxn>
                                <a:cxn ang="0">
                                  <a:pos x="T21" y="T23"/>
                                </a:cxn>
                              </a:cxnLst>
                              <a:rect l="0" t="0" r="r" b="b"/>
                              <a:pathLst>
                                <a:path w="10353" h="510">
                                  <a:moveTo>
                                    <a:pt x="10353" y="0"/>
                                  </a:moveTo>
                                  <a:lnTo>
                                    <a:pt x="347" y="0"/>
                                  </a:lnTo>
                                  <a:lnTo>
                                    <a:pt x="0" y="255"/>
                                  </a:lnTo>
                                  <a:lnTo>
                                    <a:pt x="347" y="510"/>
                                  </a:lnTo>
                                  <a:lnTo>
                                    <a:pt x="10353" y="510"/>
                                  </a:lnTo>
                                  <a:lnTo>
                                    <a:pt x="10353" y="0"/>
                                  </a:lnTo>
                                  <a:close/>
                                </a:path>
                              </a:pathLst>
                            </a:custGeom>
                            <a:solidFill>
                              <a:srgbClr val="FF6600"/>
                            </a:solidFill>
                            <a:ln>
                              <a:noFill/>
                            </a:ln>
                          </wps:spPr>
                          <wps:bodyPr/>
                        </wps:wsp>
                        <wps:wsp>
                          <wps:cNvPr id="1171" name="Text Box 950"/>
                          <wps:cNvSpPr txBox="1">
                            <a:spLocks noChangeArrowheads="1"/>
                          </wps:cNvSpPr>
                          <wps:spPr>
                            <a:xfrm>
                              <a:off x="712381" y="7731642"/>
                              <a:ext cx="7165039" cy="382276"/>
                            </a:xfrm>
                            <a:prstGeom prst="rect">
                              <a:avLst/>
                            </a:prstGeom>
                            <a:noFill/>
                            <a:ln w="12700">
                              <a:solidFill>
                                <a:srgbClr val="FF6600"/>
                              </a:solidFill>
                              <a:prstDash val="sysDash"/>
                              <a:miter lim="800000"/>
                              <a:headEnd/>
                              <a:tailEnd/>
                            </a:ln>
                          </wps:spPr>
                          <wps:txbx>
                            <w:txbxContent>
                              <w:p>
                                <w:pPr>
                                  <w:pStyle w:val="0"/>
                                  <w:spacing w:line="256" w:lineRule="exact"/>
                                  <w:ind w:firstLine="1148" w:firstLineChars="638"/>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医療</w:t>
                                </w:r>
                                <w:r>
                                  <w:rPr>
                                    <w:rFonts w:hint="default" w:ascii="メイリオ" w:hAnsi="メイリオ" w:eastAsia="メイリオ"/>
                                    <w:sz w:val="18"/>
                                  </w:rPr>
                                  <w:t>・福祉対策部</w:t>
                                </w:r>
                                <w:r>
                                  <w:rPr>
                                    <w:rFonts w:hint="eastAsia" w:ascii="メイリオ" w:hAnsi="メイリオ" w:eastAsia="メイリオ"/>
                                    <w:sz w:val="18"/>
                                  </w:rPr>
                                  <w:t>との連携による</w:t>
                                </w:r>
                                <w:r>
                                  <w:rPr>
                                    <w:rFonts w:hint="default" w:ascii="メイリオ" w:hAnsi="メイリオ" w:eastAsia="メイリオ"/>
                                    <w:sz w:val="18"/>
                                  </w:rPr>
                                  <w:t>避難者の心の</w:t>
                                </w:r>
                                <w:r>
                                  <w:rPr>
                                    <w:rFonts w:hint="eastAsia" w:ascii="メイリオ" w:hAnsi="メイリオ" w:eastAsia="メイリオ"/>
                                    <w:sz w:val="18"/>
                                  </w:rPr>
                                  <w:t>ケア</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被災者支援</w:t>
                                </w:r>
                                <w:r>
                                  <w:rPr>
                                    <w:rFonts w:hint="eastAsia" w:ascii="メイリオ" w:hAnsi="メイリオ" w:eastAsia="メイリオ"/>
                                    <w:sz w:val="18"/>
                                  </w:rPr>
                                  <w:t>情報の提供</w:t>
                                </w:r>
                                <w:r>
                                  <w:rPr>
                                    <w:rFonts w:hint="default" w:ascii="メイリオ" w:hAnsi="メイリオ" w:eastAsia="メイリオ"/>
                                    <w:sz w:val="18"/>
                                  </w:rPr>
                                  <w:t>による</w:t>
                                </w:r>
                                <w:r>
                                  <w:rPr>
                                    <w:rFonts w:hint="eastAsia" w:ascii="メイリオ" w:hAnsi="メイリオ" w:eastAsia="メイリオ"/>
                                    <w:sz w:val="18"/>
                                  </w:rPr>
                                  <w:t>避難者への</w:t>
                                </w:r>
                                <w:r>
                                  <w:rPr>
                                    <w:rFonts w:hint="default" w:ascii="メイリオ" w:hAnsi="メイリオ" w:eastAsia="メイリオ"/>
                                    <w:sz w:val="18"/>
                                  </w:rPr>
                                  <w:t>退所の</w:t>
                                </w:r>
                                <w:r>
                                  <w:rPr>
                                    <w:rFonts w:hint="eastAsia" w:ascii="メイリオ" w:hAnsi="メイリオ" w:eastAsia="メイリオ"/>
                                    <w:sz w:val="18"/>
                                  </w:rPr>
                                  <w:t>促し</w:t>
                                </w:r>
                              </w:p>
                            </w:txbxContent>
                          </wps:txbx>
                          <wps:bodyPr rot="0" vertOverflow="overflow" horzOverflow="overflow" wrap="square" lIns="0" tIns="0" rIns="0" bIns="0" anchor="ctr" anchorCtr="0" upright="1"/>
                        </wps:wsp>
                        <wpg:grpSp>
                          <wpg:cNvGrpSpPr/>
                          <wpg:grpSpPr>
                            <a:xfrm>
                              <a:off x="1499026" y="8188625"/>
                              <a:ext cx="3840726" cy="1290657"/>
                              <a:chOff x="3276524" y="81934"/>
                              <a:chExt cx="1772785" cy="1290896"/>
                            </a:xfrm>
                          </wpg:grpSpPr>
                          <wps:wsp>
                            <wps:cNvPr id="1173" name="Text Box 948"/>
                            <wps:cNvSpPr txBox="1">
                              <a:spLocks noChangeArrowheads="1"/>
                            </wps:cNvSpPr>
                            <wps:spPr>
                              <a:xfrm>
                                <a:off x="3276562" y="81934"/>
                                <a:ext cx="1772785" cy="392605"/>
                              </a:xfrm>
                              <a:prstGeom prst="rect">
                                <a:avLst/>
                              </a:prstGeom>
                              <a:solidFill>
                                <a:srgbClr val="00B050"/>
                              </a:solidFill>
                              <a:ln>
                                <a:noFill/>
                              </a:ln>
                            </wps:spPr>
                            <wps:txbx>
                              <w:txbxContent>
                                <w:p>
                                  <w:pPr>
                                    <w:pStyle w:val="0"/>
                                    <w:spacing w:before="58" w:beforeLines="0" w:beforeAutospacing="0"/>
                                    <w:ind w:left="702" w:right="695"/>
                                    <w:jc w:val="center"/>
                                    <w:rPr>
                                      <w:rFonts w:hint="default" w:ascii="メイリオ" w:hAnsi="メイリオ" w:eastAsia="メイリオ"/>
                                      <w:b w:val="1"/>
                                    </w:rPr>
                                  </w:pPr>
                                  <w:r>
                                    <w:rPr>
                                      <w:rFonts w:hint="eastAsia" w:ascii="メイリオ" w:hAnsi="メイリオ" w:eastAsia="メイリオ"/>
                                      <w:b w:val="1"/>
                                    </w:rPr>
                                    <w:t>食料</w:t>
                                  </w:r>
                                  <w:r>
                                    <w:rPr>
                                      <w:rFonts w:hint="default" w:ascii="メイリオ" w:hAnsi="メイリオ" w:eastAsia="メイリオ"/>
                                      <w:b w:val="1"/>
                                    </w:rPr>
                                    <w:t>班</w:t>
                                  </w:r>
                                  <w:r>
                                    <w:rPr>
                                      <w:rFonts w:hint="eastAsia" w:ascii="メイリオ" w:hAnsi="メイリオ" w:eastAsia="メイリオ"/>
                                      <w:b w:val="1"/>
                                    </w:rPr>
                                    <w:t>、物資班、</w:t>
                                  </w:r>
                                  <w:r>
                                    <w:rPr>
                                      <w:rFonts w:hint="default" w:ascii="メイリオ" w:hAnsi="メイリオ" w:eastAsia="メイリオ"/>
                                      <w:b w:val="1"/>
                                    </w:rPr>
                                    <w:t>環境</w:t>
                                  </w:r>
                                  <w:r>
                                    <w:rPr>
                                      <w:rFonts w:hint="eastAsia" w:ascii="メイリオ" w:hAnsi="メイリオ" w:eastAsia="メイリオ"/>
                                      <w:b w:val="1"/>
                                    </w:rPr>
                                    <w:t>・</w:t>
                                  </w:r>
                                  <w:r>
                                    <w:rPr>
                                      <w:rFonts w:hint="default" w:ascii="メイリオ" w:hAnsi="メイリオ" w:eastAsia="メイリオ"/>
                                      <w:b w:val="1"/>
                                    </w:rPr>
                                    <w:t>衛生班</w:t>
                                  </w:r>
                                </w:p>
                              </w:txbxContent>
                            </wps:txbx>
                            <wps:bodyPr rot="0" vertOverflow="overflow" horzOverflow="overflow" wrap="square" lIns="0" tIns="0" rIns="0" bIns="0" anchor="t" anchorCtr="0" upright="1"/>
                          </wps:wsp>
                          <wps:wsp>
                            <wps:cNvPr id="1174" name="Text Box 944"/>
                            <wps:cNvSpPr txBox="1">
                              <a:spLocks noChangeArrowheads="1"/>
                            </wps:cNvSpPr>
                            <wps:spPr>
                              <a:xfrm>
                                <a:off x="3276524" y="509230"/>
                                <a:ext cx="1765750" cy="863350"/>
                              </a:xfrm>
                              <a:prstGeom prst="rect">
                                <a:avLst/>
                              </a:prstGeom>
                              <a:solidFill>
                                <a:schemeClr val="accent3">
                                  <a:lumMod val="40000"/>
                                  <a:lumOff val="60000"/>
                                </a:schemeClr>
                              </a:solidFill>
                              <a:ln w="12700">
                                <a:solidFill>
                                  <a:srgbClr val="FF6600"/>
                                </a:solidFill>
                                <a:prstDash val="sysDash"/>
                                <a:miter lim="800000"/>
                                <a:headEnd/>
                                <a:tailEnd/>
                              </a:ln>
                            </wps:spPr>
                            <wps:txbx>
                              <w:txbxContent>
                                <w:p>
                                  <w:pPr>
                                    <w:pStyle w:val="0"/>
                                    <w:spacing w:line="240" w:lineRule="exact"/>
                                    <w:ind w:left="329" w:leftChars="71"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施設再開準備に向けた段階的な避難所スペースの</w:t>
                                  </w:r>
                                  <w:r>
                                    <w:rPr>
                                      <w:rFonts w:hint="default" w:ascii="メイリオ" w:hAnsi="メイリオ" w:eastAsia="メイリオ"/>
                                      <w:sz w:val="18"/>
                                    </w:rPr>
                                    <w:t>縮小</w:t>
                                  </w:r>
                                </w:p>
                                <w:p>
                                  <w:pPr>
                                    <w:pStyle w:val="0"/>
                                    <w:spacing w:line="240" w:lineRule="exact"/>
                                    <w:ind w:left="329" w:leftChars="71" w:right="63" w:rightChars="3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使用した備品、物資及び未使用物資</w:t>
                                  </w:r>
                                  <w:r>
                                    <w:rPr>
                                      <w:rFonts w:hint="eastAsia" w:ascii="メイリオ" w:hAnsi="メイリオ" w:eastAsia="メイリオ"/>
                                      <w:sz w:val="18"/>
                                    </w:rPr>
                                    <w:t>や食料の</w:t>
                                  </w:r>
                                  <w:r>
                                    <w:rPr>
                                      <w:rFonts w:hint="default" w:ascii="メイリオ" w:hAnsi="メイリオ" w:eastAsia="メイリオ"/>
                                      <w:sz w:val="18"/>
                                    </w:rPr>
                                    <w:t>在庫を整理し</w:t>
                                  </w:r>
                                  <w:r>
                                    <w:rPr>
                                      <w:rFonts w:hint="eastAsia" w:ascii="メイリオ" w:hAnsi="メイリオ" w:eastAsia="メイリオ"/>
                                      <w:sz w:val="18"/>
                                    </w:rPr>
                                    <w:t>避難所運営委員会に提出</w:t>
                                  </w:r>
                                </w:p>
                                <w:p>
                                  <w:pPr>
                                    <w:pStyle w:val="0"/>
                                    <w:spacing w:line="240" w:lineRule="exact"/>
                                    <w:ind w:left="329" w:leftChars="71" w:right="63" w:rightChars="3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閉鎖に向けた避難所内外の清掃、整頓、</w:t>
                                  </w:r>
                                  <w:r>
                                    <w:rPr>
                                      <w:rFonts w:hint="eastAsia" w:ascii="メイリオ" w:hAnsi="メイリオ" w:eastAsia="メイリオ"/>
                                      <w:sz w:val="18"/>
                                    </w:rPr>
                                    <w:t>ごみ</w:t>
                                  </w:r>
                                  <w:r>
                                    <w:rPr>
                                      <w:rFonts w:hint="default" w:ascii="メイリオ" w:hAnsi="メイリオ" w:eastAsia="メイリオ"/>
                                      <w:sz w:val="18"/>
                                    </w:rPr>
                                    <w:t>処理の</w:t>
                                  </w:r>
                                  <w:r>
                                    <w:rPr>
                                      <w:rFonts w:hint="eastAsia" w:ascii="メイリオ" w:hAnsi="メイリオ" w:eastAsia="メイリオ"/>
                                      <w:sz w:val="18"/>
                                    </w:rPr>
                                    <w:t>計画を作成し随時</w:t>
                                  </w:r>
                                  <w:r>
                                    <w:rPr>
                                      <w:rFonts w:hint="default" w:ascii="メイリオ" w:hAnsi="メイリオ" w:eastAsia="メイリオ"/>
                                      <w:sz w:val="18"/>
                                    </w:rPr>
                                    <w:t>実行</w:t>
                                  </w:r>
                                </w:p>
                              </w:txbxContent>
                            </wps:txbx>
                            <wps:bodyPr rot="0" vertOverflow="overflow" horzOverflow="overflow" wrap="square" lIns="0" tIns="0" rIns="0" bIns="0" anchor="t" anchorCtr="0" upright="1"/>
                          </wps:wsp>
                        </wpg:grpSp>
                      </wpg:grpSp>
                      <wps:wsp>
                        <wps:cNvPr id="1175" name="Text Box 946"/>
                        <wps:cNvSpPr txBox="1">
                          <a:spLocks noChangeArrowheads="1"/>
                        </wps:cNvSpPr>
                        <wps:spPr>
                          <a:xfrm>
                            <a:off x="6751674" y="3870251"/>
                            <a:ext cx="1124102" cy="359416"/>
                          </a:xfrm>
                          <a:prstGeom prst="rect">
                            <a:avLst/>
                          </a:prstGeom>
                          <a:solidFill>
                            <a:srgbClr val="FFC000"/>
                          </a:solidFill>
                          <a:ln>
                            <a:noFill/>
                          </a:ln>
                        </wps:spPr>
                        <wps:txbx>
                          <w:txbxContent>
                            <w:p>
                              <w:pPr>
                                <w:pStyle w:val="0"/>
                                <w:spacing w:before="66" w:beforeLines="0" w:beforeAutospacing="0"/>
                                <w:ind w:left="-2" w:leftChars="-1" w:right="42" w:firstLine="2"/>
                                <w:jc w:val="center"/>
                                <w:rPr>
                                  <w:rFonts w:hint="default" w:ascii="メイリオ" w:hAnsi="メイリオ" w:eastAsia="メイリオ"/>
                                  <w:b w:val="1"/>
                                </w:rPr>
                              </w:pPr>
                              <w:r>
                                <w:rPr>
                                  <w:rFonts w:hint="eastAsia" w:ascii="メイリオ" w:hAnsi="メイリオ" w:eastAsia="メイリオ"/>
                                  <w:b w:val="1"/>
                                </w:rPr>
                                <w:t>居住組</w:t>
                              </w:r>
                            </w:p>
                          </w:txbxContent>
                        </wps:txbx>
                        <wps:bodyPr rot="0" vertOverflow="overflow" horzOverflow="overflow" wrap="square" lIns="0" tIns="0" rIns="0" bIns="0" anchor="t" anchorCtr="0" upright="1"/>
                      </wps:wsp>
                      <wps:wsp>
                        <wps:cNvPr id="1176" name="Text Box 942"/>
                        <wps:cNvSpPr txBox="1">
                          <a:spLocks noChangeArrowheads="1"/>
                        </wps:cNvSpPr>
                        <wps:spPr>
                          <a:xfrm>
                            <a:off x="6751674" y="4306186"/>
                            <a:ext cx="1133628" cy="2014888"/>
                          </a:xfrm>
                          <a:prstGeom prst="rect">
                            <a:avLst/>
                          </a:prstGeom>
                          <a:solidFill>
                            <a:srgbClr val="FDE6BD"/>
                          </a:solidFill>
                          <a:ln w="12700">
                            <a:solidFill>
                              <a:srgbClr val="FF6600"/>
                            </a:solidFill>
                            <a:prstDash val="sysDash"/>
                            <a:miter lim="800000"/>
                            <a:headEnd/>
                            <a:tailEnd/>
                          </a:ln>
                        </wps:spPr>
                        <wps:txbx>
                          <w:txbxContent>
                            <w:p>
                              <w:pPr>
                                <w:pStyle w:val="0"/>
                                <w:spacing w:before="32" w:beforeLines="0" w:beforeAutospacing="0" w:line="280" w:lineRule="exact"/>
                                <w:ind w:left="285" w:leftChars="50" w:right="71" w:rightChars="34"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組長・運営班員</w:t>
                              </w:r>
                              <w:r>
                                <w:rPr>
                                  <w:rFonts w:hint="default" w:ascii="メイリオ" w:hAnsi="メイリオ" w:eastAsia="メイリオ"/>
                                  <w:sz w:val="18"/>
                                </w:rPr>
                                <w:t>の選出</w:t>
                              </w:r>
                            </w:p>
                            <w:p>
                              <w:pPr>
                                <w:pStyle w:val="0"/>
                                <w:spacing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避難所運営への</w:t>
                              </w:r>
                              <w:r>
                                <w:rPr>
                                  <w:rFonts w:hint="eastAsia" w:ascii="メイリオ" w:hAnsi="メイリオ" w:eastAsia="メイリオ"/>
                                  <w:sz w:val="18"/>
                                </w:rPr>
                                <w:t>　</w:t>
                              </w:r>
                              <w:r>
                                <w:rPr>
                                  <w:rFonts w:hint="default" w:ascii="メイリオ" w:hAnsi="メイリオ" w:eastAsia="メイリオ"/>
                                  <w:sz w:val="18"/>
                                </w:rPr>
                                <w:t>協力</w:t>
                              </w:r>
                            </w:p>
                          </w:txbxContent>
                        </wps:txbx>
                        <wps:bodyPr rot="0" vertOverflow="overflow" horzOverflow="overflow" wrap="square" lIns="0" tIns="0" rIns="0" bIns="0" anchor="t" anchorCtr="0" upright="1"/>
                      </wps:wsp>
                    </wpg:wgp>
                  </a:graphicData>
                </a:graphic>
              </wp:anchor>
            </w:drawing>
          </mc:Choice>
          <mc:Fallback>
            <w:pict>
              <v:group id="グループ化 85" style="mso-position-vertical-relative:text;z-index:97;mso-wrap-distance-left:9pt;width:626.45000000000005pt;height:738.9pt;mso-position-horizontal-relative:text;position:absolute;margin-left:-123.45pt;margin-top:-5.7pt;mso-wrap-distance-bottom:0pt;mso-wrap-distance-right:9pt;mso-wrap-distance-top:0pt;" coordsize="7956991,9384185" coordorigin="0,95097" o:spid="_x0000_s1143" o:allowincell="t" o:allowoverlap="t">
                <v:group id="_x0000_s1144" style="position:absolute;left:0;top:95097;width:7956991;height:9384185;" coordsize="7956991,9384185" coordorigin="0,95097">
                  <v:group id="_x0000_s1145" style="position:absolute;left:30791;top:95097;width:7926200;height:6228240;" coordsize="7926200,6228240" coordorigin="9526,95097">
                    <v:rect id="Rectangle 985" style="position:absolute;left:959732;top:704698;width:6910287;height:2269468;" o:spid="_x0000_s1146" filled="t" fillcolor="#ffcecd" stroked="t" strokecolor="#ff0000" strokeweight="1pt" o:spt="1">
                      <v:fill/>
                      <v:stroke filltype="solid"/>
                      <v:textbox style="layout-flow:horizontal;"/>
                      <v:imagedata o:title=""/>
                      <w10:wrap type="none" anchorx="text" anchory="text"/>
                    </v:rect>
                    <v:group id="_x0000_s1147" style="position:absolute;left:9526;top:95097;width:7926200;height:6228240;" coordsize="7926808,6228783" coordorigin="-1343127,95105">
                      <v:group id="_x0000_s1148" style="position:absolute;left:-1343127;top:95105;width:7926808;height:2857744;" coordsize="7926808,2857744" coordorigin="-1343127,95105">
                        <v:shapetype id="_x0000_t202" coordsize="21600,21600" o:spt="202" path="m,l,21600r21600,l21600,xe">
                          <v:stroke joinstyle="miter"/>
                          <v:path gradientshapeok="t" o:connecttype="rect"/>
                        </v:shapetype>
                        <v:shape id="Text Box 956" style="position:absolute;left:152193;top:714284;width:6278698;height:2238566;" o:spid="_x0000_s1149" filled="f" stroked="f" o:spt="202" type="#_x0000_t202">
                          <v:fill/>
                          <v:textbox style="layout-flow:horizontal;" inset="0mm,0mm,0mm,0mm">
                            <w:txbxContent>
                              <w:p>
                                <w:pPr>
                                  <w:pStyle w:val="0"/>
                                  <w:spacing w:line="240" w:lineRule="exact"/>
                                  <w:rPr>
                                    <w:rFonts w:hint="default" w:ascii="メイリオ" w:hAnsi="メイリオ" w:eastAsia="メイリオ"/>
                                    <w:sz w:val="18"/>
                                  </w:rPr>
                                </w:pPr>
                                <w:r>
                                  <w:rPr>
                                    <w:rFonts w:hint="eastAsia" w:ascii="メイリオ" w:hAnsi="メイリオ" w:eastAsia="メイリオ"/>
                                    <w:b w:val="1"/>
                                    <w:sz w:val="18"/>
                                  </w:rPr>
                                  <w:t>⑥避難者の受け入れ</w:t>
                                </w:r>
                                <w:r>
                                  <w:rPr>
                                    <w:rFonts w:hint="default" w:ascii="メイリオ" w:hAnsi="メイリオ" w:eastAsia="メイリオ"/>
                                    <w:b w:val="1"/>
                                    <w:sz w:val="18"/>
                                  </w:rPr>
                                  <w:br w:type="textWrapping" w:clear="none"/>
                                </w:r>
                                <w:r>
                                  <w:rPr>
                                    <w:rFonts w:hint="eastAsia" w:ascii="メイリオ" w:hAnsi="メイリオ" w:eastAsia="メイリオ"/>
                                    <w:b w:val="1"/>
                                    <w:sz w:val="18"/>
                                  </w:rPr>
                                  <w:t>　●</w:t>
                                </w:r>
                                <w:r>
                                  <w:rPr>
                                    <w:rFonts w:hint="eastAsia" w:ascii="メイリオ" w:hAnsi="メイリオ" w:eastAsia="メイリオ"/>
                                    <w:sz w:val="18"/>
                                  </w:rPr>
                                  <w:t>事前受付　</w:t>
                                </w:r>
                                <w:r>
                                  <w:rPr>
                                    <w:rFonts w:hint="eastAsia" w:ascii="メイリオ" w:hAnsi="メイリオ" w:eastAsia="メイリオ"/>
                                    <w:b w:val="1"/>
                                    <w:color w:val="0033CC"/>
                                    <w:sz w:val="20"/>
                                  </w:rPr>
                                  <w:t>事前受付時健康ﾁｪｯｸｼｰﾄ</w:t>
                                </w:r>
                                <w:r>
                                  <w:rPr>
                                    <w:rFonts w:hint="eastAsia" w:ascii="メイリオ" w:hAnsi="メイリオ" w:eastAsia="メイリオ"/>
                                    <w:sz w:val="18"/>
                                  </w:rPr>
                                  <w:t>、及び検温</w:t>
                                </w:r>
                                <w:r>
                                  <w:rPr>
                                    <w:rFonts w:hint="default" w:ascii="メイリオ" w:hAnsi="メイリオ" w:eastAsia="メイリオ"/>
                                    <w:sz w:val="18"/>
                                  </w:rPr>
                                  <w:br w:type="textWrapping" w:clear="none"/>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color w:val="424242" w:themeColor="text1" w:themeTint="BF"/>
                                    <w:sz w:val="18"/>
                                  </w:rPr>
                                  <w:t>総合</w:t>
                                </w:r>
                                <w:r>
                                  <w:rPr>
                                    <w:rFonts w:hint="default" w:ascii="メイリオ" w:hAnsi="メイリオ" w:eastAsia="メイリオ"/>
                                    <w:sz w:val="18"/>
                                  </w:rPr>
                                  <w:t>受付</w:t>
                                </w:r>
                                <w:r>
                                  <w:rPr>
                                    <w:rFonts w:hint="eastAsia" w:ascii="メイリオ" w:hAnsi="メイリオ" w:eastAsia="メイリオ"/>
                                    <w:sz w:val="18"/>
                                  </w:rPr>
                                  <w:t>　</w:t>
                                </w:r>
                                <w:r>
                                  <w:rPr>
                                    <w:rFonts w:hint="eastAsia" w:ascii="メイリオ" w:hAnsi="メイリオ" w:eastAsia="メイリオ"/>
                                    <w:b w:val="1"/>
                                    <w:color w:val="0000FF"/>
                                    <w:sz w:val="20"/>
                                  </w:rPr>
                                  <w:t>避難者</w:t>
                                </w:r>
                                <w:r>
                                  <w:rPr>
                                    <w:rFonts w:hint="default" w:ascii="メイリオ" w:hAnsi="メイリオ" w:eastAsia="メイリオ"/>
                                    <w:b w:val="1"/>
                                    <w:color w:val="0000FF"/>
                                    <w:sz w:val="20"/>
                                  </w:rPr>
                                  <w:t>受付名簿</w:t>
                                </w:r>
                                <w:r>
                                  <w:rPr>
                                    <w:rFonts w:hint="eastAsia" w:ascii="メイリオ" w:hAnsi="メイリオ" w:eastAsia="メイリオ"/>
                                    <w:b w:val="1"/>
                                    <w:color w:val="0000FF"/>
                                    <w:sz w:val="20"/>
                                  </w:rPr>
                                  <w:t>【様式</w:t>
                                </w:r>
                                <w:r>
                                  <w:rPr>
                                    <w:rFonts w:hint="eastAsia" w:ascii="メイリオ" w:hAnsi="メイリオ" w:eastAsia="メイリオ"/>
                                    <w:b w:val="1"/>
                                    <w:color w:val="0000FF"/>
                                    <w:sz w:val="20"/>
                                  </w:rPr>
                                  <w:t>-6</w:t>
                                </w:r>
                                <w:r>
                                  <w:rPr>
                                    <w:rFonts w:hint="eastAsia" w:ascii="メイリオ" w:hAnsi="メイリオ" w:eastAsia="メイリオ"/>
                                    <w:b w:val="1"/>
                                    <w:color w:val="0000FF"/>
                                    <w:sz w:val="20"/>
                                  </w:rPr>
                                  <w:t>】</w:t>
                                </w:r>
                                <w:r>
                                  <w:rPr>
                                    <w:rFonts w:hint="eastAsia" w:ascii="メイリオ" w:hAnsi="メイリオ" w:eastAsia="メイリオ"/>
                                    <w:sz w:val="20"/>
                                  </w:rPr>
                                  <w:t>、</w:t>
                                </w:r>
                                <w:r>
                                  <w:rPr>
                                    <w:rFonts w:hint="eastAsia" w:ascii="メイリオ" w:hAnsi="メイリオ" w:eastAsia="メイリオ"/>
                                    <w:b w:val="1"/>
                                    <w:color w:val="0000FF"/>
                                    <w:sz w:val="20"/>
                                  </w:rPr>
                                  <w:t>避難者カード【様式</w:t>
                                </w:r>
                                <w:r>
                                  <w:rPr>
                                    <w:rFonts w:hint="eastAsia" w:ascii="メイリオ" w:hAnsi="メイリオ" w:eastAsia="メイリオ"/>
                                    <w:b w:val="1"/>
                                    <w:color w:val="0000FF"/>
                                    <w:sz w:val="20"/>
                                  </w:rPr>
                                  <w:t>-7</w:t>
                                </w:r>
                                <w:r>
                                  <w:rPr>
                                    <w:rFonts w:hint="eastAsia" w:ascii="メイリオ" w:hAnsi="メイリオ" w:eastAsia="メイリオ"/>
                                    <w:b w:val="1"/>
                                    <w:color w:val="0000FF"/>
                                    <w:sz w:val="20"/>
                                  </w:rPr>
                                  <w:t>】</w:t>
                                </w:r>
                                <w:r>
                                  <w:rPr>
                                    <w:rFonts w:hint="eastAsia" w:ascii="メイリオ" w:hAnsi="メイリオ" w:eastAsia="メイリオ"/>
                                    <w:sz w:val="20"/>
                                  </w:rPr>
                                  <w:t>、</w:t>
                                </w:r>
                                <w:r>
                                  <w:rPr>
                                    <w:rFonts w:hint="eastAsia" w:ascii="メイリオ" w:hAnsi="メイリオ" w:eastAsia="メイリオ"/>
                                    <w:b w:val="1"/>
                                    <w:color w:val="0000FF"/>
                                    <w:sz w:val="20"/>
                                  </w:rPr>
                                  <w:t>ペット登録</w:t>
                                </w:r>
                                <w:r>
                                  <w:rPr>
                                    <w:rFonts w:hint="default" w:ascii="メイリオ" w:hAnsi="メイリオ" w:eastAsia="メイリオ"/>
                                    <w:b w:val="1"/>
                                    <w:color w:val="0000FF"/>
                                    <w:sz w:val="20"/>
                                  </w:rPr>
                                  <w:t>管理簿</w:t>
                                </w:r>
                                <w:r>
                                  <w:rPr>
                                    <w:rFonts w:hint="eastAsia" w:ascii="メイリオ" w:hAnsi="メイリオ" w:eastAsia="メイリオ"/>
                                    <w:b w:val="1"/>
                                    <w:color w:val="0000FF"/>
                                    <w:sz w:val="20"/>
                                  </w:rPr>
                                  <w:t>【様式</w:t>
                                </w:r>
                                <w:r>
                                  <w:rPr>
                                    <w:rFonts w:hint="eastAsia" w:ascii="メイリオ" w:hAnsi="メイリオ" w:eastAsia="メイリオ"/>
                                    <w:b w:val="1"/>
                                    <w:color w:val="0000FF"/>
                                    <w:sz w:val="20"/>
                                  </w:rPr>
                                  <w:t>-21</w:t>
                                </w:r>
                                <w:r>
                                  <w:rPr>
                                    <w:rFonts w:hint="eastAsia" w:ascii="メイリオ" w:hAnsi="メイリオ" w:eastAsia="メイリオ"/>
                                    <w:b w:val="1"/>
                                    <w:color w:val="0000FF"/>
                                    <w:sz w:val="20"/>
                                  </w:rPr>
                                  <w:t>】</w:t>
                                </w:r>
                                <w:r>
                                  <w:rPr>
                                    <w:rFonts w:hint="eastAsia" w:ascii="メイリオ" w:hAnsi="メイリオ" w:eastAsia="メイリオ"/>
                                    <w:color w:val="000000" w:themeColor="text1"/>
                                    <w:sz w:val="18"/>
                                  </w:rPr>
                                  <w:t>等</w:t>
                                </w:r>
                                <w:r>
                                  <w:rPr>
                                    <w:rFonts w:hint="eastAsia" w:ascii="メイリオ" w:hAnsi="メイリオ" w:eastAsia="メイリオ"/>
                                    <w:sz w:val="18"/>
                                  </w:rPr>
                                  <w:t>を準備</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要配慮者を優先したスペースの確保</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⑦避難者の</w:t>
                                </w:r>
                                <w:r>
                                  <w:rPr>
                                    <w:rFonts w:hint="default" w:ascii="メイリオ" w:hAnsi="メイリオ" w:eastAsia="メイリオ"/>
                                    <w:b w:val="1"/>
                                    <w:sz w:val="18"/>
                                  </w:rPr>
                                  <w:t>居住組の編成</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⑧医療</w:t>
                                </w:r>
                                <w:r>
                                  <w:rPr>
                                    <w:rFonts w:hint="default" w:ascii="メイリオ" w:hAnsi="メイリオ" w:eastAsia="メイリオ"/>
                                    <w:b w:val="1"/>
                                    <w:sz w:val="18"/>
                                  </w:rPr>
                                  <w:t>・</w:t>
                                </w:r>
                                <w:r>
                                  <w:rPr>
                                    <w:rFonts w:hint="eastAsia" w:ascii="メイリオ" w:hAnsi="メイリオ" w:eastAsia="メイリオ"/>
                                    <w:b w:val="1"/>
                                    <w:sz w:val="18"/>
                                  </w:rPr>
                                  <w:t>福祉対策部</w:t>
                                </w:r>
                                <w:r>
                                  <w:rPr>
                                    <w:rFonts w:hint="default" w:ascii="メイリオ" w:hAnsi="メイリオ" w:eastAsia="メイリオ"/>
                                    <w:b w:val="1"/>
                                    <w:sz w:val="18"/>
                                  </w:rPr>
                                  <w:t>への報告</w:t>
                                </w:r>
                              </w:p>
                              <w:p>
                                <w:pPr>
                                  <w:pStyle w:val="0"/>
                                  <w:spacing w:line="240" w:lineRule="exact"/>
                                  <w:ind w:firstLine="172" w:firstLineChars="100"/>
                                  <w:rPr>
                                    <w:rFonts w:hint="default" w:ascii="メイリオ" w:hAnsi="メイリオ" w:eastAsia="メイリオ"/>
                                    <w:sz w:val="18"/>
                                  </w:rPr>
                                </w:pPr>
                                <w:r>
                                  <w:rPr>
                                    <w:rFonts w:hint="default" w:ascii="メイリオ" w:hAnsi="メイリオ" w:eastAsia="メイリオ"/>
                                    <w:color w:val="424242" w:themeColor="text1" w:themeTint="BF"/>
                                    <w:spacing w:val="-4"/>
                                    <w:sz w:val="18"/>
                                  </w:rPr>
                                  <w:t>●</w:t>
                                </w:r>
                                <w:r>
                                  <w:rPr>
                                    <w:rFonts w:hint="eastAsia" w:ascii="メイリオ" w:hAnsi="メイリオ" w:eastAsia="メイリオ"/>
                                    <w:spacing w:val="-4"/>
                                    <w:sz w:val="18"/>
                                  </w:rPr>
                                  <w:t>開設状況等を医療・福祉対策部に</w:t>
                                </w:r>
                                <w:r>
                                  <w:rPr>
                                    <w:rFonts w:hint="default" w:ascii="メイリオ" w:hAnsi="メイリオ" w:eastAsia="メイリオ"/>
                                    <w:spacing w:val="-4"/>
                                    <w:sz w:val="18"/>
                                  </w:rPr>
                                  <w:t>報告</w:t>
                                </w:r>
                                <w:r>
                                  <w:rPr>
                                    <w:rFonts w:hint="eastAsia" w:ascii="メイリオ" w:hAnsi="メイリオ" w:eastAsia="メイリオ"/>
                                    <w:spacing w:val="-4"/>
                                    <w:sz w:val="18"/>
                                  </w:rPr>
                                  <w:t>（</w:t>
                                </w:r>
                                <w:r>
                                  <w:rPr>
                                    <w:rFonts w:hint="default" w:ascii="メイリオ" w:hAnsi="メイリオ" w:eastAsia="メイリオ"/>
                                    <w:b w:val="1"/>
                                    <w:color w:val="0000FF"/>
                                    <w:sz w:val="20"/>
                                  </w:rPr>
                                  <w:t>避難所</w:t>
                                </w:r>
                                <w:r>
                                  <w:rPr>
                                    <w:rFonts w:hint="eastAsia" w:ascii="メイリオ" w:hAnsi="メイリオ" w:eastAsia="メイリオ"/>
                                    <w:b w:val="1"/>
                                    <w:color w:val="0000FF"/>
                                    <w:sz w:val="20"/>
                                  </w:rPr>
                                  <w:t>開設報告書【</w:t>
                                </w:r>
                                <w:r>
                                  <w:rPr>
                                    <w:rFonts w:hint="default" w:ascii="メイリオ" w:hAnsi="メイリオ" w:eastAsia="メイリオ"/>
                                    <w:b w:val="1"/>
                                    <w:color w:val="0000FF"/>
                                    <w:sz w:val="20"/>
                                  </w:rPr>
                                  <w:t>様式</w:t>
                                </w:r>
                                <w:r>
                                  <w:rPr>
                                    <w:rFonts w:hint="eastAsia" w:ascii="メイリオ" w:hAnsi="メイリオ" w:eastAsia="メイリオ"/>
                                    <w:b w:val="1"/>
                                    <w:color w:val="0000FF"/>
                                    <w:sz w:val="20"/>
                                  </w:rPr>
                                  <w:t>-3</w:t>
                                </w:r>
                                <w:r>
                                  <w:rPr>
                                    <w:rFonts w:hint="eastAsia" w:ascii="メイリオ" w:hAnsi="メイリオ" w:eastAsia="メイリオ"/>
                                    <w:b w:val="1"/>
                                    <w:color w:val="0000FF"/>
                                    <w:sz w:val="20"/>
                                  </w:rPr>
                                  <w:t>】</w:t>
                                </w:r>
                                <w:r>
                                  <w:rPr>
                                    <w:rFonts w:hint="eastAsia" w:ascii="メイリオ" w:hAnsi="メイリオ" w:eastAsia="メイリオ"/>
                                    <w:b w:val="1"/>
                                    <w:color w:val="000000" w:themeColor="text1"/>
                                    <w:sz w:val="20"/>
                                  </w:rPr>
                                  <w:t>）</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⑨食料</w:t>
                                </w:r>
                                <w:r>
                                  <w:rPr>
                                    <w:rFonts w:hint="default" w:ascii="メイリオ" w:hAnsi="メイリオ" w:eastAsia="メイリオ"/>
                                    <w:b w:val="1"/>
                                    <w:sz w:val="18"/>
                                  </w:rPr>
                                  <w:t>・物資等の</w:t>
                                </w:r>
                                <w:r>
                                  <w:rPr>
                                    <w:rFonts w:hint="eastAsia" w:ascii="メイリオ" w:hAnsi="メイリオ" w:eastAsia="メイリオ"/>
                                    <w:b w:val="1"/>
                                    <w:sz w:val="18"/>
                                  </w:rPr>
                                  <w:t>要請</w:t>
                                </w:r>
                              </w:p>
                              <w:p>
                                <w:pPr>
                                  <w:pStyle w:val="0"/>
                                  <w:spacing w:line="240" w:lineRule="exact"/>
                                  <w:ind w:firstLine="180" w:firstLine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現地で</w:t>
                                </w:r>
                                <w:r>
                                  <w:rPr>
                                    <w:rFonts w:hint="default" w:ascii="メイリオ" w:hAnsi="メイリオ" w:eastAsia="メイリオ"/>
                                    <w:sz w:val="18"/>
                                  </w:rPr>
                                  <w:t>調達不可能なものは</w:t>
                                </w:r>
                                <w:r>
                                  <w:rPr>
                                    <w:rFonts w:hint="eastAsia" w:ascii="メイリオ" w:hAnsi="メイリオ" w:eastAsia="メイリオ"/>
                                    <w:sz w:val="18"/>
                                  </w:rPr>
                                  <w:t>医療</w:t>
                                </w:r>
                                <w:r>
                                  <w:rPr>
                                    <w:rFonts w:hint="default" w:ascii="メイリオ" w:hAnsi="メイリオ" w:eastAsia="メイリオ"/>
                                    <w:sz w:val="18"/>
                                  </w:rPr>
                                  <w:t>・</w:t>
                                </w:r>
                                <w:r>
                                  <w:rPr>
                                    <w:rFonts w:hint="eastAsia" w:ascii="メイリオ" w:hAnsi="メイリオ" w:eastAsia="メイリオ"/>
                                    <w:sz w:val="18"/>
                                  </w:rPr>
                                  <w:t>福祉対策部</w:t>
                                </w:r>
                                <w:r>
                                  <w:rPr>
                                    <w:rFonts w:hint="default" w:ascii="メイリオ" w:hAnsi="メイリオ" w:eastAsia="メイリオ"/>
                                    <w:sz w:val="18"/>
                                  </w:rPr>
                                  <w:t>に要請</w:t>
                                </w:r>
                                <w:r>
                                  <w:rPr>
                                    <w:rFonts w:hint="eastAsia" w:ascii="メイリオ" w:hAnsi="メイリオ" w:eastAsia="メイリオ"/>
                                    <w:sz w:val="18"/>
                                  </w:rPr>
                                  <w:t>（</w:t>
                                </w:r>
                                <w:r>
                                  <w:rPr>
                                    <w:rFonts w:hint="eastAsia" w:ascii="メイリオ" w:hAnsi="メイリオ" w:eastAsia="メイリオ"/>
                                    <w:b w:val="1"/>
                                    <w:color w:val="0000FF"/>
                                    <w:sz w:val="20"/>
                                  </w:rPr>
                                  <w:t>食料</w:t>
                                </w:r>
                                <w:r>
                                  <w:rPr>
                                    <w:rFonts w:hint="default" w:ascii="メイリオ" w:hAnsi="メイリオ" w:eastAsia="メイリオ"/>
                                    <w:b w:val="1"/>
                                    <w:color w:val="0000FF"/>
                                    <w:sz w:val="20"/>
                                  </w:rPr>
                                  <w:t>・物資配送依頼票</w:t>
                                </w:r>
                                <w:r>
                                  <w:rPr>
                                    <w:rFonts w:hint="eastAsia" w:ascii="メイリオ" w:hAnsi="メイリオ" w:eastAsia="メイリオ"/>
                                    <w:b w:val="1"/>
                                    <w:color w:val="0000FF"/>
                                    <w:sz w:val="20"/>
                                  </w:rPr>
                                  <w:t>【</w:t>
                                </w:r>
                                <w:r>
                                  <w:rPr>
                                    <w:rFonts w:hint="default" w:ascii="メイリオ" w:hAnsi="メイリオ" w:eastAsia="メイリオ"/>
                                    <w:b w:val="1"/>
                                    <w:color w:val="0000FF"/>
                                    <w:sz w:val="20"/>
                                  </w:rPr>
                                  <w:t>様式</w:t>
                                </w:r>
                                <w:r>
                                  <w:rPr>
                                    <w:rFonts w:hint="eastAsia" w:ascii="メイリオ" w:hAnsi="メイリオ" w:eastAsia="メイリオ"/>
                                    <w:b w:val="1"/>
                                    <w:color w:val="0000FF"/>
                                    <w:sz w:val="20"/>
                                  </w:rPr>
                                  <w:t>-16</w:t>
                                </w:r>
                                <w:r>
                                  <w:rPr>
                                    <w:rFonts w:hint="eastAsia" w:ascii="メイリオ" w:hAnsi="メイリオ" w:eastAsia="メイリオ"/>
                                    <w:b w:val="1"/>
                                    <w:color w:val="0000FF"/>
                                    <w:sz w:val="20"/>
                                  </w:rPr>
                                  <w:t>】</w:t>
                                </w:r>
                                <w:r>
                                  <w:rPr>
                                    <w:rFonts w:hint="eastAsia" w:ascii="メイリオ" w:hAnsi="メイリオ" w:eastAsia="メイリオ"/>
                                    <w:b w:val="1"/>
                                    <w:color w:val="000000" w:themeColor="text1"/>
                                    <w:sz w:val="20"/>
                                  </w:rPr>
                                  <w:t>）</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⑩救護所</w:t>
                                </w:r>
                                <w:r>
                                  <w:rPr>
                                    <w:rFonts w:hint="default" w:ascii="メイリオ" w:hAnsi="メイリオ" w:eastAsia="メイリオ"/>
                                    <w:b w:val="1"/>
                                    <w:sz w:val="18"/>
                                  </w:rPr>
                                  <w:t>の設置</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sz w:val="18"/>
                                  </w:rPr>
                                  <w:t>避難者の中に</w:t>
                                </w:r>
                                <w:r>
                                  <w:rPr>
                                    <w:rFonts w:hint="default" w:ascii="メイリオ" w:hAnsi="メイリオ" w:eastAsia="メイリオ"/>
                                    <w:sz w:val="18"/>
                                  </w:rPr>
                                  <w:t>負傷者</w:t>
                                </w:r>
                                <w:r>
                                  <w:rPr>
                                    <w:rFonts w:hint="eastAsia" w:ascii="メイリオ" w:hAnsi="メイリオ" w:eastAsia="メイリオ"/>
                                    <w:sz w:val="18"/>
                                  </w:rPr>
                                  <w:t>や要配慮者</w:t>
                                </w:r>
                                <w:r>
                                  <w:rPr>
                                    <w:rFonts w:hint="default" w:ascii="メイリオ" w:hAnsi="メイリオ" w:eastAsia="メイリオ"/>
                                    <w:sz w:val="18"/>
                                  </w:rPr>
                                  <w:t>がいないかを確認</w:t>
                                </w:r>
                                <w:r>
                                  <w:rPr>
                                    <w:rFonts w:hint="eastAsia" w:ascii="メイリオ" w:hAnsi="メイリオ" w:eastAsia="メイリオ"/>
                                    <w:sz w:val="18"/>
                                  </w:rPr>
                                  <w:t>　</w:t>
                                </w:r>
                                <w:r>
                                  <w:rPr>
                                    <w:rFonts w:hint="default" w:ascii="メイリオ" w:hAnsi="メイリオ" w:eastAsia="メイリオ"/>
                                    <w:sz w:val="18"/>
                                  </w:rPr>
                                  <w:t>　</w:t>
                                </w:r>
                                <w:r>
                                  <w:rPr>
                                    <w:rFonts w:hint="eastAsia" w:ascii="メイリオ" w:hAnsi="メイリオ" w:eastAsia="メイリオ"/>
                                    <w:color w:val="424242" w:themeColor="text1" w:themeTint="BF"/>
                                    <w:sz w:val="18"/>
                                  </w:rPr>
                                  <w:t>●</w:t>
                                </w:r>
                                <w:r>
                                  <w:rPr>
                                    <w:rFonts w:hint="eastAsia" w:ascii="メイリオ" w:hAnsi="メイリオ" w:eastAsia="メイリオ"/>
                                    <w:sz w:val="18"/>
                                  </w:rPr>
                                  <w:t>医療</w:t>
                                </w:r>
                                <w:r>
                                  <w:rPr>
                                    <w:rFonts w:hint="default" w:ascii="メイリオ" w:hAnsi="メイリオ" w:eastAsia="メイリオ"/>
                                    <w:sz w:val="18"/>
                                  </w:rPr>
                                  <w:t>・福祉対策部は</w:t>
                                </w:r>
                                <w:r>
                                  <w:rPr>
                                    <w:rFonts w:hint="eastAsia" w:ascii="メイリオ" w:hAnsi="メイリオ" w:eastAsia="メイリオ"/>
                                    <w:sz w:val="18"/>
                                  </w:rPr>
                                  <w:t>必要に応じて</w:t>
                                </w:r>
                                <w:r>
                                  <w:rPr>
                                    <w:rFonts w:hint="default" w:ascii="メイリオ" w:hAnsi="メイリオ" w:eastAsia="メイリオ"/>
                                    <w:sz w:val="18"/>
                                  </w:rPr>
                                  <w:t>職員を派遣</w:t>
                                </w:r>
                              </w:p>
                              <w:p>
                                <w:pPr>
                                  <w:pStyle w:val="0"/>
                                  <w:spacing w:line="240" w:lineRule="exact"/>
                                  <w:rPr>
                                    <w:rFonts w:hint="default" w:ascii="メイリオ" w:hAnsi="メイリオ" w:eastAsia="メイリオ"/>
                                    <w:b w:val="1"/>
                                    <w:sz w:val="18"/>
                                  </w:rPr>
                                </w:pPr>
                                <w:r>
                                  <w:rPr>
                                    <w:rFonts w:hint="eastAsia" w:ascii="メイリオ" w:hAnsi="メイリオ" w:eastAsia="メイリオ"/>
                                    <w:b w:val="1"/>
                                    <w:sz w:val="18"/>
                                  </w:rPr>
                                  <w:t>⑪</w:t>
                                </w:r>
                                <w:r>
                                  <w:rPr>
                                    <w:rFonts w:hint="default" w:ascii="メイリオ" w:hAnsi="メイリオ" w:eastAsia="メイリオ"/>
                                    <w:b w:val="1"/>
                                    <w:sz w:val="18"/>
                                  </w:rPr>
                                  <w:t>安全</w:t>
                                </w:r>
                                <w:r>
                                  <w:rPr>
                                    <w:rFonts w:hint="eastAsia" w:ascii="メイリオ" w:hAnsi="メイリオ" w:eastAsia="メイリオ"/>
                                    <w:b w:val="1"/>
                                    <w:sz w:val="18"/>
                                  </w:rPr>
                                  <w:t>・安心の配慮</w:t>
                                </w:r>
                              </w:p>
                              <w:p>
                                <w:pPr>
                                  <w:pStyle w:val="0"/>
                                  <w:spacing w:line="240" w:lineRule="exact"/>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避難所三原則の徹底「</w:t>
                                </w:r>
                                <w:r>
                                  <w:rPr>
                                    <w:rFonts w:hint="eastAsia" w:ascii="メイリオ" w:hAnsi="メイリオ" w:eastAsia="メイリオ"/>
                                    <w:sz w:val="18"/>
                                  </w:rPr>
                                  <w:t>土足厳禁</w:t>
                                </w:r>
                                <w:r>
                                  <w:rPr>
                                    <w:rFonts w:hint="default" w:ascii="メイリオ" w:hAnsi="メイリオ" w:eastAsia="メイリオ"/>
                                    <w:sz w:val="18"/>
                                  </w:rPr>
                                  <w:t>」「</w:t>
                                </w:r>
                                <w:r>
                                  <w:rPr>
                                    <w:rFonts w:hint="eastAsia" w:ascii="メイリオ" w:hAnsi="メイリオ" w:eastAsia="メイリオ"/>
                                    <w:sz w:val="18"/>
                                  </w:rPr>
                                  <w:t>禁煙</w:t>
                                </w:r>
                                <w:r>
                                  <w:rPr>
                                    <w:rFonts w:hint="default" w:ascii="メイリオ" w:hAnsi="メイリオ" w:eastAsia="メイリオ"/>
                                    <w:sz w:val="18"/>
                                  </w:rPr>
                                  <w:t>」「</w:t>
                                </w:r>
                                <w:r>
                                  <w:rPr>
                                    <w:rFonts w:hint="eastAsia" w:ascii="メイリオ" w:hAnsi="メイリオ" w:eastAsia="メイリオ"/>
                                    <w:sz w:val="18"/>
                                  </w:rPr>
                                  <w:t>禁酒</w:t>
                                </w:r>
                                <w:r>
                                  <w:rPr>
                                    <w:rFonts w:hint="default" w:ascii="メイリオ" w:hAnsi="メイリオ" w:eastAsia="メイリオ"/>
                                    <w:sz w:val="18"/>
                                  </w:rPr>
                                  <w:t>」</w:t>
                                </w:r>
                              </w:p>
                            </w:txbxContent>
                          </v:textbox>
                          <v:imagedata o:title=""/>
                          <w10:wrap type="none" anchorx="text" anchory="text"/>
                        </v:shape>
                        <v:group id="_x0000_s1150" style="position:absolute;left:-1343127;top:95105;width:7926808;height:571642;" coordsize="7926808,571642" coordorigin="-1343127,95105">
                          <v:shape id="Freeform 974" style="position:absolute;left:-1343127;top:342897;width:7926808;height:323850;" coordsize="21600,21600" o:spid="_x0000_s1151" filled="t" fillcolor="#cc0000" stroked="f"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 id="テキスト ボックス 1132" style="position:absolute;left:43897;top:95105;width:5829040;height:333458;" o:spid="_x0000_s1152" filled="f" stroked="f" strokeweight="0.5pt" o:spt="202" type="#_x0000_t202">
                            <v:fill/>
                            <v:textbox style="layout-flow:horizontal;">
                              <w:txbxContent>
                                <w:p>
                                  <w:pPr>
                                    <w:pStyle w:val="0"/>
                                    <w:rPr>
                                      <w:rFonts w:hint="default"/>
                                    </w:rPr>
                                  </w:pPr>
                                  <w:r>
                                    <w:rPr>
                                      <w:rFonts w:hint="eastAsia"/>
                                    </w:rPr>
                                    <w:t>確認しながら</w:t>
                                  </w:r>
                                  <w:r>
                                    <w:rPr>
                                      <w:rFonts w:hint="default"/>
                                    </w:rPr>
                                    <w:t>避難所へ向かう</w:t>
                                  </w:r>
                                </w:p>
                              </w:txbxContent>
                            </v:textbox>
                            <v:imagedata o:title=""/>
                            <w10:wrap type="none" anchorx="text" anchory="text"/>
                          </v:shape>
                          <w10:wrap type="none" anchorx="text" anchory="text"/>
                        </v:group>
                        <w10:wrap type="none" anchorx="text" anchory="text"/>
                      </v:group>
                      <v:shape id="Freeform 974" style="position:absolute;left:-1085933;top:3030813;width:7607884;height:323850;" coordsize="21600,21600" o:spid="_x0000_s1153" filled="t" fillcolor="#ff6600" stroked="f"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 id="Text Box 950" style="position:absolute;v-text-anchor:middle;left:-392824;top:3431022;width:6916983;height:382948;" o:spid="_x0000_s1154" filled="f" stroked="t" strokecolor="#ff6600" strokeweight="1pt" o:spt="202" type="#_x0000_t202">
                        <v:fill/>
                        <v:stroke miterlimit="8" dashstyle="shortdash" filltype="solid"/>
                        <v:textbox style="layout-flow:horizontal;" inset="0mm,0mm,0mm,0mm">
                          <w:txbxContent>
                            <w:p>
                              <w:pPr>
                                <w:pStyle w:val="0"/>
                                <w:widowControl w:val="0"/>
                                <w:tabs>
                                  <w:tab w:val="left" w:leader="none" w:pos="457"/>
                                  <w:tab w:val="left" w:leader="none" w:pos="3533"/>
                                </w:tabs>
                                <w:autoSpaceDE w:val="0"/>
                                <w:autoSpaceDN w:val="0"/>
                                <w:spacing w:line="302" w:lineRule="exact"/>
                                <w:ind w:left="253" w:firstLine="400" w:firstLineChars="200"/>
                                <w:rPr>
                                  <w:rFonts w:hint="default"/>
                                  <w:color w:val="424242" w:themeColor="text1" w:themeTint="BF"/>
                                  <w:sz w:val="20"/>
                                </w:rPr>
                              </w:pPr>
                            </w:p>
                            <w:p>
                              <w:pPr>
                                <w:pStyle w:val="0"/>
                                <w:widowControl w:val="0"/>
                                <w:tabs>
                                  <w:tab w:val="left" w:leader="none" w:pos="457"/>
                                  <w:tab w:val="left" w:leader="none" w:pos="3533"/>
                                </w:tabs>
                                <w:autoSpaceDE w:val="0"/>
                                <w:autoSpaceDN w:val="0"/>
                                <w:spacing w:line="302" w:lineRule="exact"/>
                                <w:ind w:left="253" w:firstLine="360" w:firstLineChars="2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各</w:t>
                              </w:r>
                              <w:r>
                                <w:rPr>
                                  <w:rFonts w:hint="default" w:ascii="メイリオ" w:hAnsi="メイリオ" w:eastAsia="メイリオ"/>
                                  <w:sz w:val="18"/>
                                </w:rPr>
                                <w:t>運営班から状況報告や要望を集約し、医療</w:t>
                              </w:r>
                              <w:r>
                                <w:rPr>
                                  <w:rFonts w:hint="eastAsia" w:ascii="メイリオ" w:hAnsi="メイリオ" w:eastAsia="メイリオ"/>
                                  <w:sz w:val="18"/>
                                </w:rPr>
                                <w:t>・福祉</w:t>
                              </w:r>
                              <w:r>
                                <w:rPr>
                                  <w:rFonts w:hint="default" w:ascii="メイリオ" w:hAnsi="メイリオ" w:eastAsia="メイリオ"/>
                                  <w:sz w:val="18"/>
                                </w:rPr>
                                <w:t>対策</w:t>
                              </w:r>
                              <w:r>
                                <w:rPr>
                                  <w:rFonts w:hint="eastAsia" w:ascii="メイリオ" w:hAnsi="メイリオ" w:eastAsia="メイリオ"/>
                                  <w:sz w:val="18"/>
                                </w:rPr>
                                <w:t>部への要望</w:t>
                              </w:r>
                              <w:r>
                                <w:rPr>
                                  <w:rFonts w:hint="default" w:ascii="メイリオ" w:hAnsi="メイリオ" w:eastAsia="メイリオ"/>
                                  <w:sz w:val="18"/>
                                </w:rPr>
                                <w:t>・</w:t>
                              </w:r>
                              <w:r>
                                <w:rPr>
                                  <w:rFonts w:hint="eastAsia" w:ascii="メイリオ" w:hAnsi="メイリオ" w:eastAsia="メイリオ"/>
                                  <w:sz w:val="18"/>
                                </w:rPr>
                                <w:t>調整事項を決定</w:t>
                              </w:r>
                            </w:p>
                          </w:txbxContent>
                        </v:textbox>
                        <v:imagedata o:title=""/>
                        <w10:wrap type="none" anchorx="text" anchory="text"/>
                      </v:shape>
                      <v:group id="_x0000_s1155" style="position:absolute;left:1276189;top:3874554;width:1400541;height:2443139;" coordsize="1400541,2443139" coordorigin="-552611,110076">
                        <v:shape id="Text Box 948" style="position:absolute;left:-549261;top:110076;width:1397365;height:392477;" o:spid="_x0000_s1156" filled="t" fillcolor="#ffc000" stroked="f" o:spt="202" type="#_x0000_t202">
                          <v:fill/>
                          <v:textbox style="layout-flow:horizontal;" inset="0mm,0mm,0mm,0mm">
                            <w:txbxContent>
                              <w:p>
                                <w:pPr>
                                  <w:pStyle w:val="0"/>
                                  <w:spacing w:before="58" w:beforeLines="0" w:beforeAutospacing="0"/>
                                  <w:ind w:right="67"/>
                                  <w:jc w:val="center"/>
                                  <w:rPr>
                                    <w:rFonts w:hint="default" w:ascii="メイリオ" w:hAnsi="メイリオ" w:eastAsia="メイリオ"/>
                                    <w:b w:val="1"/>
                                  </w:rPr>
                                </w:pPr>
                                <w:r>
                                  <w:rPr>
                                    <w:rFonts w:hint="eastAsia" w:ascii="メイリオ" w:hAnsi="メイリオ" w:eastAsia="メイリオ"/>
                                    <w:b w:val="1"/>
                                  </w:rPr>
                                  <w:t>物資</w:t>
                                </w:r>
                                <w:r>
                                  <w:rPr>
                                    <w:rFonts w:hint="default" w:ascii="メイリオ" w:hAnsi="メイリオ" w:eastAsia="メイリオ"/>
                                    <w:b w:val="1"/>
                                  </w:rPr>
                                  <w:t>班</w:t>
                                </w:r>
                              </w:p>
                            </w:txbxContent>
                          </v:textbox>
                          <v:imagedata o:title=""/>
                          <w10:wrap type="none" anchorx="text" anchory="text"/>
                        </v:shape>
                        <v:shape id="Text Box 944" style="position:absolute;left:-552611;top:537725;width:1400541;height:2015733;" o:spid="_x0000_s1157" filled="t" fillcolor="#fde6bd" stroked="t" strokecolor="#ff6600" strokeweight="1pt" o:spt="202" type="#_x0000_t202">
                          <v:fill/>
                          <v:stroke miterlimit="8" dashstyle="shortdash" filltype="solid"/>
                          <v:textbox style="layout-flow:horizontal;" inset="0mm,0mm,0mm,0mm">
                            <w:txbxContent>
                              <w:p>
                                <w:pPr>
                                  <w:pStyle w:val="0"/>
                                  <w:spacing w:before="33" w:beforeLines="0" w:beforeAutospacing="0" w:line="280" w:lineRule="exact"/>
                                  <w:ind w:left="105" w:leftChars="50" w:right="50" w:rightChars="24"/>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備蓄食料</w:t>
                                </w:r>
                                <w:r>
                                  <w:rPr>
                                    <w:rFonts w:hint="default" w:ascii="メイリオ" w:hAnsi="メイリオ" w:eastAsia="メイリオ"/>
                                    <w:sz w:val="18"/>
                                  </w:rPr>
                                  <w:t>の確認</w:t>
                                </w:r>
                                <w:r>
                                  <w:rPr>
                                    <w:rFonts w:hint="eastAsia" w:ascii="メイリオ" w:hAnsi="メイリオ" w:eastAsia="メイリオ"/>
                                    <w:sz w:val="18"/>
                                  </w:rPr>
                                  <w:t>・調達</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個人対応が必要な人の確認</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物資の受入れ</w:t>
                                </w:r>
                                <w:r>
                                  <w:rPr>
                                    <w:rFonts w:hint="default" w:ascii="メイリオ" w:hAnsi="メイリオ" w:eastAsia="メイリオ"/>
                                    <w:sz w:val="18"/>
                                  </w:rPr>
                                  <w:t>・管理</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物資</w:t>
                                </w:r>
                                <w:r>
                                  <w:rPr>
                                    <w:rFonts w:hint="default" w:ascii="メイリオ" w:hAnsi="メイリオ" w:eastAsia="メイリオ"/>
                                    <w:sz w:val="18"/>
                                  </w:rPr>
                                  <w:t>の配給</w:t>
                                </w:r>
                              </w:p>
                              <w:p>
                                <w:pPr>
                                  <w:pStyle w:val="0"/>
                                  <w:spacing w:before="33" w:beforeLines="0" w:beforeAutospacing="0" w:line="280" w:lineRule="exact"/>
                                  <w:ind w:left="285" w:leftChars="50" w:right="50" w:rightChars="2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避難生活の長期化に伴う</w:t>
                                </w:r>
                                <w:r>
                                  <w:rPr>
                                    <w:rFonts w:hint="default" w:ascii="メイリオ" w:hAnsi="メイリオ" w:eastAsia="メイリオ"/>
                                    <w:sz w:val="18"/>
                                  </w:rPr>
                                  <w:t>要物資の確保</w:t>
                                </w:r>
                              </w:p>
                            </w:txbxContent>
                          </v:textbox>
                          <v:imagedata o:title=""/>
                          <w10:wrap type="none" anchorx="text" anchory="text"/>
                        </v:shape>
                        <w10:wrap type="none" anchorx="text" anchory="text"/>
                      </v:group>
                      <v:group id="_x0000_s1158" style="position:absolute;left:2717239;top:3875154;width:1216711;height:2448734;" coordsize="1216711,2448734" coordorigin="-518786,110676">
                        <v:shape id="Text Box 947" style="position:absolute;left:-518786;top:110676;width:1216711;height:392458;" o:spid="_x0000_s1159" filled="t" fillcolor="#ffc000" stroked="f" o:spt="202" type="#_x0000_t202">
                          <v:fill/>
                          <v:textbox style="layout-flow:horizontal;" inset="0mm,0mm,0mm,0mm">
                            <w:txbxContent>
                              <w:p>
                                <w:pPr>
                                  <w:pStyle w:val="0"/>
                                  <w:spacing w:before="58" w:beforeLines="0" w:beforeAutospacing="0"/>
                                  <w:jc w:val="center"/>
                                  <w:rPr>
                                    <w:rFonts w:hint="default" w:ascii="メイリオ" w:hAnsi="メイリオ" w:eastAsia="メイリオ"/>
                                    <w:b w:val="1"/>
                                  </w:rPr>
                                </w:pPr>
                                <w:r>
                                  <w:rPr>
                                    <w:rFonts w:hint="eastAsia" w:ascii="メイリオ" w:hAnsi="メイリオ" w:eastAsia="メイリオ"/>
                                    <w:b w:val="1"/>
                                  </w:rPr>
                                  <w:t>環境</w:t>
                                </w:r>
                                <w:r>
                                  <w:rPr>
                                    <w:rFonts w:hint="default" w:ascii="メイリオ" w:hAnsi="メイリオ" w:eastAsia="メイリオ"/>
                                    <w:b w:val="1"/>
                                  </w:rPr>
                                  <w:t>・</w:t>
                                </w:r>
                                <w:r>
                                  <w:rPr>
                                    <w:rFonts w:hint="eastAsia" w:ascii="メイリオ" w:hAnsi="メイリオ" w:eastAsia="メイリオ"/>
                                    <w:b w:val="1"/>
                                  </w:rPr>
                                  <w:t>衛生</w:t>
                                </w:r>
                                <w:r>
                                  <w:rPr>
                                    <w:rFonts w:hint="default" w:ascii="メイリオ" w:hAnsi="メイリオ" w:eastAsia="メイリオ"/>
                                    <w:b w:val="1"/>
                                  </w:rPr>
                                  <w:t>班</w:t>
                                </w:r>
                              </w:p>
                            </w:txbxContent>
                          </v:textbox>
                          <v:imagedata o:title=""/>
                          <w10:wrap type="none" anchorx="text" anchory="text"/>
                        </v:shape>
                        <v:shape id="Text Box 945" style="position:absolute;left:-511666;top:543920;width:1209726;height:2015633;" o:spid="_x0000_s1160" filled="t" fillcolor="#fde6bd" stroked="t" strokecolor="#ff6600" strokeweight="1pt" o:spt="202" type="#_x0000_t202">
                          <v:fill/>
                          <v:stroke miterlimit="8" dashstyle="shortdash" filltype="solid"/>
                          <v:textbox style="layout-flow:horizontal;" inset="0mm,0mm,0mm,0mm">
                            <w:txbxContent>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トイレの確保</w:t>
                                </w:r>
                                <w:r>
                                  <w:rPr>
                                    <w:rFonts w:hint="default" w:ascii="メイリオ" w:hAnsi="メイリオ" w:eastAsia="メイリオ"/>
                                    <w:sz w:val="18"/>
                                  </w:rPr>
                                  <w:t>・</w:t>
                                </w:r>
                                <w:r>
                                  <w:rPr>
                                    <w:rFonts w:hint="eastAsia" w:ascii="メイリオ" w:hAnsi="メイリオ" w:eastAsia="メイリオ"/>
                                    <w:sz w:val="18"/>
                                  </w:rPr>
                                  <w:t>衛生管理</w:t>
                                </w:r>
                              </w:p>
                              <w:p>
                                <w:pPr>
                                  <w:pStyle w:val="0"/>
                                  <w:spacing w:before="32" w:beforeLines="0" w:beforeAutospacing="0" w:line="280" w:lineRule="exact"/>
                                  <w:ind w:left="105" w:leftChars="5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ごみの管理</w:t>
                                </w:r>
                              </w:p>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生活用水の確保・</w:t>
                                </w:r>
                                <w:r>
                                  <w:rPr>
                                    <w:rFonts w:hint="eastAsia" w:ascii="メイリオ" w:hAnsi="メイリオ" w:eastAsia="メイリオ"/>
                                    <w:sz w:val="18"/>
                                  </w:rPr>
                                  <w:t>　管理</w:t>
                                </w:r>
                              </w:p>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衛生管理【</w:t>
                                </w:r>
                                <w:r>
                                  <w:rPr>
                                    <w:rFonts w:hint="eastAsia" w:ascii="メイリオ" w:hAnsi="メイリオ" w:eastAsia="メイリオ"/>
                                    <w:sz w:val="18"/>
                                  </w:rPr>
                                  <w:t>風呂</w:t>
                                </w:r>
                                <w:r>
                                  <w:rPr>
                                    <w:rFonts w:hint="default" w:ascii="メイリオ" w:hAnsi="メイリオ" w:eastAsia="メイリオ"/>
                                    <w:sz w:val="18"/>
                                  </w:rPr>
                                  <w:t>】</w:t>
                                </w:r>
                              </w:p>
                              <w:p>
                                <w:pPr>
                                  <w:pStyle w:val="0"/>
                                  <w:spacing w:before="32" w:beforeLines="0" w:beforeAutospacing="0" w:line="280" w:lineRule="exact"/>
                                  <w:ind w:left="285" w:leftChars="5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ペット</w:t>
                                </w:r>
                                <w:r>
                                  <w:rPr>
                                    <w:rFonts w:hint="eastAsia" w:ascii="メイリオ" w:hAnsi="メイリオ" w:eastAsia="メイリオ"/>
                                    <w:sz w:val="18"/>
                                  </w:rPr>
                                  <w:t>飼育</w:t>
                                </w:r>
                                <w:r>
                                  <w:rPr>
                                    <w:rFonts w:hint="default" w:ascii="メイリオ" w:hAnsi="メイリオ" w:eastAsia="メイリオ"/>
                                    <w:sz w:val="18"/>
                                  </w:rPr>
                                  <w:t>の指導・管理</w:t>
                                </w:r>
                              </w:p>
                            </w:txbxContent>
                          </v:textbox>
                          <v:imagedata o:title=""/>
                          <w10:wrap type="none" anchorx="text" anchory="text"/>
                        </v:shape>
                        <w10:wrap type="none" anchorx="text" anchory="text"/>
                      </v:group>
                      <v:group id="_x0000_s1161" style="position:absolute;left:3983431;top:3874973;width:1341230;height:2448171;" coordsize="1341230,2448171" coordorigin="-624194,110495">
                        <v:shape id="Text Box 946" style="position:absolute;left:-624194;top:110495;width:1341230;height:359446;" o:spid="_x0000_s1162" filled="t" fillcolor="#ffc000" stroked="f" o:spt="202" type="#_x0000_t202">
                          <v:fill/>
                          <v:textbox style="layout-flow:horizontal;" inset="0mm,0mm,0mm,0mm">
                            <w:txbxContent>
                              <w:p>
                                <w:pPr>
                                  <w:pStyle w:val="0"/>
                                  <w:spacing w:before="66" w:beforeLines="0" w:beforeAutospacing="0"/>
                                  <w:ind w:left="-2" w:leftChars="-1" w:right="42" w:firstLine="2"/>
                                  <w:jc w:val="center"/>
                                  <w:rPr>
                                    <w:rFonts w:hint="default" w:ascii="メイリオ" w:hAnsi="メイリオ" w:eastAsia="メイリオ"/>
                                    <w:b w:val="1"/>
                                  </w:rPr>
                                </w:pPr>
                                <w:r>
                                  <w:rPr>
                                    <w:rFonts w:hint="eastAsia" w:ascii="メイリオ" w:hAnsi="メイリオ" w:eastAsia="メイリオ"/>
                                    <w:b w:val="1"/>
                                  </w:rPr>
                                  <w:t>警備班</w:t>
                                </w:r>
                              </w:p>
                            </w:txbxContent>
                          </v:textbox>
                          <v:imagedata o:title=""/>
                          <w10:wrap type="none" anchorx="text" anchory="text"/>
                        </v:shape>
                        <v:shape id="Text Box 942" style="position:absolute;left:-606906;top:543176;width:1314558;height:2015693;" o:spid="_x0000_s1163" filled="t" fillcolor="#fde6bd" stroked="t" strokecolor="#ff6600" strokeweight="1pt" o:spt="202" type="#_x0000_t202">
                          <v:fill/>
                          <v:stroke miterlimit="8" dashstyle="shortdash" filltype="solid"/>
                          <v:textbox style="layout-flow:horizontal;" inset="0mm,0mm,0mm,0mm">
                            <w:txbxContent>
                              <w:p>
                                <w:pPr>
                                  <w:pStyle w:val="0"/>
                                  <w:spacing w:before="32" w:beforeLines="0" w:beforeAutospacing="0" w:line="280" w:lineRule="exact"/>
                                  <w:ind w:left="105" w:leftChars="5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見回り</w:t>
                                </w:r>
                                <w:r>
                                  <w:rPr>
                                    <w:rFonts w:hint="default" w:ascii="メイリオ" w:hAnsi="メイリオ" w:eastAsia="メイリオ"/>
                                    <w:sz w:val="18"/>
                                  </w:rPr>
                                  <w:t>、夜間の</w:t>
                                </w:r>
                                <w:r>
                                  <w:rPr>
                                    <w:rFonts w:hint="eastAsia" w:ascii="メイリオ" w:hAnsi="メイリオ" w:eastAsia="メイリオ"/>
                                    <w:sz w:val="18"/>
                                  </w:rPr>
                                  <w:t>当直</w:t>
                                </w:r>
                              </w:p>
                              <w:p>
                                <w:pPr>
                                  <w:pStyle w:val="0"/>
                                  <w:spacing w:line="280" w:lineRule="exact"/>
                                  <w:ind w:left="105" w:leftChars="5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飲酒</w:t>
                                </w:r>
                                <w:r>
                                  <w:rPr>
                                    <w:rFonts w:hint="default" w:ascii="メイリオ" w:hAnsi="メイリオ" w:eastAsia="メイリオ"/>
                                    <w:sz w:val="18"/>
                                  </w:rPr>
                                  <w:t>及び</w:t>
                                </w:r>
                                <w:r>
                                  <w:rPr>
                                    <w:rFonts w:hint="eastAsia" w:ascii="メイリオ" w:hAnsi="メイリオ" w:eastAsia="メイリオ"/>
                                    <w:sz w:val="18"/>
                                  </w:rPr>
                                  <w:t>喫煙</w:t>
                                </w:r>
                                <w:r>
                                  <w:rPr>
                                    <w:rFonts w:hint="default" w:ascii="メイリオ" w:hAnsi="メイリオ" w:eastAsia="メイリオ"/>
                                    <w:sz w:val="18"/>
                                  </w:rPr>
                                  <w:t>の禁止</w:t>
                                </w:r>
                              </w:p>
                              <w:p>
                                <w:pPr>
                                  <w:pStyle w:val="0"/>
                                  <w:spacing w:line="280" w:lineRule="exact"/>
                                  <w:ind w:left="465" w:leftChars="50" w:hanging="360" w:hangingChars="200"/>
                                  <w:rPr>
                                    <w:rFonts w:hint="default" w:ascii="メイリオ" w:hAnsi="メイリオ" w:eastAsia="メイリオ"/>
                                    <w:sz w:val="18"/>
                                  </w:rPr>
                                </w:pPr>
                                <w:r>
                                  <w:rPr>
                                    <w:rFonts w:hint="eastAsia" w:ascii="メイリオ" w:hAnsi="メイリオ" w:eastAsia="メイリオ"/>
                                    <w:sz w:val="18"/>
                                  </w:rPr>
                                  <w:t>　</w:t>
                                </w:r>
                                <w:r>
                                  <w:rPr>
                                    <w:rFonts w:hint="default" w:ascii="メイリオ" w:hAnsi="メイリオ" w:eastAsia="メイリオ"/>
                                    <w:sz w:val="18"/>
                                  </w:rPr>
                                  <w:t>※</w:t>
                                </w:r>
                                <w:r>
                                  <w:rPr>
                                    <w:rFonts w:hint="eastAsia" w:ascii="メイリオ" w:hAnsi="メイリオ" w:eastAsia="メイリオ"/>
                                    <w:sz w:val="18"/>
                                  </w:rPr>
                                  <w:t>施設管理者が許可した場合</w:t>
                                </w:r>
                                <w:r>
                                  <w:rPr>
                                    <w:rFonts w:hint="default" w:ascii="メイリオ" w:hAnsi="メイリオ" w:eastAsia="メイリオ"/>
                                    <w:sz w:val="18"/>
                                  </w:rPr>
                                  <w:t>、屋外に喫煙所の設置</w:t>
                                </w:r>
                              </w:p>
                              <w:p>
                                <w:pPr>
                                  <w:pStyle w:val="0"/>
                                  <w:spacing w:line="280" w:lineRule="exact"/>
                                  <w:ind w:left="465" w:leftChars="50" w:hanging="360" w:hangingChars="2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防火・</w:t>
                                </w:r>
                                <w:r>
                                  <w:rPr>
                                    <w:rFonts w:hint="eastAsia" w:ascii="メイリオ" w:hAnsi="メイリオ" w:eastAsia="メイリオ"/>
                                    <w:sz w:val="18"/>
                                  </w:rPr>
                                  <w:t>防犯対策</w:t>
                                </w:r>
                              </w:p>
                            </w:txbxContent>
                          </v:textbox>
                          <v:imagedata o:title=""/>
                          <w10:wrap type="none" anchorx="text" anchory="text"/>
                        </v:shape>
                        <w10:wrap type="none" anchorx="text" anchory="text"/>
                      </v:group>
                      <v:group id="_x0000_s1164" style="position:absolute;left:59330;top:3875197;width:1155566;height:2437272;" coordsize="1155566,2437272" coordorigin="-46,104781">
                        <v:shape id="Text Box 949" style="position:absolute;left:-46;top:104781;width:1155566;height:391818;" o:spid="_x0000_s1165" filled="t" fillcolor="#ffc000" stroked="f" o:spt="202" type="#_x0000_t202">
                          <v:fill/>
                          <v:textbox style="layout-flow:horizontal;" inset="0mm,0mm,0mm,0mm">
                            <w:txbxContent>
                              <w:p>
                                <w:pPr>
                                  <w:pStyle w:val="0"/>
                                  <w:spacing w:before="58" w:beforeLines="0" w:beforeAutospacing="0"/>
                                  <w:ind w:right="-18"/>
                                  <w:jc w:val="center"/>
                                  <w:rPr>
                                    <w:rFonts w:hint="default" w:ascii="メイリオ" w:hAnsi="メイリオ" w:eastAsia="メイリオ"/>
                                    <w:b w:val="1"/>
                                  </w:rPr>
                                </w:pPr>
                                <w:r>
                                  <w:rPr>
                                    <w:rFonts w:hint="eastAsia" w:ascii="メイリオ" w:hAnsi="メイリオ" w:eastAsia="メイリオ"/>
                                    <w:b w:val="1"/>
                                  </w:rPr>
                                  <w:t>食料</w:t>
                                </w:r>
                                <w:r>
                                  <w:rPr>
                                    <w:rFonts w:hint="default" w:ascii="メイリオ" w:hAnsi="メイリオ" w:eastAsia="メイリオ"/>
                                    <w:b w:val="1"/>
                                  </w:rPr>
                                  <w:t>班</w:t>
                                </w:r>
                              </w:p>
                            </w:txbxContent>
                          </v:textbox>
                          <v:imagedata o:title=""/>
                          <w10:wrap type="none" anchorx="text" anchory="text"/>
                        </v:shape>
                        <v:shape id="Text Box 943" style="position:absolute;left:15593;top:526563;width:1134602;height:2015607;" o:spid="_x0000_s1166" filled="t" fillcolor="#fde6bd" stroked="t" strokecolor="#ff6600" strokeweight="1pt" o:spt="202" type="#_x0000_t202">
                          <v:fill/>
                          <v:stroke miterlimit="8" dashstyle="shortdash" filltype="solid"/>
                          <v:textbox style="layout-flow:horizontal;" inset="0mm,0mm,0mm,0mm">
                            <w:txbxContent>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備蓄食料</w:t>
                                </w:r>
                                <w:r>
                                  <w:rPr>
                                    <w:rFonts w:hint="default" w:ascii="メイリオ" w:hAnsi="メイリオ" w:eastAsia="メイリオ"/>
                                    <w:sz w:val="18"/>
                                  </w:rPr>
                                  <w:t>の確認</w:t>
                                </w:r>
                              </w:p>
                              <w:p>
                                <w:pPr>
                                  <w:pStyle w:val="0"/>
                                  <w:spacing w:before="33" w:beforeLines="0" w:beforeAutospacing="0" w:line="280" w:lineRule="exact"/>
                                  <w:ind w:left="315" w:leftChars="150" w:right="71" w:rightChars="34"/>
                                  <w:rPr>
                                    <w:rFonts w:hint="default" w:ascii="メイリオ" w:hAnsi="メイリオ" w:eastAsia="メイリオ"/>
                                    <w:sz w:val="18"/>
                                  </w:rPr>
                                </w:pPr>
                                <w:r>
                                  <w:rPr>
                                    <w:rFonts w:hint="eastAsia" w:ascii="メイリオ" w:hAnsi="メイリオ" w:eastAsia="メイリオ"/>
                                    <w:sz w:val="18"/>
                                  </w:rPr>
                                  <w:t>・調達</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個人対応が必要な人の確認</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食料の受入れ</w:t>
                                </w:r>
                                <w:r>
                                  <w:rPr>
                                    <w:rFonts w:hint="default" w:ascii="メイリオ" w:hAnsi="メイリオ" w:eastAsia="メイリオ"/>
                                    <w:sz w:val="18"/>
                                  </w:rPr>
                                  <w:t>・</w:t>
                                </w:r>
                              </w:p>
                              <w:p>
                                <w:pPr>
                                  <w:pStyle w:val="0"/>
                                  <w:spacing w:before="33" w:beforeLines="0" w:beforeAutospacing="0" w:line="280" w:lineRule="exact"/>
                                  <w:ind w:right="71" w:rightChars="34" w:firstLine="270" w:firstLineChars="150"/>
                                  <w:rPr>
                                    <w:rFonts w:hint="default" w:ascii="メイリオ" w:hAnsi="メイリオ" w:eastAsia="メイリオ"/>
                                    <w:sz w:val="18"/>
                                  </w:rPr>
                                </w:pPr>
                                <w:r>
                                  <w:rPr>
                                    <w:rFonts w:hint="default" w:ascii="メイリオ" w:hAnsi="メイリオ" w:eastAsia="メイリオ"/>
                                    <w:sz w:val="18"/>
                                  </w:rPr>
                                  <w:t>管理</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食料の配給</w:t>
                                </w:r>
                              </w:p>
                              <w:p>
                                <w:pPr>
                                  <w:pStyle w:val="0"/>
                                  <w:spacing w:before="33" w:beforeLines="0" w:beforeAutospacing="0"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炊き出し</w:t>
                                </w:r>
                              </w:p>
                            </w:txbxContent>
                          </v:textbox>
                          <v:imagedata o:title=""/>
                          <w10:wrap type="none" anchorx="text" anchory="text"/>
                        </v:shape>
                        <w10:wrap type="none" anchorx="text" anchory="text"/>
                      </v:group>
                      <w10:wrap type="none" anchorx="text" anchory="text"/>
                    </v:group>
                    <w10:wrap type="none" anchorx="text" anchory="text"/>
                  </v:group>
                  <v:group id="_x0000_s1167" style="position:absolute;left:627321;top:6445102;width:7258936;height:827405;" coordsize="7260535,828229" coordorigin="-751820,88152">
                    <v:shape id="Text Box 950" style="position:absolute;left:-592302;top:88152;width:7099825;height:382651;" o:spid="_x0000_s1168" filled="f" stroked="t" strokecolor="#ff6600" strokeweight="1pt" o:spt="202" type="#_x0000_t202">
                      <v:fill/>
                      <v:stroke miterlimit="8" dashstyle="shortdash" filltype="solid"/>
                      <v:textbox style="layout-flow:horizontal;" inset="0mm,0mm,0mm,0mm">
                        <w:txbxContent>
                          <w:p>
                            <w:pPr>
                              <w:pStyle w:val="0"/>
                              <w:spacing w:line="280" w:lineRule="exact"/>
                              <w:ind w:firstLine="1021" w:firstLineChars="567"/>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医療</w:t>
                            </w:r>
                            <w:r>
                              <w:rPr>
                                <w:rFonts w:hint="default" w:ascii="メイリオ" w:hAnsi="メイリオ" w:eastAsia="メイリオ"/>
                                <w:sz w:val="18"/>
                              </w:rPr>
                              <w:t>・福祉対策部との情報伝達により避難所内の課題解決</w:t>
                            </w:r>
                            <w:r>
                              <w:rPr>
                                <w:rFonts w:hint="eastAsia" w:ascii="メイリオ" w:hAnsi="メイリオ" w:eastAsia="メイリオ"/>
                                <w:sz w:val="18"/>
                              </w:rPr>
                              <w:t>に向けた要請</w:t>
                            </w:r>
                            <w:r>
                              <w:rPr>
                                <w:rFonts w:hint="default" w:ascii="メイリオ" w:hAnsi="メイリオ" w:eastAsia="メイリオ"/>
                                <w:sz w:val="18"/>
                              </w:rPr>
                              <w:t>や調整</w:t>
                            </w:r>
                            <w:r>
                              <w:rPr>
                                <w:rFonts w:hint="eastAsia" w:ascii="メイリオ" w:hAnsi="メイリオ" w:eastAsia="メイリオ"/>
                                <w:sz w:val="18"/>
                              </w:rPr>
                              <w:t>　</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sz w:val="18"/>
                              </w:rPr>
                              <w:t>避難所の安全点検</w:t>
                            </w:r>
                          </w:p>
                          <w:p>
                            <w:pPr>
                              <w:pStyle w:val="0"/>
                              <w:spacing w:line="280" w:lineRule="exact"/>
                              <w:ind w:firstLine="1021" w:firstLineChars="567"/>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他市町村</w:t>
                            </w:r>
                            <w:r>
                              <w:rPr>
                                <w:rFonts w:hint="eastAsia" w:ascii="メイリオ" w:hAnsi="メイリオ" w:eastAsia="メイリオ"/>
                                <w:sz w:val="18"/>
                              </w:rPr>
                              <w:t>職員等の</w:t>
                            </w:r>
                            <w:r>
                              <w:rPr>
                                <w:rFonts w:hint="default" w:ascii="メイリオ" w:hAnsi="メイリオ" w:eastAsia="メイリオ"/>
                                <w:sz w:val="18"/>
                              </w:rPr>
                              <w:t>業務</w:t>
                            </w:r>
                            <w:r>
                              <w:rPr>
                                <w:rFonts w:hint="eastAsia" w:ascii="メイリオ" w:hAnsi="メイリオ" w:eastAsia="メイリオ"/>
                                <w:sz w:val="18"/>
                              </w:rPr>
                              <w:t>調整や指示</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物資の現地調達</w:t>
                            </w:r>
                            <w:r>
                              <w:rPr>
                                <w:rFonts w:hint="eastAsia" w:ascii="メイリオ" w:hAnsi="メイリオ" w:eastAsia="メイリオ"/>
                                <w:sz w:val="18"/>
                              </w:rPr>
                              <w:t>　※</w:t>
                            </w:r>
                            <w:r>
                              <w:rPr>
                                <w:rFonts w:hint="default" w:ascii="メイリオ" w:hAnsi="メイリオ" w:eastAsia="メイリオ"/>
                                <w:sz w:val="18"/>
                              </w:rPr>
                              <w:t>購入前に医療</w:t>
                            </w:r>
                            <w:r>
                              <w:rPr>
                                <w:rFonts w:hint="eastAsia" w:ascii="メイリオ" w:hAnsi="メイリオ" w:eastAsia="メイリオ"/>
                                <w:sz w:val="18"/>
                              </w:rPr>
                              <w:t>・</w:t>
                            </w:r>
                            <w:r>
                              <w:rPr>
                                <w:rFonts w:hint="default" w:ascii="メイリオ" w:hAnsi="メイリオ" w:eastAsia="メイリオ"/>
                                <w:sz w:val="18"/>
                              </w:rPr>
                              <w:t>福祉対策</w:t>
                            </w:r>
                            <w:r>
                              <w:rPr>
                                <w:rFonts w:hint="eastAsia" w:ascii="メイリオ" w:hAnsi="メイリオ" w:eastAsia="メイリオ"/>
                                <w:sz w:val="18"/>
                              </w:rPr>
                              <w:t>部</w:t>
                            </w:r>
                            <w:r>
                              <w:rPr>
                                <w:rFonts w:hint="default" w:ascii="メイリオ" w:hAnsi="メイリオ" w:eastAsia="メイリオ"/>
                                <w:sz w:val="18"/>
                              </w:rPr>
                              <w:t>へ</w:t>
                            </w:r>
                            <w:r>
                              <w:rPr>
                                <w:rFonts w:hint="eastAsia" w:ascii="メイリオ" w:hAnsi="メイリオ" w:eastAsia="メイリオ"/>
                                <w:sz w:val="18"/>
                              </w:rPr>
                              <w:t>確認</w:t>
                            </w:r>
                          </w:p>
                        </w:txbxContent>
                      </v:textbox>
                      <v:imagedata o:title=""/>
                      <w10:wrap type="none" anchorx="text" anchory="text"/>
                    </v:shape>
                    <v:shape id="Text Box 950" style="position:absolute;v-text-anchor:middle;left:-751820;top:533476;width:7260535;height:382651;" o:spid="_x0000_s1169" filled="f" stroked="t" strokecolor="#ff6600" strokeweight="1pt" o:spt="202" type="#_x0000_t202">
                      <v:fill/>
                      <v:stroke miterlimit="8" dashstyle="shortdash" filltype="solid"/>
                      <v:textbox style="layout-flow:horizontal;" inset="0mm,0mm,0mm,0mm">
                        <w:txbxContent>
                          <w:p>
                            <w:pPr>
                              <w:pStyle w:val="0"/>
                              <w:spacing w:line="256" w:lineRule="exact"/>
                              <w:ind w:firstLine="1276" w:firstLineChars="709"/>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default" w:ascii="メイリオ" w:hAnsi="メイリオ" w:eastAsia="メイリオ"/>
                                <w:sz w:val="18"/>
                              </w:rPr>
                              <w:t>避難所</w:t>
                            </w:r>
                            <w:r>
                              <w:rPr>
                                <w:rFonts w:hint="eastAsia" w:ascii="メイリオ" w:hAnsi="メイリオ" w:eastAsia="メイリオ"/>
                                <w:sz w:val="18"/>
                              </w:rPr>
                              <w:t>と学校教育や</w:t>
                            </w:r>
                            <w:r>
                              <w:rPr>
                                <w:rFonts w:hint="default" w:ascii="メイリオ" w:hAnsi="メイリオ" w:eastAsia="メイリオ"/>
                                <w:sz w:val="18"/>
                              </w:rPr>
                              <w:t>施設の再開の調整</w:t>
                            </w:r>
                            <w:r>
                              <w:rPr>
                                <w:rFonts w:hint="eastAsia" w:ascii="メイリオ" w:hAnsi="メイリオ" w:eastAsia="メイリオ"/>
                                <w:sz w:val="18"/>
                              </w:rPr>
                              <w:t>　　</w:t>
                            </w:r>
                            <w:r>
                              <w:rPr>
                                <w:rFonts w:hint="default" w:ascii="メイリオ" w:hAnsi="メイリオ" w:eastAsia="メイリオ"/>
                                <w:color w:val="424242" w:themeColor="text1" w:themeTint="BF"/>
                                <w:sz w:val="18"/>
                              </w:rPr>
                              <w:t>●</w:t>
                            </w:r>
                            <w:r>
                              <w:rPr>
                                <w:rFonts w:hint="eastAsia" w:ascii="メイリオ" w:hAnsi="メイリオ" w:eastAsia="メイリオ"/>
                                <w:sz w:val="18"/>
                              </w:rPr>
                              <w:t>児童・生徒の安否確認</w:t>
                            </w:r>
                            <w:r>
                              <w:rPr>
                                <w:rFonts w:hint="default" w:ascii="メイリオ" w:hAnsi="メイリオ" w:eastAsia="メイリオ"/>
                                <w:sz w:val="18"/>
                              </w:rPr>
                              <w:t>及び学校再開業務</w:t>
                            </w:r>
                          </w:p>
                        </w:txbxContent>
                      </v:textbox>
                      <v:imagedata o:title=""/>
                      <w10:wrap type="none" anchorx="text" anchory="text"/>
                    </v:shape>
                    <w10:wrap type="none" anchorx="text" anchory="text"/>
                  </v:group>
                  <v:shape id="Freeform 974" style="position:absolute;left:0;top:7338237;width:7884736;height:323850;" coordsize="21600,21600" o:spid="_x0000_s1170" filled="t" fillcolor="#ff6600" stroked="f" o:spt="100" path="m21600,0l21600,0l724,0l0,10800l724,21600l21600,21600l21600,0xe">
                    <v:path textboxrect="0,0,21600,21600" arrowok="true" o:connecttype="custom" o:connectlocs="21600,49129;724,49129;0,59929;724,70729;21600,70729;21600,49129" o:connectangles="0,0,0,0,0,0"/>
                    <v:fill/>
                    <v:stroke joinstyle="round"/>
                    <v:textbox style="layout-flow:horizontal;"/>
                    <v:imagedata o:title=""/>
                    <w10:wrap type="none" anchorx="text" anchory="text"/>
                  </v:shape>
                  <v:shape id="Text Box 950" style="position:absolute;v-text-anchor:middle;left:712381;top:7731642;width:7165039;height:382276;" o:spid="_x0000_s1171" filled="f" stroked="t" strokecolor="#ff6600" strokeweight="1pt" o:spt="202" type="#_x0000_t202">
                    <v:fill/>
                    <v:stroke miterlimit="8" dashstyle="shortdash" filltype="solid"/>
                    <v:textbox style="layout-flow:horizontal;" inset="0mm,0mm,0mm,0mm">
                      <w:txbxContent>
                        <w:p>
                          <w:pPr>
                            <w:pStyle w:val="0"/>
                            <w:spacing w:line="256" w:lineRule="exact"/>
                            <w:ind w:firstLine="1148" w:firstLineChars="638"/>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eastAsia" w:ascii="メイリオ" w:hAnsi="メイリオ" w:eastAsia="メイリオ"/>
                              <w:sz w:val="18"/>
                            </w:rPr>
                            <w:t>医療</w:t>
                          </w:r>
                          <w:r>
                            <w:rPr>
                              <w:rFonts w:hint="default" w:ascii="メイリオ" w:hAnsi="メイリオ" w:eastAsia="メイリオ"/>
                              <w:sz w:val="18"/>
                            </w:rPr>
                            <w:t>・福祉対策部</w:t>
                          </w:r>
                          <w:r>
                            <w:rPr>
                              <w:rFonts w:hint="eastAsia" w:ascii="メイリオ" w:hAnsi="メイリオ" w:eastAsia="メイリオ"/>
                              <w:sz w:val="18"/>
                            </w:rPr>
                            <w:t>との連携による</w:t>
                          </w:r>
                          <w:r>
                            <w:rPr>
                              <w:rFonts w:hint="default" w:ascii="メイリオ" w:hAnsi="メイリオ" w:eastAsia="メイリオ"/>
                              <w:sz w:val="18"/>
                            </w:rPr>
                            <w:t>避難者の心の</w:t>
                          </w:r>
                          <w:r>
                            <w:rPr>
                              <w:rFonts w:hint="eastAsia" w:ascii="メイリオ" w:hAnsi="メイリオ" w:eastAsia="メイリオ"/>
                              <w:sz w:val="18"/>
                            </w:rPr>
                            <w:t>ケア</w:t>
                          </w:r>
                          <w:r>
                            <w:rPr>
                              <w:rFonts w:hint="default" w:ascii="メイリオ" w:hAnsi="メイリオ" w:eastAsia="メイリオ"/>
                              <w:sz w:val="18"/>
                            </w:rPr>
                            <w:t>　　</w:t>
                          </w:r>
                          <w:r>
                            <w:rPr>
                              <w:rFonts w:hint="default" w:ascii="メイリオ" w:hAnsi="メイリオ" w:eastAsia="メイリオ"/>
                              <w:color w:val="424242" w:themeColor="text1" w:themeTint="BF"/>
                              <w:sz w:val="18"/>
                            </w:rPr>
                            <w:t>●</w:t>
                          </w:r>
                          <w:r>
                            <w:rPr>
                              <w:rFonts w:hint="default" w:ascii="メイリオ" w:hAnsi="メイリオ" w:eastAsia="メイリオ"/>
                              <w:sz w:val="18"/>
                            </w:rPr>
                            <w:t>被災者支援</w:t>
                          </w:r>
                          <w:r>
                            <w:rPr>
                              <w:rFonts w:hint="eastAsia" w:ascii="メイリオ" w:hAnsi="メイリオ" w:eastAsia="メイリオ"/>
                              <w:sz w:val="18"/>
                            </w:rPr>
                            <w:t>情報の提供</w:t>
                          </w:r>
                          <w:r>
                            <w:rPr>
                              <w:rFonts w:hint="default" w:ascii="メイリオ" w:hAnsi="メイリオ" w:eastAsia="メイリオ"/>
                              <w:sz w:val="18"/>
                            </w:rPr>
                            <w:t>による</w:t>
                          </w:r>
                          <w:r>
                            <w:rPr>
                              <w:rFonts w:hint="eastAsia" w:ascii="メイリオ" w:hAnsi="メイリオ" w:eastAsia="メイリオ"/>
                              <w:sz w:val="18"/>
                            </w:rPr>
                            <w:t>避難者への</w:t>
                          </w:r>
                          <w:r>
                            <w:rPr>
                              <w:rFonts w:hint="default" w:ascii="メイリオ" w:hAnsi="メイリオ" w:eastAsia="メイリオ"/>
                              <w:sz w:val="18"/>
                            </w:rPr>
                            <w:t>退所の</w:t>
                          </w:r>
                          <w:r>
                            <w:rPr>
                              <w:rFonts w:hint="eastAsia" w:ascii="メイリオ" w:hAnsi="メイリオ" w:eastAsia="メイリオ"/>
                              <w:sz w:val="18"/>
                            </w:rPr>
                            <w:t>促し</w:t>
                          </w:r>
                        </w:p>
                      </w:txbxContent>
                    </v:textbox>
                    <v:imagedata o:title=""/>
                    <w10:wrap type="none" anchorx="text" anchory="text"/>
                  </v:shape>
                  <v:group id="_x0000_s1172" style="position:absolute;left:1499026;top:8188625;width:3840726;height:1290657;" coordsize="1772785,1290896" coordorigin="3276524,81934">
                    <v:shape id="Text Box 948" style="position:absolute;left:3276562;top:81934;width:1772785;height:392605;" o:spid="_x0000_s1173" filled="t" fillcolor="#00b050" stroked="f" o:spt="202" type="#_x0000_t202">
                      <v:fill/>
                      <v:textbox style="layout-flow:horizontal;" inset="0mm,0mm,0mm,0mm">
                        <w:txbxContent>
                          <w:p>
                            <w:pPr>
                              <w:pStyle w:val="0"/>
                              <w:spacing w:before="58" w:beforeLines="0" w:beforeAutospacing="0"/>
                              <w:ind w:left="702" w:right="695"/>
                              <w:jc w:val="center"/>
                              <w:rPr>
                                <w:rFonts w:hint="default" w:ascii="メイリオ" w:hAnsi="メイリオ" w:eastAsia="メイリオ"/>
                                <w:b w:val="1"/>
                              </w:rPr>
                            </w:pPr>
                            <w:r>
                              <w:rPr>
                                <w:rFonts w:hint="eastAsia" w:ascii="メイリオ" w:hAnsi="メイリオ" w:eastAsia="メイリオ"/>
                                <w:b w:val="1"/>
                              </w:rPr>
                              <w:t>食料</w:t>
                            </w:r>
                            <w:r>
                              <w:rPr>
                                <w:rFonts w:hint="default" w:ascii="メイリオ" w:hAnsi="メイリオ" w:eastAsia="メイリオ"/>
                                <w:b w:val="1"/>
                              </w:rPr>
                              <w:t>班</w:t>
                            </w:r>
                            <w:r>
                              <w:rPr>
                                <w:rFonts w:hint="eastAsia" w:ascii="メイリオ" w:hAnsi="メイリオ" w:eastAsia="メイリオ"/>
                                <w:b w:val="1"/>
                              </w:rPr>
                              <w:t>、物資班、</w:t>
                            </w:r>
                            <w:r>
                              <w:rPr>
                                <w:rFonts w:hint="default" w:ascii="メイリオ" w:hAnsi="メイリオ" w:eastAsia="メイリオ"/>
                                <w:b w:val="1"/>
                              </w:rPr>
                              <w:t>環境</w:t>
                            </w:r>
                            <w:r>
                              <w:rPr>
                                <w:rFonts w:hint="eastAsia" w:ascii="メイリオ" w:hAnsi="メイリオ" w:eastAsia="メイリオ"/>
                                <w:b w:val="1"/>
                              </w:rPr>
                              <w:t>・</w:t>
                            </w:r>
                            <w:r>
                              <w:rPr>
                                <w:rFonts w:hint="default" w:ascii="メイリオ" w:hAnsi="メイリオ" w:eastAsia="メイリオ"/>
                                <w:b w:val="1"/>
                              </w:rPr>
                              <w:t>衛生班</w:t>
                            </w:r>
                          </w:p>
                        </w:txbxContent>
                      </v:textbox>
                      <v:imagedata o:title=""/>
                      <w10:wrap type="none" anchorx="text" anchory="text"/>
                    </v:shape>
                    <v:shape id="Text Box 944" style="position:absolute;left:3276524;top:509230;width:1765750;height:863350;" o:spid="_x0000_s1174" filled="t" fillcolor="#d8e4bc [1302]" stroked="t" strokecolor="#ff6600" strokeweight="1pt" o:spt="202" type="#_x0000_t202">
                      <v:fill/>
                      <v:stroke miterlimit="8" dashstyle="shortdash" filltype="solid"/>
                      <v:textbox style="layout-flow:horizontal;" inset="0mm,0mm,0mm,0mm">
                        <w:txbxContent>
                          <w:p>
                            <w:pPr>
                              <w:pStyle w:val="0"/>
                              <w:spacing w:line="240" w:lineRule="exact"/>
                              <w:ind w:left="329" w:leftChars="71"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施設再開準備に向けた段階的な避難所スペースの</w:t>
                            </w:r>
                            <w:r>
                              <w:rPr>
                                <w:rFonts w:hint="default" w:ascii="メイリオ" w:hAnsi="メイリオ" w:eastAsia="メイリオ"/>
                                <w:sz w:val="18"/>
                              </w:rPr>
                              <w:t>縮小</w:t>
                            </w:r>
                          </w:p>
                          <w:p>
                            <w:pPr>
                              <w:pStyle w:val="0"/>
                              <w:spacing w:line="240" w:lineRule="exact"/>
                              <w:ind w:left="329" w:leftChars="71" w:right="63" w:rightChars="3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使用した備品、物資及び未使用物資</w:t>
                            </w:r>
                            <w:r>
                              <w:rPr>
                                <w:rFonts w:hint="eastAsia" w:ascii="メイリオ" w:hAnsi="メイリオ" w:eastAsia="メイリオ"/>
                                <w:sz w:val="18"/>
                              </w:rPr>
                              <w:t>や食料の</w:t>
                            </w:r>
                            <w:r>
                              <w:rPr>
                                <w:rFonts w:hint="default" w:ascii="メイリオ" w:hAnsi="メイリオ" w:eastAsia="メイリオ"/>
                                <w:sz w:val="18"/>
                              </w:rPr>
                              <w:t>在庫を整理し</w:t>
                            </w:r>
                            <w:r>
                              <w:rPr>
                                <w:rFonts w:hint="eastAsia" w:ascii="メイリオ" w:hAnsi="メイリオ" w:eastAsia="メイリオ"/>
                                <w:sz w:val="18"/>
                              </w:rPr>
                              <w:t>避難所運営委員会に提出</w:t>
                            </w:r>
                          </w:p>
                          <w:p>
                            <w:pPr>
                              <w:pStyle w:val="0"/>
                              <w:spacing w:line="240" w:lineRule="exact"/>
                              <w:ind w:left="329" w:leftChars="71" w:right="63" w:rightChars="30"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閉鎖に向けた避難所内外の清掃、整頓、</w:t>
                            </w:r>
                            <w:r>
                              <w:rPr>
                                <w:rFonts w:hint="eastAsia" w:ascii="メイリオ" w:hAnsi="メイリオ" w:eastAsia="メイリオ"/>
                                <w:sz w:val="18"/>
                              </w:rPr>
                              <w:t>ごみ</w:t>
                            </w:r>
                            <w:r>
                              <w:rPr>
                                <w:rFonts w:hint="default" w:ascii="メイリオ" w:hAnsi="メイリオ" w:eastAsia="メイリオ"/>
                                <w:sz w:val="18"/>
                              </w:rPr>
                              <w:t>処理の</w:t>
                            </w:r>
                            <w:r>
                              <w:rPr>
                                <w:rFonts w:hint="eastAsia" w:ascii="メイリオ" w:hAnsi="メイリオ" w:eastAsia="メイリオ"/>
                                <w:sz w:val="18"/>
                              </w:rPr>
                              <w:t>計画を作成し随時</w:t>
                            </w:r>
                            <w:r>
                              <w:rPr>
                                <w:rFonts w:hint="default" w:ascii="メイリオ" w:hAnsi="メイリオ" w:eastAsia="メイリオ"/>
                                <w:sz w:val="18"/>
                              </w:rPr>
                              <w:t>実行</w:t>
                            </w:r>
                          </w:p>
                        </w:txbxContent>
                      </v:textbox>
                      <v:imagedata o:title=""/>
                      <w10:wrap type="none" anchorx="text" anchory="text"/>
                    </v:shape>
                    <w10:wrap type="none" anchorx="text" anchory="text"/>
                  </v:group>
                  <w10:wrap type="none" anchorx="text" anchory="text"/>
                </v:group>
                <v:shape id="Text Box 946" style="position:absolute;left:6751674;top:3870251;width:1124102;height:359416;" o:spid="_x0000_s1175" filled="t" fillcolor="#ffc000" stroked="f" o:spt="202" type="#_x0000_t202">
                  <v:fill/>
                  <v:textbox style="layout-flow:horizontal;" inset="0mm,0mm,0mm,0mm">
                    <w:txbxContent>
                      <w:p>
                        <w:pPr>
                          <w:pStyle w:val="0"/>
                          <w:spacing w:before="66" w:beforeLines="0" w:beforeAutospacing="0"/>
                          <w:ind w:left="-2" w:leftChars="-1" w:right="42" w:firstLine="2"/>
                          <w:jc w:val="center"/>
                          <w:rPr>
                            <w:rFonts w:hint="default" w:ascii="メイリオ" w:hAnsi="メイリオ" w:eastAsia="メイリオ"/>
                            <w:b w:val="1"/>
                          </w:rPr>
                        </w:pPr>
                        <w:r>
                          <w:rPr>
                            <w:rFonts w:hint="eastAsia" w:ascii="メイリオ" w:hAnsi="メイリオ" w:eastAsia="メイリオ"/>
                            <w:b w:val="1"/>
                          </w:rPr>
                          <w:t>居住組</w:t>
                        </w:r>
                      </w:p>
                    </w:txbxContent>
                  </v:textbox>
                  <v:imagedata o:title=""/>
                  <w10:wrap type="none" anchorx="text" anchory="text"/>
                </v:shape>
                <v:shape id="Text Box 942" style="position:absolute;left:6751674;top:4306186;width:1133628;height:2014888;" o:spid="_x0000_s1176" filled="t" fillcolor="#fde6bd" stroked="t" strokecolor="#ff6600" strokeweight="1pt" o:spt="202" type="#_x0000_t202">
                  <v:fill/>
                  <v:stroke miterlimit="8" dashstyle="shortdash" filltype="solid"/>
                  <v:textbox style="layout-flow:horizontal;" inset="0mm,0mm,0mm,0mm">
                    <w:txbxContent>
                      <w:p>
                        <w:pPr>
                          <w:pStyle w:val="0"/>
                          <w:spacing w:before="32" w:beforeLines="0" w:beforeAutospacing="0" w:line="280" w:lineRule="exact"/>
                          <w:ind w:left="285" w:leftChars="50" w:right="71" w:rightChars="34" w:hanging="180" w:hangingChars="100"/>
                          <w:rPr>
                            <w:rFonts w:hint="default" w:ascii="メイリオ" w:hAnsi="メイリオ" w:eastAsia="メイリオ"/>
                            <w:sz w:val="18"/>
                          </w:rPr>
                        </w:pPr>
                        <w:r>
                          <w:rPr>
                            <w:rFonts w:hint="default" w:ascii="メイリオ" w:hAnsi="メイリオ" w:eastAsia="メイリオ"/>
                            <w:color w:val="424242" w:themeColor="text1" w:themeTint="BF"/>
                            <w:sz w:val="18"/>
                          </w:rPr>
                          <w:t>●</w:t>
                        </w:r>
                        <w:r>
                          <w:rPr>
                            <w:rFonts w:hint="eastAsia" w:ascii="メイリオ" w:hAnsi="メイリオ" w:eastAsia="メイリオ"/>
                            <w:sz w:val="18"/>
                          </w:rPr>
                          <w:t>組長・運営班員</w:t>
                        </w:r>
                        <w:r>
                          <w:rPr>
                            <w:rFonts w:hint="default" w:ascii="メイリオ" w:hAnsi="メイリオ" w:eastAsia="メイリオ"/>
                            <w:sz w:val="18"/>
                          </w:rPr>
                          <w:t>の選出</w:t>
                        </w:r>
                      </w:p>
                      <w:p>
                        <w:pPr>
                          <w:pStyle w:val="0"/>
                          <w:spacing w:line="280" w:lineRule="exact"/>
                          <w:ind w:left="285" w:leftChars="50" w:right="71" w:rightChars="34" w:hanging="180" w:hangingChars="100"/>
                          <w:rPr>
                            <w:rFonts w:hint="default" w:ascii="メイリオ" w:hAnsi="メイリオ" w:eastAsia="メイリオ"/>
                            <w:sz w:val="18"/>
                          </w:rPr>
                        </w:pPr>
                        <w:r>
                          <w:rPr>
                            <w:rFonts w:hint="eastAsia" w:ascii="メイリオ" w:hAnsi="メイリオ" w:eastAsia="メイリオ"/>
                            <w:color w:val="424242" w:themeColor="text1" w:themeTint="BF"/>
                            <w:sz w:val="18"/>
                          </w:rPr>
                          <w:t>●</w:t>
                        </w:r>
                        <w:r>
                          <w:rPr>
                            <w:rFonts w:hint="default" w:ascii="メイリオ" w:hAnsi="メイリオ" w:eastAsia="メイリオ"/>
                            <w:sz w:val="18"/>
                          </w:rPr>
                          <w:t>避難所運営への</w:t>
                        </w:r>
                        <w:r>
                          <w:rPr>
                            <w:rFonts w:hint="eastAsia" w:ascii="メイリオ" w:hAnsi="メイリオ" w:eastAsia="メイリオ"/>
                            <w:sz w:val="18"/>
                          </w:rPr>
                          <w:t>　</w:t>
                        </w:r>
                        <w:r>
                          <w:rPr>
                            <w:rFonts w:hint="default" w:ascii="メイリオ" w:hAnsi="メイリオ" w:eastAsia="メイリオ"/>
                            <w:sz w:val="18"/>
                          </w:rPr>
                          <w:t>協力</w:t>
                        </w:r>
                      </w:p>
                    </w:txbxContent>
                  </v:textbox>
                  <v:imagedata o:title=""/>
                  <w10:wrap type="none" anchorx="text" anchory="text"/>
                </v:shape>
                <w10:wrap type="none" anchorx="text" anchory="text"/>
              </v:group>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ind w:firstLine="210" w:firstLineChars="100"/>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96" behindDoc="1" locked="0" layoutInCell="1" hidden="0" allowOverlap="1">
                <wp:simplePos x="0" y="0"/>
                <wp:positionH relativeFrom="column">
                  <wp:posOffset>2146935</wp:posOffset>
                </wp:positionH>
                <wp:positionV relativeFrom="paragraph">
                  <wp:posOffset>3471545</wp:posOffset>
                </wp:positionV>
                <wp:extent cx="4845050" cy="395605"/>
                <wp:effectExtent l="0" t="0" r="635" b="635"/>
                <wp:wrapNone/>
                <wp:docPr id="1177" name="Rectangle 973"/>
                <a:graphic xmlns:a="http://schemas.openxmlformats.org/drawingml/2006/main">
                  <a:graphicData uri="http://schemas.microsoft.com/office/word/2010/wordprocessingShape">
                    <wps:wsp>
                      <wps:cNvPr id="1177" name="Rectangle 973"/>
                      <wps:cNvSpPr>
                        <a:spLocks noChangeArrowheads="1"/>
                      </wps:cNvSpPr>
                      <wps:spPr>
                        <a:xfrm>
                          <a:off x="0" y="0"/>
                          <a:ext cx="4845050" cy="395605"/>
                        </a:xfrm>
                        <a:prstGeom prst="rect">
                          <a:avLst/>
                        </a:prstGeom>
                        <a:solidFill>
                          <a:srgbClr val="FFFFDC"/>
                        </a:solidFill>
                        <a:ln>
                          <a:noFill/>
                        </a:ln>
                      </wps:spPr>
                      <wps:bodyPr/>
                    </wps:wsp>
                  </a:graphicData>
                </a:graphic>
              </wp:anchor>
            </w:drawing>
          </mc:Choice>
          <mc:Fallback>
            <w:pict>
              <v:rect id="Rectangle 973" style="mso-position-vertical-relative:text;z-index:-503316384;mso-wrap-distance-left:9pt;width:381.5pt;height:31.15pt;mso-position-horizontal-relative:text;position:absolute;margin-left:169.05pt;margin-top:273.35000000000002pt;mso-wrap-distance-bottom:0pt;mso-wrap-distance-right:9pt;mso-wrap-distance-top:0pt;" o:spid="_x0000_s1177" o:allowincell="t" o:allowoverlap="t" filled="t" fillcolor="#ffffdc" stroked="f" o:spt="1">
                <v:fill/>
                <v:textbox style="layout-flow:horizontal;"/>
                <v:imagedata o:title=""/>
                <w10:wrap type="none" anchorx="text" anchory="text"/>
              </v:rect>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131" behindDoc="0" locked="0" layoutInCell="1" hidden="0" allowOverlap="1">
                <wp:simplePos x="0" y="0"/>
                <wp:positionH relativeFrom="column">
                  <wp:posOffset>-24765</wp:posOffset>
                </wp:positionH>
                <wp:positionV relativeFrom="paragraph">
                  <wp:posOffset>3810</wp:posOffset>
                </wp:positionV>
                <wp:extent cx="6119495" cy="359410"/>
                <wp:effectExtent l="635" t="635" r="29845" b="10795"/>
                <wp:wrapNone/>
                <wp:docPr id="1178" name="テキスト ボックス 92"/>
                <a:graphic xmlns:a="http://schemas.openxmlformats.org/drawingml/2006/main">
                  <a:graphicData uri="http://schemas.microsoft.com/office/word/2010/wordprocessingShape">
                    <wps:wsp>
                      <wps:cNvPr id="1178" name="テキスト ボックス 92"/>
                      <wps:cNvSpPr txBox="1"/>
                      <wps:spPr>
                        <a:xfrm>
                          <a:off x="0" y="0"/>
                          <a:ext cx="6119495" cy="359410"/>
                        </a:xfrm>
                        <a:prstGeom prst="rect">
                          <a:avLst/>
                        </a:prstGeom>
                        <a:solidFill>
                          <a:schemeClr val="tx2">
                            <a:lumMod val="75000"/>
                          </a:schemeClr>
                        </a:solidFill>
                        <a:ln w="6350">
                          <a:solidFill>
                            <a:schemeClr val="tx2"/>
                          </a:solidFill>
                        </a:ln>
                      </wps:spPr>
                      <wps:txbx>
                        <w:txbxContent>
                          <w:p>
                            <w:pPr>
                              <w:pStyle w:val="1"/>
                              <w:spacing w:line="300" w:lineRule="exact"/>
                              <w:rPr>
                                <w:rFonts w:hint="default" w:ascii="メイリオ" w:hAnsi="メイリオ"/>
                              </w:rPr>
                            </w:pPr>
                            <w:bookmarkStart w:id="18" w:name="_Toc43217468"/>
                            <w:r>
                              <w:rPr>
                                <w:rFonts w:hint="eastAsia" w:ascii="メイリオ" w:hAnsi="メイリオ"/>
                              </w:rPr>
                              <w:t>第２章　</w:t>
                            </w:r>
                            <w:r>
                              <w:rPr>
                                <w:rFonts w:hint="default" w:ascii="メイリオ" w:hAnsi="メイリオ"/>
                              </w:rPr>
                              <w:t>避難所</w:t>
                            </w:r>
                            <w:r>
                              <w:rPr>
                                <w:rFonts w:hint="eastAsia" w:ascii="メイリオ" w:hAnsi="メイリオ"/>
                              </w:rPr>
                              <w:t>運営</w:t>
                            </w:r>
                            <w:r>
                              <w:rPr>
                                <w:rFonts w:hint="default" w:ascii="メイリオ" w:hAnsi="メイリオ"/>
                              </w:rPr>
                              <w:t>の</w:t>
                            </w:r>
                            <w:r>
                              <w:rPr>
                                <w:rFonts w:hint="eastAsia" w:ascii="メイリオ" w:hAnsi="メイリオ"/>
                              </w:rPr>
                              <w:t>具体的な流れ</w:t>
                            </w:r>
                            <w:bookmarkEnd w:id="18"/>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2" style="mso-position-vertical-relative:text;z-index:131;mso-wrap-distance-left:9pt;width:481.85pt;height:28.3pt;mso-position-horizontal-relative:text;position:absolute;margin-left:-1.95pt;margin-top:0.3pt;mso-wrap-distance-bottom:0pt;mso-wrap-distance-right:9pt;mso-wrap-distance-top:0pt;v-text-anchor:middle;" o:spid="_x0000_s1178" o:allowincell="t" o:allowoverlap="t" filled="t" fillcolor="#17375e [2415]" stroked="t" strokecolor="#1f497d [3215]" strokeweight="0.5pt" o:spt="202" type="#_x0000_t202">
                <v:fill/>
                <v:stroke filltype="solid"/>
                <v:textbox style="layout-flow:horizontal;">
                  <w:txbxContent>
                    <w:p>
                      <w:pPr>
                        <w:pStyle w:val="1"/>
                        <w:spacing w:line="300" w:lineRule="exact"/>
                        <w:rPr>
                          <w:rFonts w:hint="default" w:ascii="メイリオ" w:hAnsi="メイリオ"/>
                        </w:rPr>
                      </w:pPr>
                      <w:bookmarkStart w:id="19" w:name="_Toc43217468"/>
                      <w:r>
                        <w:rPr>
                          <w:rFonts w:hint="eastAsia" w:ascii="メイリオ" w:hAnsi="メイリオ"/>
                        </w:rPr>
                        <w:t>第２章　</w:t>
                      </w:r>
                      <w:r>
                        <w:rPr>
                          <w:rFonts w:hint="default" w:ascii="メイリオ" w:hAnsi="メイリオ"/>
                        </w:rPr>
                        <w:t>避難所</w:t>
                      </w:r>
                      <w:r>
                        <w:rPr>
                          <w:rFonts w:hint="eastAsia" w:ascii="メイリオ" w:hAnsi="メイリオ"/>
                        </w:rPr>
                        <w:t>運営</w:t>
                      </w:r>
                      <w:r>
                        <w:rPr>
                          <w:rFonts w:hint="default" w:ascii="メイリオ" w:hAnsi="メイリオ"/>
                        </w:rPr>
                        <w:t>の</w:t>
                      </w:r>
                      <w:r>
                        <w:rPr>
                          <w:rFonts w:hint="eastAsia" w:ascii="メイリオ" w:hAnsi="メイリオ"/>
                        </w:rPr>
                        <w:t>具体的な流れ</w:t>
                      </w:r>
                      <w:bookmarkEnd w:id="19"/>
                    </w:p>
                  </w:txbxContent>
                </v:textbox>
                <v:imagedata o:title=""/>
                <w10:wrap type="none" anchorx="text" anchory="text"/>
              </v:shape>
            </w:pict>
          </mc:Fallback>
        </mc:AlternateContent>
      </w:r>
    </w:p>
    <w:p>
      <w:pPr>
        <w:pStyle w:val="24"/>
        <w:spacing w:line="320" w:lineRule="exact"/>
        <w:ind w:right="1969"/>
        <w:rPr>
          <w:rFonts w:hint="default" w:ascii="メイリオ" w:hAnsi="メイリオ" w:eastAsia="メイリオ"/>
        </w:rPr>
      </w:pPr>
    </w:p>
    <w:p>
      <w:pPr>
        <w:pStyle w:val="24"/>
        <w:spacing w:line="320" w:lineRule="exact"/>
        <w:ind w:right="1969"/>
        <w:rPr>
          <w:rFonts w:hint="default" w:ascii="メイリオ" w:hAnsi="メイリオ" w:eastAsia="メイリオ"/>
        </w:rPr>
      </w:pPr>
    </w:p>
    <w:p>
      <w:pPr>
        <w:pStyle w:val="2"/>
        <w:rPr>
          <w:rFonts w:hint="default"/>
        </w:rPr>
      </w:pPr>
      <w:bookmarkStart w:id="20" w:name="_Toc43217469"/>
      <w:r>
        <w:rPr>
          <w:rFonts w:hint="eastAsia"/>
        </w:rPr>
        <w:t>⒈　初動期（災害発生当日）の対応</w:t>
      </w:r>
      <w:bookmarkEnd w:id="20"/>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inline distT="0" distB="0" distL="0" distR="0">
                <wp:extent cx="6119495" cy="0"/>
                <wp:effectExtent l="19050" t="31750" r="48260" b="39370"/>
                <wp:docPr id="1179" name="直線コネクタ 93"/>
                <a:graphic xmlns:a="http://schemas.openxmlformats.org/drawingml/2006/main">
                  <a:graphicData uri="http://schemas.microsoft.com/office/word/2010/wordprocessingShape">
                    <wps:wsp>
                      <wps:cNvPr id="1179" name="直線コネクタ 93"/>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93" style="flip:y;" o:spid="_x0000_s1179" filled="f" stroked="t" strokecolor="#558ed5 [1951]" strokeweight="5pt" o:spt="20" from="0pt,0pt" to="481.85pt,0pt">
                <v:fill/>
                <v:stroke linestyle="single" endcap="flat" dashstyle="solid" filltype="solid"/>
                <v:textbox style="layout-flow:horizontal;"/>
                <v:imagedata o:title=""/>
                <w10:anchorlock/>
              </v:line>
            </w:pict>
          </mc:Fallback>
        </mc:AlternateContent>
      </w:r>
    </w:p>
    <w:p>
      <w:pPr>
        <w:pStyle w:val="0"/>
        <w:spacing w:line="320" w:lineRule="exact"/>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災害発生当日の混乱した初動期は、行政支援の遅れが予想されるため、地域の人々の身体や生活を守るためには、避難所運営委員会が中心となった避難所の開設・運営が重要です。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180" name="テキスト ボックス 251"/>
                <a:graphic xmlns:a="http://schemas.openxmlformats.org/drawingml/2006/main">
                  <a:graphicData uri="http://schemas.microsoft.com/office/word/2010/wordprocessingShape">
                    <wps:wsp>
                      <wps:cNvPr id="1180" name="テキスト ボックス 251"/>
                      <wps:cNvSpPr txBox="1"/>
                      <wps:spPr>
                        <a:xfrm>
                          <a:off x="0" y="0"/>
                          <a:ext cx="5219700" cy="287655"/>
                        </a:xfrm>
                        <a:prstGeom prst="rect">
                          <a:avLst/>
                        </a:prstGeom>
                        <a:solidFill>
                          <a:srgbClr val="CC0000"/>
                        </a:solidFill>
                        <a:ln w="6350">
                          <a:noFill/>
                        </a:ln>
                      </wps:spPr>
                      <wps:txbx>
                        <w:txbxContent>
                          <w:p>
                            <w:pPr>
                              <w:pStyle w:val="3"/>
                              <w:rPr>
                                <w:rFonts w:hint="default"/>
                              </w:rPr>
                            </w:pPr>
                            <w:bookmarkStart w:id="21" w:name="_Toc43217470"/>
                            <w:r>
                              <w:rPr>
                                <w:rFonts w:hint="eastAsia"/>
                              </w:rPr>
                              <w:t>⑴</w:t>
                            </w:r>
                            <w:r>
                              <w:rPr>
                                <w:rFonts w:hint="default"/>
                              </w:rPr>
                              <w:t xml:space="preserve"> </w:t>
                            </w:r>
                            <w:r>
                              <w:rPr>
                                <w:rFonts w:hint="default"/>
                              </w:rPr>
                              <w:t>避難所開設・運営手順</w:t>
                            </w:r>
                            <w:bookmarkEnd w:id="21"/>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251" style="width:411pt;height:22.65pt;v-text-anchor:top;" o:spid="_x0000_s1180" filled="t" fillcolor="#cc0000" stroked="f" strokeweight="0.5pt" o:spt="202" type="#_x0000_t202">
                <v:fill/>
                <v:textbox style="layout-flow:horizontal;">
                  <w:txbxContent>
                    <w:p>
                      <w:pPr>
                        <w:pStyle w:val="3"/>
                        <w:rPr>
                          <w:rFonts w:hint="default"/>
                        </w:rPr>
                      </w:pPr>
                      <w:bookmarkStart w:id="22" w:name="_Toc43217470"/>
                      <w:r>
                        <w:rPr>
                          <w:rFonts w:hint="eastAsia"/>
                        </w:rPr>
                        <w:t>⑴</w:t>
                      </w:r>
                      <w:r>
                        <w:rPr>
                          <w:rFonts w:hint="default"/>
                        </w:rPr>
                        <w:t xml:space="preserve"> </w:t>
                      </w:r>
                      <w:r>
                        <w:rPr>
                          <w:rFonts w:hint="default"/>
                        </w:rPr>
                        <w:t>避難所開設・運営手順</w:t>
                      </w:r>
                      <w:bookmarkEnd w:id="2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132" behindDoc="0" locked="0" layoutInCell="1" hidden="0" allowOverlap="1">
                <wp:simplePos x="0" y="0"/>
                <wp:positionH relativeFrom="margin">
                  <wp:posOffset>94615</wp:posOffset>
                </wp:positionH>
                <wp:positionV relativeFrom="paragraph">
                  <wp:posOffset>139065</wp:posOffset>
                </wp:positionV>
                <wp:extent cx="0" cy="3584575"/>
                <wp:effectExtent l="114935" t="19050" r="143510" b="38735"/>
                <wp:wrapNone/>
                <wp:docPr id="1181" name="直線矢印コネクタ 961"/>
                <a:graphic xmlns:a="http://schemas.openxmlformats.org/drawingml/2006/main">
                  <a:graphicData uri="http://schemas.microsoft.com/office/word/2010/wordprocessingShape">
                    <wps:wsp>
                      <wps:cNvPr id="1181" name="直線矢印コネクタ 961"/>
                      <wps:cNvCnPr/>
                      <wps:spPr>
                        <a:xfrm>
                          <a:off x="0" y="0"/>
                          <a:ext cx="0" cy="3584575"/>
                        </a:xfrm>
                        <a:prstGeom prst="straightConnector1">
                          <a:avLst/>
                        </a:prstGeom>
                        <a:ln w="635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61" style="mso-position-vertical-relative:text;z-index:132;mso-wrap-distance-left:9pt;width:0pt;height:282.25pt;mso-position-horizontal-relative:margin;position:absolute;margin-left:7.45pt;margin-top:10.95pt;mso-wrap-distance-bottom:0pt;mso-wrap-distance-right:9pt;mso-wrap-distance-top:0pt;" o:spid="_x0000_s1181" o:allowincell="t" o:allowoverlap="t" filled="f" stroked="t" strokecolor="#366092 [2404]" strokeweight="5pt" o:spt="32" type="#_x0000_t32">
                <v:fill/>
                <v:stroke linestyle="single" endcap="flat" dashstyle="solid" filltype="solid" endarrow="block"/>
                <v:imagedata o:title=""/>
                <w10:wrap type="none" anchorx="margin" anchory="text"/>
              </v:shape>
            </w:pict>
          </mc:Fallback>
        </mc:AlternateContent>
      </w:r>
      <w:r>
        <w:rPr>
          <w:rFonts w:hint="default" w:ascii="メイリオ" w:hAnsi="メイリオ" w:eastAsia="メイリオ"/>
        </w:rPr>
        <mc:AlternateContent>
          <mc:Choice Requires="wps">
            <w:drawing>
              <wp:inline distT="0" distB="0" distL="0" distR="0">
                <wp:extent cx="1233170" cy="292735"/>
                <wp:effectExtent l="635" t="635" r="29845" b="10795"/>
                <wp:docPr id="1182" name="Text Box 897"/>
                <a:graphic xmlns:a="http://schemas.openxmlformats.org/drawingml/2006/main">
                  <a:graphicData uri="http://schemas.microsoft.com/office/word/2010/wordprocessingShape">
                    <wps:wsp>
                      <wps:cNvPr id="1182" name="Text Box 897"/>
                      <wps:cNvSpPr txBox="1">
                        <a:spLocks noChangeArrowheads="1"/>
                      </wps:cNvSpPr>
                      <wps:spPr>
                        <a:xfrm>
                          <a:off x="0" y="0"/>
                          <a:ext cx="1233170" cy="29273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避難所の</w:t>
                            </w:r>
                            <w:r>
                              <w:rPr>
                                <w:rFonts w:hint="eastAsia" w:ascii="メイリオ" w:hAnsi="メイリオ" w:eastAsia="メイリオ"/>
                                <w:b w:val="1"/>
                              </w:rPr>
                              <w:t>解錠</w:t>
                            </w:r>
                          </w:p>
                        </w:txbxContent>
                      </wps:txbx>
                      <wps:bodyPr rot="0" vertOverflow="overflow" horzOverflow="overflow" wrap="square" lIns="0" tIns="0" rIns="0" bIns="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897" style="width:97.1pt;height:23.05pt;v-text-anchor:middle;" o:spid="_x0000_s1182"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避難所の</w:t>
                      </w:r>
                      <w:r>
                        <w:rPr>
                          <w:rFonts w:hint="eastAsia" w:ascii="メイリオ" w:hAnsi="メイリオ" w:eastAsia="メイリオ"/>
                          <w:b w:val="1"/>
                        </w:rPr>
                        <w:t>解錠</w:t>
                      </w:r>
                    </w:p>
                  </w:txbxContent>
                </v:textbox>
                <v:imagedata o:title=""/>
                <w10:anchorlock/>
              </v:shape>
            </w:pict>
          </mc:Fallback>
        </mc:AlternateContent>
      </w:r>
    </w:p>
    <w:p>
      <w:pPr>
        <w:pStyle w:val="0"/>
        <w:spacing w:line="320" w:lineRule="exact"/>
        <w:ind w:left="856" w:leftChars="202" w:hanging="432" w:hangingChars="180"/>
        <w:rPr>
          <w:rFonts w:hint="default" w:ascii="メイリオ" w:hAnsi="メイリオ" w:eastAsia="メイリオ"/>
        </w:rPr>
      </w:pPr>
      <w:r>
        <w:rPr>
          <w:rFonts w:hint="default" w:ascii="メイリオ" w:hAnsi="メイリオ" w:eastAsia="メイリオ"/>
          <w:sz w:val="24"/>
        </w:rPr>
        <w:t>□</w:t>
      </w:r>
      <w:r>
        <w:rPr>
          <w:rFonts w:hint="default" w:ascii="メイリオ" w:hAnsi="メイリオ" w:eastAsia="メイリオ"/>
        </w:rPr>
        <w:t xml:space="preserve"> </w:t>
      </w:r>
      <w:r>
        <w:rPr>
          <w:rFonts w:hint="default" w:ascii="メイリオ" w:hAnsi="メイリオ" w:eastAsia="メイリオ"/>
        </w:rPr>
        <w:t>「施設管理者」</w:t>
      </w:r>
      <w:r>
        <w:rPr>
          <w:rFonts w:hint="eastAsia" w:ascii="メイリオ" w:hAnsi="メイリオ" w:eastAsia="メイリオ"/>
        </w:rPr>
        <w:t>又は</w:t>
      </w:r>
      <w:r>
        <w:rPr>
          <w:rFonts w:hint="default" w:ascii="メイリオ" w:hAnsi="メイリオ" w:eastAsia="メイリオ"/>
        </w:rPr>
        <w:t>「避難所担当職員」</w:t>
      </w:r>
      <w:r>
        <w:rPr>
          <w:rFonts w:hint="eastAsia" w:ascii="メイリオ" w:hAnsi="メイリオ" w:eastAsia="メイリオ"/>
        </w:rPr>
        <w:t>、「消防団」</w:t>
      </w:r>
      <w:r>
        <w:rPr>
          <w:rFonts w:hint="default" w:ascii="メイリオ" w:hAnsi="メイリオ" w:eastAsia="メイリオ"/>
        </w:rPr>
        <w:t>は、</w:t>
      </w:r>
      <w:r>
        <w:rPr>
          <w:rFonts w:hint="eastAsia" w:ascii="メイリオ" w:hAnsi="メイリオ" w:eastAsia="メイリオ"/>
        </w:rPr>
        <w:t>避難所開設基準を満たした災害が発生、又は発生するおそれがある場合</w:t>
      </w:r>
      <w:r>
        <w:rPr>
          <w:rFonts w:hint="default" w:ascii="メイリオ" w:hAnsi="メイリオ" w:eastAsia="メイリオ"/>
        </w:rPr>
        <w:t>に避難所に参集し</w:t>
      </w:r>
      <w:r>
        <w:rPr>
          <w:rFonts w:hint="eastAsia" w:ascii="メイリオ" w:hAnsi="メイリオ" w:eastAsia="メイリオ"/>
        </w:rPr>
        <w:t>施設を解錠</w:t>
      </w:r>
    </w:p>
    <w:p>
      <w:pPr>
        <w:pStyle w:val="0"/>
        <w:spacing w:line="320" w:lineRule="exact"/>
        <w:ind w:left="1128" w:leftChars="437" w:hanging="210" w:hangingChars="100"/>
        <w:rPr>
          <w:rFonts w:hint="default" w:ascii="メイリオ" w:hAnsi="メイリオ" w:eastAsia="メイリオ"/>
          <w:b w:val="1"/>
          <w:color w:val="0000FF"/>
        </w:rPr>
      </w:pPr>
      <w:r>
        <w:rPr>
          <w:rFonts w:hint="eastAsia" w:ascii="メイリオ" w:hAnsi="メイリオ" w:eastAsia="メイリオ"/>
          <w:b w:val="1"/>
          <w:color w:val="FF0000"/>
        </w:rPr>
        <w:t>⇒</w:t>
      </w:r>
      <w:r>
        <w:rPr>
          <w:rFonts w:hint="eastAsia" w:ascii="メイリオ" w:hAnsi="メイリオ" w:eastAsia="メイリオ"/>
          <w:b w:val="1"/>
          <w:color w:val="FF0000"/>
          <w:u w:val="thick" w:color="auto"/>
        </w:rPr>
        <w:t>避難所に到着し、施設の解錠を行ったら、医療・福祉対策部へ報告</w:t>
      </w:r>
    </w:p>
    <w:p>
      <w:pPr>
        <w:pStyle w:val="0"/>
        <w:spacing w:line="320" w:lineRule="exact"/>
        <w:ind w:left="849" w:leftChars="202" w:hanging="425" w:hanging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避難所の安全点検は「施設管理</w:t>
      </w:r>
      <w:r>
        <w:rPr>
          <w:rFonts w:hint="eastAsia" w:ascii="メイリオ" w:hAnsi="メイリオ" w:eastAsia="メイリオ"/>
        </w:rPr>
        <w:t>者</w:t>
      </w:r>
      <w:r>
        <w:rPr>
          <w:rFonts w:hint="default" w:ascii="メイリオ" w:hAnsi="メイリオ" w:eastAsia="メイリオ"/>
        </w:rPr>
        <w:t>」による実施を基本とし、「避難所担当職員」</w:t>
      </w:r>
      <w:r>
        <w:rPr>
          <w:rFonts w:hint="eastAsia" w:ascii="メイリオ" w:hAnsi="メイリオ" w:eastAsia="メイリオ"/>
        </w:rPr>
        <w:t>、「消防団員」</w:t>
      </w:r>
      <w:r>
        <w:rPr>
          <w:rFonts w:hint="default" w:ascii="メイリオ" w:hAnsi="メイリオ" w:eastAsia="メイリオ"/>
        </w:rPr>
        <w:t>の方が早く</w:t>
      </w:r>
      <w:r>
        <w:rPr>
          <w:rFonts w:hint="eastAsia" w:ascii="メイリオ" w:hAnsi="メイリオ" w:eastAsia="メイリオ"/>
        </w:rPr>
        <w:t>到着</w:t>
      </w:r>
      <w:r>
        <w:rPr>
          <w:rFonts w:hint="default" w:ascii="メイリオ" w:hAnsi="メイリオ" w:eastAsia="メイリオ"/>
        </w:rPr>
        <w:t>した場合は「避難所担当職員」</w:t>
      </w:r>
      <w:r>
        <w:rPr>
          <w:rFonts w:hint="eastAsia" w:ascii="メイリオ" w:hAnsi="メイリオ" w:eastAsia="メイリオ"/>
        </w:rPr>
        <w:t>、「消防団」</w:t>
      </w:r>
      <w:r>
        <w:rPr>
          <w:rFonts w:hint="default" w:ascii="メイリオ" w:hAnsi="メイリオ" w:eastAsia="メイリオ"/>
        </w:rPr>
        <w:t>が実施</w:t>
      </w:r>
      <w:r>
        <w:rPr>
          <w:rFonts w:hint="eastAsia" w:ascii="メイリオ" w:hAnsi="メイリオ" w:eastAsia="メイリオ"/>
        </w:rPr>
        <w:t>（必ず複数人で実施）</w:t>
      </w:r>
    </w:p>
    <w:p>
      <w:pPr>
        <w:pStyle w:val="0"/>
        <w:spacing w:line="320" w:lineRule="exact"/>
        <w:ind w:left="704" w:leftChars="203" w:hanging="278" w:hangingChars="116"/>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安全点検は、</w:t>
      </w:r>
      <w:r>
        <w:rPr>
          <w:rFonts w:hint="default" w:ascii="メイリオ" w:hAnsi="メイリオ" w:eastAsia="メイリオ"/>
          <w:b w:val="1"/>
          <w:color w:val="0000FF"/>
        </w:rPr>
        <w:t>避難所施設</w:t>
      </w:r>
      <w:r>
        <w:rPr>
          <w:rFonts w:hint="eastAsia" w:ascii="メイリオ" w:hAnsi="メイリオ" w:eastAsia="メイリオ"/>
          <w:b w:val="1"/>
          <w:color w:val="0000FF"/>
        </w:rPr>
        <w:t>安全確認</w:t>
      </w:r>
      <w:r>
        <w:rPr>
          <w:rFonts w:hint="default" w:ascii="メイリオ" w:hAnsi="メイリオ" w:eastAsia="メイリオ"/>
          <w:b w:val="1"/>
          <w:color w:val="0000FF"/>
        </w:rPr>
        <w:t>チェック</w:t>
      </w:r>
      <w:r>
        <w:rPr>
          <w:rFonts w:hint="eastAsia" w:ascii="メイリオ" w:hAnsi="メイリオ" w:eastAsia="メイリオ"/>
          <w:b w:val="1"/>
          <w:color w:val="0000FF"/>
        </w:rPr>
        <w:t>シート【様式</w:t>
      </w:r>
      <w:r>
        <w:rPr>
          <w:rFonts w:hint="eastAsia" w:ascii="メイリオ" w:hAnsi="メイリオ" w:eastAsia="メイリオ"/>
          <w:b w:val="1"/>
          <w:color w:val="0000FF"/>
        </w:rPr>
        <w:t>-2</w:t>
      </w:r>
      <w:r>
        <w:rPr>
          <w:rFonts w:hint="eastAsia" w:ascii="メイリオ" w:hAnsi="メイリオ" w:eastAsia="メイリオ"/>
          <w:b w:val="1"/>
          <w:color w:val="0000FF"/>
        </w:rPr>
        <w:t>】</w:t>
      </w:r>
      <w:r>
        <w:rPr>
          <w:rFonts w:hint="default" w:ascii="メイリオ" w:hAnsi="メイリオ" w:eastAsia="メイリオ"/>
        </w:rPr>
        <w:t>を用いて目視確認により実施</w:t>
      </w:r>
    </w:p>
    <w:p>
      <w:pPr>
        <w:pStyle w:val="0"/>
        <w:spacing w:line="320" w:lineRule="exact"/>
        <w:ind w:left="704" w:leftChars="203" w:hanging="278" w:hangingChars="116"/>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ライフラインの状況を確認</w:t>
      </w:r>
    </w:p>
    <w:p>
      <w:pPr>
        <w:pStyle w:val="0"/>
        <w:spacing w:line="320" w:lineRule="exact"/>
        <w:ind w:left="704" w:leftChars="203" w:hanging="278" w:hangingChars="116"/>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AED</w:t>
      </w:r>
      <w:r>
        <w:rPr>
          <w:rFonts w:hint="default" w:ascii="メイリオ" w:hAnsi="メイリオ" w:eastAsia="メイリオ"/>
        </w:rPr>
        <w:t>（自動体外式除細動器）の設置場所や使用可否を確認</w:t>
      </w:r>
    </w:p>
    <w:p>
      <w:pPr>
        <w:pStyle w:val="0"/>
        <w:spacing w:line="320" w:lineRule="exact"/>
        <w:ind w:left="704" w:leftChars="203" w:hanging="278" w:hangingChars="116"/>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車両の整理</w:t>
      </w:r>
    </w:p>
    <w:p>
      <w:pPr>
        <w:pStyle w:val="0"/>
        <w:spacing w:line="320" w:lineRule="exact"/>
        <w:ind w:left="704" w:leftChars="203" w:hanging="278" w:hangingChars="116"/>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xml:space="preserve">  </w:t>
      </w:r>
      <w:r>
        <w:rPr>
          <w:rFonts w:hint="default" w:ascii="メイリオ" w:hAnsi="メイリオ" w:eastAsia="メイリオ"/>
        </w:rPr>
        <w:t>安全点検実施中、避難者は校庭などの安全な場所に待機</w:t>
      </w:r>
    </w:p>
    <w:p>
      <w:pPr>
        <w:pStyle w:val="0"/>
        <w:spacing w:line="320" w:lineRule="exact"/>
        <w:ind w:left="1050" w:leftChars="400" w:hanging="210" w:hangingChars="100"/>
        <w:rPr>
          <w:rFonts w:hint="default" w:ascii="メイリオ" w:hAnsi="メイリオ" w:eastAsia="メイリオ"/>
        </w:rPr>
      </w:pPr>
      <w:r>
        <w:rPr>
          <w:rFonts w:hint="eastAsia" w:ascii="メイリオ" w:hAnsi="メイリオ" w:eastAsia="メイリオ"/>
          <w:b w:val="1"/>
          <w:color w:val="FF0000"/>
        </w:rPr>
        <w:t>⇒</w:t>
      </w:r>
      <w:r>
        <w:rPr>
          <w:rFonts w:hint="eastAsia" w:ascii="メイリオ" w:hAnsi="メイリオ" w:eastAsia="メイリオ"/>
          <w:b w:val="1"/>
          <w:color w:val="FF0000"/>
          <w:u w:val="thick" w:color="auto"/>
        </w:rPr>
        <w:t>医療・福祉対策部へ安全点検結果及び避難所開設の報告（医療・福祉対策部は、点検結果が「危険」又は「要注意」の場合、速やかに災害対策本部事務局へ報告し施設被害確認を土木・建築対策部に要請</w:t>
      </w:r>
      <w:r>
        <w:rPr>
          <w:rFonts w:hint="eastAsia" w:ascii="メイリオ" w:hAnsi="メイリオ" w:eastAsia="メイリオ"/>
          <w:b w:val="1"/>
          <w:color w:val="FF0000"/>
          <w:u w:val="thick" w:color="auto"/>
        </w:rPr>
        <w:t>)</w:t>
      </w:r>
      <w:r>
        <w:rPr>
          <w:rFonts w:hint="eastAsia" w:ascii="メイリオ" w:hAnsi="メイリオ" w:eastAsia="メイリオ"/>
        </w:rPr>
        <w:t>(</w:t>
      </w:r>
      <w:r>
        <w:rPr>
          <w:rFonts w:hint="default" w:ascii="メイリオ" w:hAnsi="メイリオ" w:eastAsia="メイリオ"/>
          <w:b w:val="1"/>
          <w:color w:val="0000FF"/>
        </w:rPr>
        <w:t>避難所施設</w:t>
      </w:r>
      <w:r>
        <w:rPr>
          <w:rFonts w:hint="eastAsia" w:ascii="メイリオ" w:hAnsi="メイリオ" w:eastAsia="メイリオ"/>
          <w:b w:val="1"/>
          <w:color w:val="0000FF"/>
        </w:rPr>
        <w:t>安全確認</w:t>
      </w:r>
      <w:r>
        <w:rPr>
          <w:rFonts w:hint="default" w:ascii="メイリオ" w:hAnsi="メイリオ" w:eastAsia="メイリオ"/>
          <w:b w:val="1"/>
          <w:color w:val="0000FF"/>
        </w:rPr>
        <w:t>チェック</w:t>
      </w:r>
      <w:r>
        <w:rPr>
          <w:rFonts w:hint="eastAsia" w:ascii="メイリオ" w:hAnsi="メイリオ" w:eastAsia="メイリオ"/>
          <w:b w:val="1"/>
          <w:color w:val="0000FF"/>
        </w:rPr>
        <w:t>シート【</w:t>
      </w:r>
      <w:r>
        <w:rPr>
          <w:rFonts w:hint="default" w:ascii="メイリオ" w:hAnsi="メイリオ" w:eastAsia="メイリオ"/>
          <w:b w:val="1"/>
          <w:color w:val="0000FF"/>
        </w:rPr>
        <w:t>様式</w:t>
      </w:r>
      <w:r>
        <w:rPr>
          <w:rFonts w:hint="eastAsia" w:ascii="メイリオ" w:hAnsi="メイリオ" w:eastAsia="メイリオ"/>
          <w:b w:val="1"/>
          <w:color w:val="0000FF"/>
        </w:rPr>
        <w:t>-2</w:t>
      </w:r>
      <w:r>
        <w:rPr>
          <w:rFonts w:hint="eastAsia" w:ascii="メイリオ" w:hAnsi="メイリオ" w:eastAsia="メイリオ"/>
          <w:b w:val="1"/>
          <w:color w:val="0000FF"/>
        </w:rPr>
        <w:t>】、避難所開設報告書【様式</w:t>
      </w:r>
      <w:r>
        <w:rPr>
          <w:rFonts w:hint="eastAsia" w:ascii="メイリオ" w:hAnsi="メイリオ" w:eastAsia="メイリオ"/>
          <w:b w:val="1"/>
          <w:color w:val="0000FF"/>
        </w:rPr>
        <w:t>-3</w:t>
      </w:r>
      <w:r>
        <w:rPr>
          <w:rFonts w:hint="eastAsia" w:ascii="メイリオ" w:hAnsi="メイリオ" w:eastAsia="メイリオ"/>
          <w:b w:val="1"/>
          <w:color w:val="0000FF"/>
        </w:rPr>
        <w:t>】</w:t>
      </w:r>
      <w:r>
        <w:rPr>
          <w:rFonts w:hint="eastAsia" w:ascii="メイリオ" w:hAnsi="メイリオ" w:eastAsia="メイリオ"/>
        </w:rPr>
        <w:t>)</w:t>
      </w:r>
    </w:p>
    <w:p>
      <w:pPr>
        <w:pStyle w:val="0"/>
        <w:spacing w:line="320" w:lineRule="exact"/>
        <w:ind w:left="849" w:leftChars="202" w:hanging="425" w:hanging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避難所が危険と判定された場合</w:t>
      </w:r>
      <w:r>
        <w:rPr>
          <w:rFonts w:hint="eastAsia" w:ascii="メイリオ" w:hAnsi="メイリオ" w:eastAsia="メイリオ"/>
        </w:rPr>
        <w:t>は</w:t>
      </w:r>
      <w:r>
        <w:rPr>
          <w:rFonts w:hint="default" w:ascii="メイリオ" w:hAnsi="メイリオ" w:eastAsia="メイリオ"/>
        </w:rPr>
        <w:t>、避難所を緊急封鎖し、</w:t>
      </w:r>
      <w:r>
        <w:rPr>
          <w:rFonts w:hint="eastAsia" w:ascii="メイリオ" w:hAnsi="メイリオ" w:eastAsia="メイリオ"/>
        </w:rPr>
        <w:t>災害対策本部事務局</w:t>
      </w:r>
      <w:r>
        <w:rPr>
          <w:rFonts w:hint="default" w:ascii="メイリオ" w:hAnsi="メイリオ" w:eastAsia="メイリオ"/>
        </w:rPr>
        <w:t>を通じて、避難者を他の避難所に移送</w:t>
      </w:r>
    </w:p>
    <w:p>
      <w:pPr>
        <w:pStyle w:val="0"/>
        <w:spacing w:line="320" w:lineRule="exact"/>
        <w:ind w:left="796" w:leftChars="202" w:hanging="372" w:hangingChars="177"/>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557" behindDoc="0" locked="0" layoutInCell="1" hidden="0" allowOverlap="1">
                <wp:simplePos x="0" y="0"/>
                <wp:positionH relativeFrom="margin">
                  <wp:posOffset>-38100</wp:posOffset>
                </wp:positionH>
                <wp:positionV relativeFrom="paragraph">
                  <wp:posOffset>98425</wp:posOffset>
                </wp:positionV>
                <wp:extent cx="1466850" cy="251460"/>
                <wp:effectExtent l="635" t="635" r="29845" b="10795"/>
                <wp:wrapNone/>
                <wp:docPr id="1183" name="Text Box 893"/>
                <a:graphic xmlns:a="http://schemas.openxmlformats.org/drawingml/2006/main">
                  <a:graphicData uri="http://schemas.microsoft.com/office/word/2010/wordprocessingShape">
                    <wps:wsp>
                      <wps:cNvPr id="1183" name="Text Box 893"/>
                      <wps:cNvSpPr txBox="1">
                        <a:spLocks noChangeArrowheads="1"/>
                      </wps:cNvSpPr>
                      <wps:spPr>
                        <a:xfrm>
                          <a:off x="0" y="0"/>
                          <a:ext cx="1466850"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20" w:lineRule="exact"/>
                              <w:ind w:right="-17" w:firstLine="141" w:firstLineChars="67"/>
                              <w:rPr>
                                <w:rFonts w:hint="default" w:ascii="メイリオ" w:hAnsi="メイリオ" w:eastAsia="メイリオ"/>
                                <w:b w:val="1"/>
                              </w:rPr>
                            </w:pPr>
                            <w:r>
                              <w:rPr>
                                <w:rFonts w:hint="eastAsia" w:ascii="メイリオ" w:hAnsi="メイリオ" w:eastAsia="メイリオ"/>
                                <w:b w:val="1"/>
                              </w:rPr>
                              <w:t>②</w:t>
                            </w:r>
                            <w:r>
                              <w:rPr>
                                <w:rFonts w:hint="default" w:ascii="メイリオ" w:hAnsi="メイリオ" w:eastAsia="メイリオ"/>
                                <w:b w:val="1"/>
                              </w:rPr>
                              <w:t>避難所の開設準備</w:t>
                            </w:r>
                          </w:p>
                        </w:txbxContent>
                      </wps:txbx>
                      <wps:bodyPr rot="0" vertOverflow="overflow" horzOverflow="overflow" wrap="squar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93" style="mso-position-vertical-relative:text;z-index:557;mso-wrap-distance-left:9pt;width:115.5pt;height:19.8pt;mso-position-horizontal-relative:margin;position:absolute;margin-left:-3pt;margin-top:7.75pt;mso-wrap-distance-bottom:0pt;mso-wrap-distance-right:9pt;mso-wrap-distance-top:0pt;v-text-anchor:middle;" o:spid="_x0000_s1183"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eastAsia" w:ascii="メイリオ" w:hAnsi="メイリオ" w:eastAsia="メイリオ"/>
                          <w:b w:val="1"/>
                        </w:rPr>
                        <w:t>②</w:t>
                      </w:r>
                      <w:r>
                        <w:rPr>
                          <w:rFonts w:hint="default" w:ascii="メイリオ" w:hAnsi="メイリオ" w:eastAsia="メイリオ"/>
                          <w:b w:val="1"/>
                        </w:rPr>
                        <w:t>避難所の開設準備</w:t>
                      </w:r>
                    </w:p>
                  </w:txbxContent>
                </v:textbox>
                <v:imagedata o:title=""/>
                <w10:wrap type="none" anchorx="margin" anchory="text"/>
              </v:shape>
            </w:pict>
          </mc:Fallback>
        </mc:AlternateContent>
      </w:r>
    </w:p>
    <w:p>
      <w:pPr>
        <w:pStyle w:val="0"/>
        <w:spacing w:line="320" w:lineRule="exact"/>
        <w:ind w:left="798" w:leftChars="180" w:hanging="420" w:hangingChars="200"/>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133" behindDoc="0" locked="0" layoutInCell="1" hidden="0" allowOverlap="1">
                <wp:simplePos x="0" y="0"/>
                <wp:positionH relativeFrom="margin">
                  <wp:posOffset>100965</wp:posOffset>
                </wp:positionH>
                <wp:positionV relativeFrom="paragraph">
                  <wp:posOffset>120650</wp:posOffset>
                </wp:positionV>
                <wp:extent cx="0" cy="3273425"/>
                <wp:effectExtent l="114935" t="19050" r="143510" b="38735"/>
                <wp:wrapNone/>
                <wp:docPr id="1184" name="直線矢印コネクタ 963"/>
                <a:graphic xmlns:a="http://schemas.openxmlformats.org/drawingml/2006/main">
                  <a:graphicData uri="http://schemas.microsoft.com/office/word/2010/wordprocessingShape">
                    <wps:wsp>
                      <wps:cNvPr id="1184" name="直線矢印コネクタ 963"/>
                      <wps:cNvCnPr/>
                      <wps:spPr>
                        <a:xfrm>
                          <a:off x="0" y="0"/>
                          <a:ext cx="0" cy="3273425"/>
                        </a:xfrm>
                        <a:prstGeom prst="straightConnector1">
                          <a:avLst/>
                        </a:prstGeom>
                        <a:noFill/>
                        <a:ln w="63500" cap="flat" cmpd="sng" algn="ctr">
                          <a:solidFill>
                            <a:srgbClr val="4F81BD">
                              <a:lumMod val="75000"/>
                            </a:srgbClr>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63" style="mso-position-vertical-relative:text;z-index:133;mso-wrap-distance-left:9pt;width:0pt;height:257.75pt;mso-position-horizontal-relative:margin;position:absolute;margin-left:7.95pt;margin-top:9.5pt;mso-wrap-distance-bottom:0pt;mso-wrap-distance-right:9pt;mso-wrap-distance-top:0pt;" o:spid="_x0000_s1184" o:allowincell="t" o:allowoverlap="t" filled="f" stroked="t" strokecolor="#366092" strokeweight="5pt" o:spt="32" type="#_x0000_t32">
                <v:fill/>
                <v:stroke linestyle="single" endcap="flat" dashstyle="solid" filltype="solid" endarrow="block"/>
                <v:imagedata o:title=""/>
                <w10:wrap type="none" anchorx="margin" anchory="text"/>
              </v:shape>
            </w:pict>
          </mc:Fallback>
        </mc:AlternateContent>
      </w:r>
    </w:p>
    <w:p>
      <w:pPr>
        <w:pStyle w:val="0"/>
        <w:spacing w:line="320" w:lineRule="exact"/>
        <w:ind w:left="858" w:leftChars="18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b w:val="1"/>
          <w:color w:val="0000FF"/>
        </w:rPr>
        <w:t>避難所開設チェックリスト</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eastAsia" w:ascii="メイリオ" w:hAnsi="メイリオ" w:eastAsia="メイリオ"/>
          <w:b w:val="1"/>
          <w:color w:val="0000FF"/>
        </w:rPr>
        <w:t>-</w:t>
      </w:r>
      <w:r>
        <w:rPr>
          <w:rFonts w:hint="default" w:ascii="メイリオ" w:hAnsi="メイリオ" w:eastAsia="メイリオ"/>
          <w:b w:val="1"/>
          <w:color w:val="0000FF"/>
        </w:rPr>
        <w:t>1</w:t>
      </w:r>
      <w:r>
        <w:rPr>
          <w:rFonts w:hint="eastAsia" w:ascii="メイリオ" w:hAnsi="メイリオ" w:eastAsia="メイリオ"/>
          <w:b w:val="1"/>
          <w:color w:val="0000FF"/>
        </w:rPr>
        <w:t>】</w:t>
      </w:r>
      <w:r>
        <w:rPr>
          <w:rFonts w:hint="default" w:ascii="メイリオ" w:hAnsi="メイリオ" w:eastAsia="メイリオ"/>
        </w:rPr>
        <w:t>を</w:t>
      </w:r>
      <w:r>
        <w:rPr>
          <w:rFonts w:hint="eastAsia" w:ascii="メイリオ" w:hAnsi="メイリオ" w:eastAsia="メイリオ"/>
        </w:rPr>
        <w:t>もと</w:t>
      </w:r>
      <w:r>
        <w:rPr>
          <w:rFonts w:hint="default" w:ascii="メイリオ" w:hAnsi="メイリオ" w:eastAsia="メイリオ"/>
        </w:rPr>
        <w:t>に開設準備を実施</w:t>
      </w:r>
    </w:p>
    <w:p>
      <w:pPr>
        <w:pStyle w:val="0"/>
        <w:spacing w:line="320" w:lineRule="exact"/>
        <w:ind w:firstLine="403" w:firstLineChars="168"/>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避難所運営委員会の参集状況を確認</w:t>
      </w:r>
    </w:p>
    <w:p>
      <w:pPr>
        <w:pStyle w:val="0"/>
        <w:spacing w:line="320" w:lineRule="exact"/>
        <w:ind w:left="1050" w:leftChars="400" w:hanging="210" w:hangingChars="100"/>
        <w:rPr>
          <w:rFonts w:hint="default" w:ascii="メイリオ" w:hAnsi="メイリオ" w:eastAsia="メイリオ"/>
          <w:b w:val="1"/>
          <w:color w:val="0000FF"/>
        </w:rPr>
      </w:pPr>
      <w:r>
        <w:rPr>
          <w:rFonts w:hint="default" w:ascii="メイリオ" w:hAnsi="メイリオ" w:eastAsia="メイリオ"/>
        </w:rPr>
        <w:t>※</w:t>
      </w:r>
      <w:r>
        <w:rPr>
          <w:rFonts w:hint="default" w:ascii="メイリオ" w:hAnsi="メイリオ" w:eastAsia="メイリオ"/>
        </w:rPr>
        <w:t>事前に作成した</w:t>
      </w:r>
      <w:r>
        <w:rPr>
          <w:rFonts w:hint="default" w:ascii="メイリオ" w:hAnsi="メイリオ" w:eastAsia="メイリオ"/>
          <w:b w:val="1"/>
          <w:color w:val="0000FF"/>
        </w:rPr>
        <w:t>避難所運営委員会委員名簿【</w:t>
      </w:r>
      <w:r>
        <w:rPr>
          <w:rFonts w:hint="eastAsia" w:ascii="メイリオ" w:hAnsi="メイリオ" w:eastAsia="メイリオ"/>
          <w:b w:val="1"/>
          <w:color w:val="0000FF"/>
        </w:rPr>
        <w:t>様式</w:t>
      </w:r>
      <w:r>
        <w:rPr>
          <w:rFonts w:hint="eastAsia" w:ascii="メイリオ" w:hAnsi="メイリオ" w:eastAsia="メイリオ"/>
          <w:b w:val="1"/>
          <w:color w:val="0000FF"/>
        </w:rPr>
        <w:t>-</w:t>
      </w:r>
      <w:r>
        <w:rPr>
          <w:rFonts w:hint="default" w:ascii="メイリオ" w:hAnsi="メイリオ" w:eastAsia="メイリオ"/>
          <w:b w:val="1"/>
          <w:color w:val="0000FF"/>
        </w:rPr>
        <w:t>5</w:t>
      </w:r>
      <w:r>
        <w:rPr>
          <w:rFonts w:hint="default" w:ascii="メイリオ" w:hAnsi="メイリオ" w:eastAsia="メイリオ"/>
          <w:b w:val="1"/>
          <w:color w:val="0000FF"/>
        </w:rPr>
        <w:t>】</w:t>
      </w:r>
      <w:r>
        <w:rPr>
          <w:rFonts w:hint="default" w:ascii="メイリオ" w:hAnsi="メイリオ" w:eastAsia="メイリオ"/>
        </w:rPr>
        <w:t>を活用</w:t>
      </w:r>
    </w:p>
    <w:p>
      <w:pPr>
        <w:pStyle w:val="0"/>
        <w:spacing w:line="320" w:lineRule="exact"/>
        <w:ind w:firstLine="840" w:firstLineChars="4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参集できない避難所運営委員が</w:t>
      </w:r>
      <w:r>
        <w:rPr>
          <w:rFonts w:hint="eastAsia" w:ascii="メイリオ" w:hAnsi="メイリオ" w:eastAsia="メイリオ"/>
        </w:rPr>
        <w:t>いる</w:t>
      </w:r>
      <w:r>
        <w:rPr>
          <w:rFonts w:hint="default" w:ascii="メイリオ" w:hAnsi="メイリオ" w:eastAsia="メイリオ"/>
        </w:rPr>
        <w:t>場合は、地域の避難者から協力者を募集</w:t>
      </w:r>
    </w:p>
    <w:p>
      <w:pPr>
        <w:pStyle w:val="0"/>
        <w:spacing w:line="320" w:lineRule="exact"/>
        <w:ind w:firstLine="403" w:firstLineChars="168"/>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事前に作成した</w:t>
      </w:r>
      <w:r>
        <w:rPr>
          <w:rFonts w:hint="default" w:ascii="メイリオ" w:hAnsi="メイリオ" w:eastAsia="メイリオ"/>
          <w:b w:val="1"/>
          <w:color w:val="0000FF"/>
        </w:rPr>
        <w:t>緊急時連絡先一覧</w:t>
      </w:r>
      <w:r>
        <w:rPr>
          <w:rFonts w:hint="eastAsia" w:ascii="メイリオ" w:hAnsi="メイリオ" w:eastAsia="メイリオ"/>
          <w:b w:val="1"/>
          <w:color w:val="0000FF"/>
        </w:rPr>
        <w:t>表</w:t>
      </w:r>
      <w:r>
        <w:rPr>
          <w:rFonts w:hint="default" w:ascii="メイリオ" w:hAnsi="メイリオ" w:eastAsia="メイリオ"/>
          <w:b w:val="1"/>
          <w:color w:val="0000FF"/>
        </w:rPr>
        <w:t>【</w:t>
      </w:r>
      <w:r>
        <w:rPr>
          <w:rFonts w:hint="eastAsia" w:ascii="メイリオ" w:hAnsi="メイリオ" w:eastAsia="メイリオ"/>
          <w:b w:val="1"/>
          <w:color w:val="0000FF"/>
        </w:rPr>
        <w:t>様式</w:t>
      </w:r>
      <w:r>
        <w:rPr>
          <w:rFonts w:hint="eastAsia" w:ascii="メイリオ" w:hAnsi="メイリオ" w:eastAsia="メイリオ"/>
          <w:b w:val="1"/>
          <w:color w:val="0000FF"/>
        </w:rPr>
        <w:t>-4</w:t>
      </w:r>
      <w:r>
        <w:rPr>
          <w:rFonts w:hint="default" w:ascii="メイリオ" w:hAnsi="メイリオ" w:eastAsia="メイリオ"/>
          <w:b w:val="1"/>
          <w:color w:val="0000FF"/>
        </w:rPr>
        <w:t>】</w:t>
      </w:r>
      <w:r>
        <w:rPr>
          <w:rFonts w:hint="default" w:ascii="メイリオ" w:hAnsi="メイリオ" w:eastAsia="メイリオ"/>
        </w:rPr>
        <w:t>を用いて緊急時連絡先を確認</w:t>
      </w:r>
    </w:p>
    <w:p>
      <w:pPr>
        <w:pStyle w:val="0"/>
        <w:spacing w:line="320" w:lineRule="exact"/>
        <w:ind w:left="830" w:leftChars="202" w:hanging="406" w:hangingChars="169"/>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事前に作成した</w:t>
      </w:r>
      <w:r>
        <w:rPr>
          <w:rFonts w:hint="eastAsia" w:ascii="メイリオ" w:hAnsi="メイリオ" w:eastAsia="メイリオ"/>
          <w:b w:val="1"/>
          <w:color w:val="0000FF"/>
        </w:rPr>
        <w:t>施設利用計画書【参考</w:t>
      </w:r>
      <w:r>
        <w:rPr>
          <w:rFonts w:hint="eastAsia" w:ascii="メイリオ" w:hAnsi="メイリオ" w:eastAsia="メイリオ"/>
          <w:b w:val="1"/>
          <w:color w:val="0000FF"/>
        </w:rPr>
        <w:t>-8</w:t>
      </w:r>
      <w:r>
        <w:rPr>
          <w:rFonts w:hint="eastAsia" w:ascii="メイリオ" w:hAnsi="メイリオ" w:eastAsia="メイリオ"/>
          <w:b w:val="1"/>
          <w:color w:val="0000FF"/>
        </w:rPr>
        <w:t>】</w:t>
      </w:r>
      <w:r>
        <w:rPr>
          <w:rFonts w:hint="eastAsia" w:ascii="メイリオ" w:hAnsi="メイリオ" w:eastAsia="メイリオ"/>
        </w:rPr>
        <w:t>や</w:t>
      </w:r>
      <w:r>
        <w:rPr>
          <w:rFonts w:hint="eastAsia" w:ascii="メイリオ" w:hAnsi="メイリオ" w:eastAsia="メイリオ"/>
          <w:b w:val="1"/>
          <w:color w:val="0000FF"/>
        </w:rPr>
        <w:t>居住スペースの割り振り図</w:t>
      </w:r>
      <w:r>
        <w:rPr>
          <w:rFonts w:hint="default" w:ascii="メイリオ" w:hAnsi="メイリオ" w:eastAsia="メイリオ"/>
        </w:rPr>
        <w:t>を確認し、割り振りを実施</w:t>
      </w:r>
    </w:p>
    <w:p>
      <w:pPr>
        <w:pStyle w:val="0"/>
        <w:spacing w:line="320" w:lineRule="exact"/>
        <w:ind w:left="779" w:leftChars="202" w:hanging="355" w:hangingChars="169"/>
        <w:rPr>
          <w:rFonts w:hint="default" w:ascii="メイリオ" w:hAnsi="メイリオ" w:eastAsia="メイリオ"/>
        </w:rPr>
      </w:pPr>
      <w:r>
        <w:rPr>
          <w:rFonts w:hint="eastAsia" w:ascii="メイリオ" w:hAnsi="メイリオ" w:eastAsia="メイリオ"/>
        </w:rPr>
        <w:t>□　受付の設営と各掲示物の貼付</w:t>
      </w:r>
    </w:p>
    <w:p>
      <w:pPr>
        <w:pStyle w:val="0"/>
        <w:spacing w:line="320" w:lineRule="exact"/>
        <w:ind w:left="634" w:leftChars="302" w:firstLine="210" w:firstLineChars="100"/>
        <w:rPr>
          <w:rFonts w:hint="default" w:ascii="メイリオ" w:hAnsi="メイリオ" w:eastAsia="メイリオ"/>
        </w:rPr>
      </w:pPr>
      <w:r>
        <w:rPr>
          <w:rFonts w:hint="eastAsia" w:ascii="メイリオ" w:hAnsi="メイリオ" w:eastAsia="メイリオ"/>
        </w:rPr>
        <w:t>※避難所入口、事前受付、総合受付、健康ﾁｪｯｸｼｰﾄ記入場所、避難者ｶｰﾄﾞ記入場所</w:t>
      </w:r>
    </w:p>
    <w:p>
      <w:pPr>
        <w:pStyle w:val="0"/>
        <w:spacing w:line="320" w:lineRule="exact"/>
        <w:ind w:firstLine="403" w:firstLineChars="168"/>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避難所運営本部の設置、事前に作成した</w:t>
      </w:r>
      <w:r>
        <w:rPr>
          <w:rFonts w:hint="default" w:ascii="メイリオ" w:hAnsi="メイリオ" w:eastAsia="メイリオ"/>
          <w:b w:val="1"/>
          <w:color w:val="0000FF"/>
        </w:rPr>
        <w:t>避難所のルール【</w:t>
      </w:r>
      <w:r>
        <w:rPr>
          <w:rFonts w:hint="eastAsia" w:ascii="メイリオ" w:hAnsi="メイリオ" w:eastAsia="メイリオ"/>
          <w:b w:val="1"/>
          <w:color w:val="0000FF"/>
        </w:rPr>
        <w:t>参考</w:t>
      </w:r>
      <w:r>
        <w:rPr>
          <w:rFonts w:hint="eastAsia" w:ascii="メイリオ" w:hAnsi="メイリオ" w:eastAsia="メイリオ"/>
          <w:b w:val="1"/>
          <w:color w:val="0000FF"/>
        </w:rPr>
        <w:t>-9</w:t>
      </w:r>
      <w:r>
        <w:rPr>
          <w:rFonts w:hint="eastAsia" w:ascii="メイリオ" w:hAnsi="メイリオ" w:eastAsia="メイリオ"/>
          <w:b w:val="1"/>
          <w:color w:val="0000FF"/>
        </w:rPr>
        <w:t>】</w:t>
      </w:r>
      <w:r>
        <w:rPr>
          <w:rFonts w:hint="default" w:ascii="メイリオ" w:hAnsi="メイリオ" w:eastAsia="メイリオ"/>
        </w:rPr>
        <w:t>を掲示</w:t>
      </w:r>
    </w:p>
    <w:p>
      <w:pPr>
        <w:pStyle w:val="0"/>
        <w:spacing w:line="320" w:lineRule="exact"/>
        <w:ind w:left="830" w:leftChars="202" w:hanging="406" w:hangingChars="169"/>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b w:val="1"/>
          <w:color w:val="0000FF"/>
        </w:rPr>
        <w:t>避難者受付簿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eastAsia" w:ascii="メイリオ" w:hAnsi="メイリオ" w:eastAsia="メイリオ"/>
          <w:b w:val="1"/>
          <w:color w:val="0000FF"/>
        </w:rPr>
        <w:t>-6</w:t>
      </w:r>
      <w:r>
        <w:rPr>
          <w:rFonts w:hint="eastAsia" w:ascii="メイリオ" w:hAnsi="メイリオ" w:eastAsia="メイリオ"/>
          <w:b w:val="1"/>
          <w:color w:val="0000FF"/>
        </w:rPr>
        <w:t>】</w:t>
      </w:r>
      <w:r>
        <w:rPr>
          <w:rFonts w:hint="default" w:ascii="メイリオ" w:hAnsi="メイリオ" w:eastAsia="メイリオ"/>
        </w:rPr>
        <w:t>、</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rPr>
        <w:t>、</w:t>
      </w:r>
      <w:bookmarkStart w:id="23" w:name="_Hlk159945772"/>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bookmarkEnd w:id="23"/>
      <w:r>
        <w:rPr>
          <w:rFonts w:hint="eastAsia" w:ascii="メイリオ" w:hAnsi="メイリオ" w:eastAsia="メイリオ"/>
        </w:rPr>
        <w:t>、</w:t>
      </w:r>
      <w:r>
        <w:rPr>
          <w:rFonts w:hint="default" w:ascii="メイリオ" w:hAnsi="メイリオ" w:eastAsia="メイリオ"/>
          <w:b w:val="1"/>
          <w:color w:val="0000FF"/>
        </w:rPr>
        <w:t>駐車許可証</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-9</w:t>
      </w:r>
      <w:r>
        <w:rPr>
          <w:rFonts w:hint="eastAsia" w:ascii="メイリオ" w:hAnsi="メイリオ" w:eastAsia="メイリオ"/>
          <w:b w:val="1"/>
          <w:color w:val="0000FF"/>
        </w:rPr>
        <w:t>】</w:t>
      </w:r>
      <w:r>
        <w:rPr>
          <w:rFonts w:hint="eastAsia" w:ascii="メイリオ" w:hAnsi="メイリオ" w:eastAsia="メイリオ"/>
        </w:rPr>
        <w:t>及び</w:t>
      </w:r>
      <w:r>
        <w:rPr>
          <w:rFonts w:hint="eastAsia" w:ascii="メイリオ" w:hAnsi="メイリオ" w:eastAsia="メイリオ"/>
          <w:b w:val="1"/>
          <w:color w:val="0000FF"/>
        </w:rPr>
        <w:t>ペット登録管理</w:t>
      </w:r>
      <w:r>
        <w:rPr>
          <w:rFonts w:hint="default" w:ascii="メイリオ" w:hAnsi="メイリオ" w:eastAsia="メイリオ"/>
          <w:b w:val="1"/>
          <w:color w:val="0000FF"/>
        </w:rPr>
        <w:t>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w:t>
      </w:r>
      <w:r>
        <w:rPr>
          <w:rFonts w:hint="eastAsia" w:ascii="メイリオ" w:hAnsi="メイリオ" w:eastAsia="メイリオ"/>
          <w:b w:val="1"/>
          <w:color w:val="0000FF"/>
        </w:rPr>
        <w:t>21</w:t>
      </w:r>
      <w:r>
        <w:rPr>
          <w:rFonts w:hint="eastAsia" w:ascii="メイリオ" w:hAnsi="メイリオ" w:eastAsia="メイリオ"/>
          <w:b w:val="1"/>
          <w:color w:val="0000FF"/>
        </w:rPr>
        <w:t>】</w:t>
      </w:r>
      <w:r>
        <w:rPr>
          <w:rFonts w:hint="eastAsia" w:ascii="メイリオ" w:hAnsi="メイリオ" w:eastAsia="メイリオ"/>
        </w:rPr>
        <w:t>の</w:t>
      </w:r>
      <w:r>
        <w:rPr>
          <w:rFonts w:hint="default" w:ascii="メイリオ" w:hAnsi="メイリオ" w:eastAsia="メイリオ"/>
        </w:rPr>
        <w:t>準備</w:t>
      </w:r>
      <w:r>
        <w:rPr>
          <w:rFonts w:hint="default" w:ascii="メイリオ" w:hAnsi="メイリオ" w:eastAsia="メイリオ"/>
        </w:rPr>
        <w:t xml:space="preserve"> </w:t>
      </w:r>
    </w:p>
    <w:p>
      <w:pPr>
        <w:pStyle w:val="0"/>
        <w:spacing w:line="320" w:lineRule="exact"/>
        <w:ind w:left="1050" w:leftChars="400" w:hanging="210" w:hangingChars="100"/>
        <w:rPr>
          <w:rFonts w:hint="default" w:ascii="メイリオ" w:hAnsi="メイリオ" w:eastAsia="メイリオ"/>
          <w:b w:val="1"/>
          <w:color w:val="FF0000"/>
          <w:u w:val="thick" w:color="auto"/>
        </w:rPr>
      </w:pPr>
      <w:r>
        <w:rPr>
          <w:rFonts w:hint="eastAsia" w:ascii="メイリオ" w:hAnsi="メイリオ" w:eastAsia="メイリオ"/>
          <w:b w:val="1"/>
          <w:color w:val="FF0000"/>
        </w:rPr>
        <w:t>⇒</w:t>
      </w:r>
      <w:r>
        <w:rPr>
          <w:rFonts w:hint="eastAsia" w:ascii="メイリオ" w:hAnsi="メイリオ" w:eastAsia="メイリオ"/>
          <w:b w:val="1"/>
          <w:color w:val="FF0000"/>
          <w:u w:val="thick" w:color="auto"/>
        </w:rPr>
        <w:t>開設準備が整い次第、医療・福祉対策部へ開設を報告</w:t>
      </w:r>
    </w:p>
    <w:p>
      <w:pPr>
        <w:pStyle w:val="0"/>
        <w:spacing w:line="320" w:lineRule="exact"/>
        <w:ind w:left="1050" w:leftChars="500"/>
        <w:rPr>
          <w:rFonts w:hint="default" w:ascii="メイリオ" w:hAnsi="メイリオ" w:eastAsia="メイリオ"/>
          <w:b w:val="1"/>
          <w:color w:val="0000FF"/>
        </w:rPr>
      </w:pPr>
      <w:r>
        <w:rPr>
          <w:rFonts w:hint="eastAsia" w:ascii="メイリオ" w:hAnsi="メイリオ" w:eastAsia="メイリオ"/>
          <w:b w:val="1"/>
          <w:color w:val="FF0000"/>
          <w:u w:val="thick" w:color="auto"/>
        </w:rPr>
        <w:t>その後は、避難者の有無にかかわらず、毎時１回（０分を基準）、又は災害対策本部の指示した時間に医療・福祉対策部へ定時報告</w:t>
      </w:r>
      <w:r>
        <w:rPr>
          <w:rFonts w:hint="eastAsia" w:ascii="メイリオ" w:hAnsi="メイリオ" w:eastAsia="メイリオ"/>
          <w:b w:val="1"/>
          <w:color w:val="0000FF"/>
        </w:rPr>
        <w:t>(</w:t>
      </w:r>
      <w:r>
        <w:rPr>
          <w:rFonts w:hint="eastAsia" w:ascii="メイリオ" w:hAnsi="メイリオ" w:eastAsia="メイリオ"/>
          <w:b w:val="1"/>
          <w:color w:val="0000FF"/>
        </w:rPr>
        <w:t>避難所開設報告書【様式</w:t>
      </w:r>
      <w:r>
        <w:rPr>
          <w:rFonts w:hint="eastAsia" w:ascii="メイリオ" w:hAnsi="メイリオ" w:eastAsia="メイリオ"/>
          <w:b w:val="1"/>
          <w:color w:val="0000FF"/>
        </w:rPr>
        <w:t>-3</w:t>
      </w:r>
      <w:r>
        <w:rPr>
          <w:rFonts w:hint="eastAsia" w:ascii="メイリオ" w:hAnsi="メイリオ" w:eastAsia="メイリオ"/>
          <w:b w:val="1"/>
          <w:color w:val="0000FF"/>
        </w:rPr>
        <w:t>】</w:t>
      </w:r>
      <w:r>
        <w:rPr>
          <w:rFonts w:hint="eastAsia" w:ascii="メイリオ" w:hAnsi="メイリオ" w:eastAsia="メイリオ"/>
          <w:b w:val="1"/>
          <w:color w:val="0000FF"/>
        </w:rPr>
        <w:t>)</w:t>
      </w: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558" behindDoc="0" locked="0" layoutInCell="1" hidden="0" allowOverlap="1">
                <wp:simplePos x="0" y="0"/>
                <wp:positionH relativeFrom="margin">
                  <wp:posOffset>0</wp:posOffset>
                </wp:positionH>
                <wp:positionV relativeFrom="paragraph">
                  <wp:posOffset>-29210</wp:posOffset>
                </wp:positionV>
                <wp:extent cx="1181100" cy="251460"/>
                <wp:effectExtent l="635" t="635" r="29845" b="10795"/>
                <wp:wrapNone/>
                <wp:docPr id="1185" name="Text Box 891"/>
                <a:graphic xmlns:a="http://schemas.openxmlformats.org/drawingml/2006/main">
                  <a:graphicData uri="http://schemas.microsoft.com/office/word/2010/wordprocessingShape">
                    <wps:wsp>
                      <wps:cNvPr id="1185" name="Text Box 891"/>
                      <wps:cNvSpPr txBox="1">
                        <a:spLocks noChangeArrowheads="1"/>
                      </wps:cNvSpPr>
                      <wps:spPr>
                        <a:xfrm>
                          <a:off x="0" y="0"/>
                          <a:ext cx="1181100"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20" w:lineRule="exact"/>
                              <w:ind w:right="-17" w:firstLine="141" w:firstLineChars="67"/>
                              <w:rPr>
                                <w:rFonts w:hint="default" w:ascii="メイリオ" w:hAnsi="メイリオ" w:eastAsia="メイリオ"/>
                                <w:b w:val="1"/>
                              </w:rPr>
                            </w:pPr>
                            <w:r>
                              <w:rPr>
                                <w:rFonts w:hint="eastAsia" w:ascii="メイリオ" w:hAnsi="メイリオ" w:eastAsia="メイリオ"/>
                                <w:b w:val="1"/>
                              </w:rPr>
                              <w:t>③</w:t>
                            </w:r>
                            <w:r>
                              <w:rPr>
                                <w:rFonts w:hint="default" w:ascii="メイリオ" w:hAnsi="メイリオ" w:eastAsia="メイリオ"/>
                                <w:b w:val="1"/>
                              </w:rPr>
                              <w:t>避難所の開設</w:t>
                            </w:r>
                          </w:p>
                        </w:txbxContent>
                      </wps:txbx>
                      <wps:bodyPr rot="0" vertOverflow="overflow" horzOverflow="overflow" wrap="squar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91" style="mso-position-vertical-relative:text;z-index:558;mso-wrap-distance-left:9pt;width:93pt;height:19.8pt;mso-position-horizontal-relative:margin;position:absolute;margin-left:0pt;margin-top:-2.29pt;mso-wrap-distance-bottom:0pt;mso-wrap-distance-right:9pt;mso-wrap-distance-top:0pt;v-text-anchor:middle;" o:spid="_x0000_s1185"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eastAsia" w:ascii="メイリオ" w:hAnsi="メイリオ" w:eastAsia="メイリオ"/>
                          <w:b w:val="1"/>
                        </w:rPr>
                        <w:t>③</w:t>
                      </w:r>
                      <w:r>
                        <w:rPr>
                          <w:rFonts w:hint="default" w:ascii="メイリオ" w:hAnsi="メイリオ" w:eastAsia="メイリオ"/>
                          <w:b w:val="1"/>
                        </w:rPr>
                        <w:t>避難所の開設</w:t>
                      </w:r>
                    </w:p>
                  </w:txbxContent>
                </v:textbox>
                <v:imagedata o:title=""/>
                <w10:wrap type="none" anchorx="margin" anchory="text"/>
              </v:shape>
            </w:pict>
          </mc:Fallback>
        </mc:AlternateContent>
      </w:r>
    </w:p>
    <w:p>
      <w:pPr>
        <w:pStyle w:val="0"/>
        <w:spacing w:line="320" w:lineRule="exact"/>
        <w:ind w:firstLine="372" w:firstLineChars="177"/>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134" behindDoc="0" locked="0" layoutInCell="1" hidden="0" allowOverlap="1">
                <wp:simplePos x="0" y="0"/>
                <wp:positionH relativeFrom="margin">
                  <wp:posOffset>113665</wp:posOffset>
                </wp:positionH>
                <wp:positionV relativeFrom="paragraph">
                  <wp:posOffset>5715</wp:posOffset>
                </wp:positionV>
                <wp:extent cx="0" cy="4747260"/>
                <wp:effectExtent l="114935" t="19050" r="143510" b="38735"/>
                <wp:wrapNone/>
                <wp:docPr id="1186" name="直線矢印コネクタ 964"/>
                <a:graphic xmlns:a="http://schemas.openxmlformats.org/drawingml/2006/main">
                  <a:graphicData uri="http://schemas.microsoft.com/office/word/2010/wordprocessingShape">
                    <wps:wsp>
                      <wps:cNvPr id="1186" name="直線矢印コネクタ 964"/>
                      <wps:cNvCnPr/>
                      <wps:spPr>
                        <a:xfrm>
                          <a:off x="0" y="0"/>
                          <a:ext cx="0" cy="4747260"/>
                        </a:xfrm>
                        <a:prstGeom prst="straightConnector1">
                          <a:avLst/>
                        </a:prstGeom>
                        <a:noFill/>
                        <a:ln w="63500" cap="flat" cmpd="sng" algn="ctr">
                          <a:solidFill>
                            <a:srgbClr val="4F81BD">
                              <a:lumMod val="75000"/>
                            </a:srgbClr>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64" style="mso-position-vertical-relative:text;z-index:134;mso-wrap-distance-left:9pt;width:0pt;height:373.8pt;mso-position-horizontal-relative:margin;position:absolute;margin-left:8.94pt;margin-top:0.45pt;mso-wrap-distance-bottom:0pt;mso-wrap-distance-right:9pt;mso-wrap-distance-top:0pt;" o:spid="_x0000_s1186" o:allowincell="t" o:allowoverlap="t" filled="f" stroked="t" strokecolor="#366092" strokeweight="5pt" o:spt="32" type="#_x0000_t32">
                <v:fill/>
                <v:stroke linestyle="single" endcap="flat" dashstyle="solid" filltype="solid" endarrow="block"/>
                <v:imagedata o:title=""/>
                <w10:wrap type="none" anchorx="margin" anchory="text"/>
              </v:shape>
            </w:pict>
          </mc:Fallback>
        </mc:AlternateContent>
      </w: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避難者の受付</w:t>
      </w:r>
    </w:p>
    <w:p>
      <w:pPr>
        <w:pStyle w:val="0"/>
        <w:spacing w:line="320" w:lineRule="exact"/>
        <w:ind w:firstLine="372" w:firstLineChars="177"/>
        <w:rPr>
          <w:rFonts w:hint="default" w:ascii="メイリオ" w:hAnsi="メイリオ" w:eastAsia="メイリオ"/>
        </w:rPr>
      </w:pPr>
      <w:r>
        <w:rPr>
          <w:rFonts w:hint="eastAsia" w:ascii="メイリオ" w:hAnsi="メイリオ" w:eastAsia="メイリオ"/>
        </w:rPr>
        <w:t>　　※「事前受付」において、健康ﾁｪｯｸｼｰﾄと体温計を配布し、記入後「総合受付」へ案内</w:t>
      </w:r>
    </w:p>
    <w:p>
      <w:pPr>
        <w:pStyle w:val="0"/>
        <w:spacing w:line="320" w:lineRule="exact"/>
        <w:ind w:firstLine="792" w:firstLineChars="377"/>
        <w:rPr>
          <w:rFonts w:hint="default" w:ascii="メイリオ" w:hAnsi="メイリオ" w:eastAsia="メイリオ"/>
        </w:rPr>
      </w:pPr>
      <w:r>
        <w:rPr>
          <w:rFonts w:hint="default" w:ascii="メイリオ" w:hAnsi="メイリオ" w:eastAsia="メイリオ"/>
        </w:rPr>
        <w:t>※</w:t>
      </w:r>
      <w:r>
        <w:rPr>
          <w:rFonts w:hint="eastAsia" w:ascii="メイリオ" w:hAnsi="メイリオ" w:eastAsia="メイリオ"/>
        </w:rPr>
        <w:t>「総合受付」において、</w:t>
      </w:r>
      <w:r>
        <w:rPr>
          <w:rFonts w:hint="default" w:ascii="メイリオ" w:hAnsi="メイリオ" w:eastAsia="メイリオ"/>
        </w:rPr>
        <w:t>避難者の代表者に</w:t>
      </w:r>
      <w:r>
        <w:rPr>
          <w:rFonts w:hint="default" w:ascii="メイリオ" w:hAnsi="メイリオ" w:eastAsia="メイリオ"/>
          <w:b w:val="1"/>
          <w:color w:val="0000FF"/>
        </w:rPr>
        <w:t>避難者受付簿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eastAsia" w:ascii="メイリオ" w:hAnsi="メイリオ" w:eastAsia="メイリオ"/>
          <w:b w:val="1"/>
          <w:color w:val="0000FF"/>
        </w:rPr>
        <w:t>-6</w:t>
      </w:r>
      <w:r>
        <w:rPr>
          <w:rFonts w:hint="eastAsia" w:ascii="メイリオ" w:hAnsi="メイリオ" w:eastAsia="メイリオ"/>
          <w:b w:val="1"/>
          <w:color w:val="0000FF"/>
        </w:rPr>
        <w:t>】</w:t>
      </w:r>
      <w:r>
        <w:rPr>
          <w:rFonts w:hint="default" w:ascii="メイリオ" w:hAnsi="メイリオ" w:eastAsia="メイリオ"/>
        </w:rPr>
        <w:t>の記入を行ってもらう</w:t>
      </w:r>
    </w:p>
    <w:p>
      <w:pPr>
        <w:pStyle w:val="0"/>
        <w:spacing w:line="320" w:lineRule="exact"/>
        <w:ind w:firstLine="792" w:firstLineChars="377"/>
        <w:rPr>
          <w:rFonts w:hint="default" w:ascii="メイリオ" w:hAnsi="メイリオ" w:eastAsia="メイリオ"/>
        </w:rPr>
      </w:pPr>
      <w:r>
        <w:rPr>
          <w:rFonts w:hint="default" w:ascii="メイリオ" w:hAnsi="メイリオ" w:eastAsia="メイリオ"/>
        </w:rPr>
        <w:t>とともに、世帯数分の</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rPr>
        <w:t>を</w:t>
      </w:r>
      <w:r>
        <w:rPr>
          <w:rFonts w:hint="eastAsia" w:ascii="メイリオ" w:hAnsi="メイリオ" w:eastAsia="メイリオ"/>
        </w:rPr>
        <w:t>配付</w:t>
      </w:r>
    </w:p>
    <w:p>
      <w:pPr>
        <w:pStyle w:val="0"/>
        <w:spacing w:line="320" w:lineRule="exact"/>
        <w:ind w:firstLine="792" w:firstLineChars="377"/>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rPr>
        <w:t>は、避難所運営が落ち着く</w:t>
      </w:r>
      <w:r>
        <w:rPr>
          <w:rFonts w:hint="eastAsia" w:ascii="メイリオ" w:hAnsi="メイリオ" w:eastAsia="メイリオ"/>
        </w:rPr>
        <w:t>３</w:t>
      </w:r>
      <w:r>
        <w:rPr>
          <w:rFonts w:hint="default" w:ascii="メイリオ" w:hAnsi="メイリオ" w:eastAsia="メイリオ"/>
        </w:rPr>
        <w:t>日目程度を目途に回収</w:t>
      </w:r>
    </w:p>
    <w:p>
      <w:pPr>
        <w:pStyle w:val="0"/>
        <w:spacing w:line="320" w:lineRule="exact"/>
        <w:ind w:firstLine="792" w:firstLineChars="377"/>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避難者のうち、特に配慮が必要な方</w:t>
      </w:r>
      <w:r>
        <w:rPr>
          <w:rFonts w:hint="eastAsia" w:ascii="メイリオ" w:hAnsi="メイリオ" w:eastAsia="メイリオ"/>
        </w:rPr>
        <w:t>と、</w:t>
      </w:r>
      <w:r>
        <w:rPr>
          <w:rFonts w:hint="default" w:ascii="メイリオ" w:hAnsi="メイリオ" w:eastAsia="メイリオ"/>
        </w:rPr>
        <w:t>家族は「要配慮者（高齢者等）スペース」に案内</w:t>
      </w:r>
    </w:p>
    <w:p>
      <w:pPr>
        <w:pStyle w:val="0"/>
        <w:spacing w:line="320" w:lineRule="exact"/>
        <w:ind w:firstLine="792" w:firstLineChars="377"/>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自動車を利用する避難者には、</w:t>
      </w:r>
      <w:r>
        <w:rPr>
          <w:rFonts w:hint="default" w:ascii="メイリオ" w:hAnsi="メイリオ" w:eastAsia="メイリオ"/>
          <w:b w:val="1"/>
          <w:color w:val="0000FF"/>
        </w:rPr>
        <w:t>駐車許可証</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-9</w:t>
      </w:r>
      <w:r>
        <w:rPr>
          <w:rFonts w:hint="eastAsia" w:ascii="メイリオ" w:hAnsi="メイリオ" w:eastAsia="メイリオ"/>
          <w:b w:val="1"/>
          <w:color w:val="0000FF"/>
        </w:rPr>
        <w:t>】</w:t>
      </w:r>
      <w:r>
        <w:rPr>
          <w:rFonts w:hint="default" w:ascii="メイリオ" w:hAnsi="メイリオ" w:eastAsia="メイリオ"/>
        </w:rPr>
        <w:t>を発行</w:t>
      </w:r>
    </w:p>
    <w:p>
      <w:pPr>
        <w:pStyle w:val="0"/>
        <w:spacing w:line="320" w:lineRule="exact"/>
        <w:ind w:firstLine="792" w:firstLineChars="377"/>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ペット同行避難者は</w:t>
      </w:r>
      <w:r>
        <w:rPr>
          <w:rFonts w:hint="default" w:ascii="メイリオ" w:hAnsi="メイリオ" w:eastAsia="メイリオ"/>
          <w:b w:val="1"/>
          <w:color w:val="0000FF"/>
        </w:rPr>
        <w:t>ペット</w:t>
      </w:r>
      <w:r>
        <w:rPr>
          <w:rFonts w:hint="eastAsia" w:ascii="メイリオ" w:hAnsi="メイリオ" w:eastAsia="メイリオ"/>
          <w:b w:val="1"/>
          <w:color w:val="0000FF"/>
        </w:rPr>
        <w:t>登録</w:t>
      </w:r>
      <w:r>
        <w:rPr>
          <w:rFonts w:hint="default" w:ascii="メイリオ" w:hAnsi="メイリオ" w:eastAsia="メイリオ"/>
          <w:b w:val="1"/>
          <w:color w:val="0000FF"/>
        </w:rPr>
        <w:t>管理簿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eastAsia" w:ascii="メイリオ" w:hAnsi="メイリオ" w:eastAsia="メイリオ"/>
          <w:b w:val="1"/>
          <w:color w:val="0000FF"/>
        </w:rPr>
        <w:t>-</w:t>
      </w:r>
      <w:r>
        <w:rPr>
          <w:rFonts w:hint="default" w:ascii="メイリオ" w:hAnsi="メイリオ" w:eastAsia="メイリオ"/>
          <w:b w:val="1"/>
          <w:color w:val="0000FF"/>
        </w:rPr>
        <w:t>21</w:t>
      </w:r>
      <w:r>
        <w:rPr>
          <w:rFonts w:hint="eastAsia" w:ascii="メイリオ" w:hAnsi="メイリオ" w:eastAsia="メイリオ"/>
          <w:b w:val="1"/>
          <w:color w:val="0000FF"/>
        </w:rPr>
        <w:t>】</w:t>
      </w:r>
      <w:r>
        <w:rPr>
          <w:rFonts w:hint="default" w:ascii="メイリオ" w:hAnsi="メイリオ" w:eastAsia="メイリオ"/>
        </w:rPr>
        <w:t>に記載</w:t>
      </w:r>
      <w:r>
        <w:rPr>
          <w:rFonts w:hint="eastAsia" w:ascii="メイリオ" w:hAnsi="メイリオ" w:eastAsia="メイリオ"/>
        </w:rPr>
        <w:t>し、ペットは</w:t>
      </w:r>
      <w:r>
        <w:rPr>
          <w:rFonts w:hint="default" w:ascii="メイリオ" w:hAnsi="メイリオ" w:eastAsia="メイリオ"/>
        </w:rPr>
        <w:t>「ペットスペース」</w:t>
      </w:r>
    </w:p>
    <w:p>
      <w:pPr>
        <w:pStyle w:val="0"/>
        <w:spacing w:line="320" w:lineRule="exact"/>
        <w:ind w:firstLine="792" w:firstLineChars="377"/>
        <w:rPr>
          <w:rFonts w:hint="default" w:ascii="メイリオ" w:hAnsi="メイリオ" w:eastAsia="メイリオ"/>
        </w:rPr>
      </w:pPr>
      <w:r>
        <w:rPr>
          <w:rFonts w:hint="default" w:ascii="メイリオ" w:hAnsi="メイリオ" w:eastAsia="メイリオ"/>
        </w:rPr>
        <w:t>に案内</w:t>
      </w:r>
    </w:p>
    <w:p>
      <w:pPr>
        <w:pStyle w:val="0"/>
        <w:spacing w:line="320" w:lineRule="exact"/>
        <w:ind w:left="703" w:leftChars="335"/>
        <w:rPr>
          <w:rFonts w:hint="default" w:ascii="メイリオ" w:hAnsi="メイリオ" w:eastAsia="メイリオ"/>
        </w:rPr>
      </w:pPr>
      <w:r>
        <w:rPr>
          <w:rFonts w:hint="default" w:ascii="メイリオ" w:hAnsi="メイリオ" w:eastAsia="メイリオ"/>
          <w:b w:val="1"/>
          <w:color w:val="FF0000"/>
        </w:rPr>
        <w:t>⇒</w:t>
      </w:r>
      <w:r>
        <w:rPr>
          <w:rFonts w:hint="default" w:ascii="メイリオ" w:hAnsi="メイリオ" w:eastAsia="メイリオ"/>
          <w:b w:val="1"/>
          <w:color w:val="FF0000"/>
          <w:u w:val="thick" w:color="auto"/>
        </w:rPr>
        <w:t>医療・救護等が必要な要配慮者がいる場合は、</w:t>
      </w:r>
      <w:r>
        <w:rPr>
          <w:rFonts w:hint="eastAsia" w:ascii="メイリオ" w:hAnsi="メイリオ" w:eastAsia="メイリオ"/>
          <w:b w:val="1"/>
          <w:color w:val="FF0000"/>
          <w:u w:val="thick" w:color="auto"/>
        </w:rPr>
        <w:t>医療・福祉対策部</w:t>
      </w:r>
      <w:r>
        <w:rPr>
          <w:rFonts w:hint="default" w:ascii="メイリオ" w:hAnsi="メイリオ" w:eastAsia="メイリオ"/>
          <w:b w:val="1"/>
          <w:color w:val="FF0000"/>
          <w:u w:val="thick" w:color="auto"/>
        </w:rPr>
        <w:t>へ報告し</w:t>
      </w:r>
      <w:r>
        <w:rPr>
          <w:rFonts w:hint="eastAsia" w:ascii="メイリオ" w:hAnsi="メイリオ" w:eastAsia="メイリオ"/>
          <w:b w:val="1"/>
          <w:color w:val="FF0000"/>
          <w:u w:val="thick" w:color="auto"/>
        </w:rPr>
        <w:t>職員</w:t>
      </w:r>
      <w:r>
        <w:rPr>
          <w:rFonts w:hint="default" w:ascii="メイリオ" w:hAnsi="メイリオ" w:eastAsia="メイリオ"/>
          <w:b w:val="1"/>
          <w:color w:val="FF0000"/>
          <w:u w:val="thick" w:color="auto"/>
        </w:rPr>
        <w:t>の派遣を要請</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避難者の中から医療従事者を募り協力</w:t>
      </w:r>
      <w:r>
        <w:rPr>
          <w:rFonts w:hint="eastAsia" w:ascii="メイリオ" w:hAnsi="メイリオ" w:eastAsia="メイリオ"/>
        </w:rPr>
        <w:t>を</w:t>
      </w:r>
      <w:r>
        <w:rPr>
          <w:rFonts w:hint="default" w:ascii="メイリオ" w:hAnsi="メイリオ" w:eastAsia="メイリオ"/>
        </w:rPr>
        <w:t>要請</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居住組を編成し、</w:t>
      </w:r>
      <w:r>
        <w:rPr>
          <w:rFonts w:hint="default" w:ascii="メイリオ" w:hAnsi="メイリオ" w:eastAsia="メイリオ"/>
          <w:b w:val="1"/>
          <w:color w:val="0000FF"/>
        </w:rPr>
        <w:t>避難所運営委員会委員名簿【</w:t>
      </w:r>
      <w:r>
        <w:rPr>
          <w:rFonts w:hint="eastAsia" w:ascii="メイリオ" w:hAnsi="メイリオ" w:eastAsia="メイリオ"/>
          <w:b w:val="1"/>
          <w:color w:val="0000FF"/>
        </w:rPr>
        <w:t>様式</w:t>
      </w:r>
      <w:r>
        <w:rPr>
          <w:rFonts w:hint="eastAsia" w:ascii="メイリオ" w:hAnsi="メイリオ" w:eastAsia="メイリオ"/>
          <w:b w:val="1"/>
          <w:color w:val="0000FF"/>
        </w:rPr>
        <w:t>-</w:t>
      </w:r>
      <w:r>
        <w:rPr>
          <w:rFonts w:hint="default" w:ascii="メイリオ" w:hAnsi="メイリオ" w:eastAsia="メイリオ"/>
          <w:b w:val="1"/>
          <w:color w:val="0000FF"/>
        </w:rPr>
        <w:t>5</w:t>
      </w:r>
      <w:r>
        <w:rPr>
          <w:rFonts w:hint="default" w:ascii="メイリオ" w:hAnsi="メイリオ" w:eastAsia="メイリオ"/>
          <w:b w:val="1"/>
          <w:color w:val="0000FF"/>
        </w:rPr>
        <w:t>】</w:t>
      </w:r>
      <w:r>
        <w:rPr>
          <w:rFonts w:hint="default" w:ascii="メイリオ" w:hAnsi="メイリオ" w:eastAsia="メイリオ"/>
        </w:rPr>
        <w:t>に組長の連絡先等を記載</w:t>
      </w:r>
    </w:p>
    <w:p>
      <w:pPr>
        <w:pStyle w:val="0"/>
        <w:spacing w:line="320" w:lineRule="exact"/>
        <w:ind w:firstLine="840" w:firstLineChars="4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居住組の組長は、この時点から避難所運営委員会に参加</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b w:val="1"/>
          <w:color w:val="0000FF"/>
        </w:rPr>
        <w:t>避難者受付簿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eastAsia" w:ascii="メイリオ" w:hAnsi="メイリオ" w:eastAsia="メイリオ"/>
          <w:b w:val="1"/>
          <w:color w:val="0000FF"/>
        </w:rPr>
        <w:t>-6</w:t>
      </w:r>
      <w:r>
        <w:rPr>
          <w:rFonts w:hint="eastAsia" w:ascii="メイリオ" w:hAnsi="メイリオ" w:eastAsia="メイリオ"/>
          <w:b w:val="1"/>
          <w:color w:val="0000FF"/>
        </w:rPr>
        <w:t>】</w:t>
      </w:r>
      <w:r>
        <w:rPr>
          <w:rFonts w:hint="default" w:ascii="メイリオ" w:hAnsi="メイリオ" w:eastAsia="メイリオ"/>
        </w:rPr>
        <w:t>及び</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rPr>
        <w:t>を作成</w:t>
      </w:r>
    </w:p>
    <w:p>
      <w:pPr>
        <w:pStyle w:val="0"/>
        <w:spacing w:line="320" w:lineRule="exact"/>
        <w:ind w:firstLine="840" w:firstLineChars="4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在宅避難者、屋外（車中）避難者の情報収集も実施</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避難者への</w:t>
      </w:r>
      <w:r>
        <w:rPr>
          <w:rFonts w:hint="default" w:ascii="メイリオ" w:hAnsi="メイリオ" w:eastAsia="メイリオ"/>
          <w:b w:val="1"/>
          <w:color w:val="0000FF"/>
        </w:rPr>
        <w:t>避難所のルール【</w:t>
      </w:r>
      <w:r>
        <w:rPr>
          <w:rFonts w:hint="eastAsia" w:ascii="メイリオ" w:hAnsi="メイリオ" w:eastAsia="メイリオ"/>
          <w:b w:val="1"/>
          <w:color w:val="0000FF"/>
        </w:rPr>
        <w:t>参考</w:t>
      </w:r>
      <w:r>
        <w:rPr>
          <w:rFonts w:hint="eastAsia" w:ascii="メイリオ" w:hAnsi="メイリオ" w:eastAsia="メイリオ"/>
          <w:b w:val="1"/>
          <w:color w:val="0000FF"/>
        </w:rPr>
        <w:t>-9</w:t>
      </w:r>
      <w:r>
        <w:rPr>
          <w:rFonts w:hint="eastAsia" w:ascii="メイリオ" w:hAnsi="メイリオ" w:eastAsia="メイリオ"/>
          <w:b w:val="1"/>
          <w:color w:val="0000FF"/>
        </w:rPr>
        <w:t>】</w:t>
      </w:r>
      <w:r>
        <w:rPr>
          <w:rFonts w:hint="default" w:ascii="メイリオ" w:hAnsi="メイリオ" w:eastAsia="メイリオ"/>
        </w:rPr>
        <w:t>を説明</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非常用設備及び物資の確認</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eastAsia" w:ascii="メイリオ" w:hAnsi="メイリオ" w:eastAsia="メイリオ"/>
          <w:b w:val="1"/>
          <w:color w:val="0000FF"/>
        </w:rPr>
        <w:t>避難所開設チェックリスト【様式</w:t>
      </w:r>
      <w:r>
        <w:rPr>
          <w:rFonts w:hint="eastAsia" w:ascii="メイリオ" w:hAnsi="メイリオ" w:eastAsia="メイリオ"/>
          <w:b w:val="1"/>
          <w:color w:val="0000FF"/>
        </w:rPr>
        <w:t>-1</w:t>
      </w:r>
      <w:r>
        <w:rPr>
          <w:rFonts w:hint="eastAsia" w:ascii="メイリオ" w:hAnsi="メイリオ" w:eastAsia="メイリオ"/>
          <w:b w:val="1"/>
          <w:color w:val="0000FF"/>
        </w:rPr>
        <w:t>】</w:t>
      </w:r>
      <w:r>
        <w:rPr>
          <w:rFonts w:hint="eastAsia" w:ascii="メイリオ" w:hAnsi="メイリオ" w:eastAsia="メイリオ"/>
        </w:rPr>
        <w:t>を作成</w:t>
      </w:r>
    </w:p>
    <w:p>
      <w:pPr>
        <w:pStyle w:val="0"/>
        <w:spacing w:line="320" w:lineRule="exact"/>
        <w:ind w:firstLine="840" w:firstLineChars="400"/>
        <w:rPr>
          <w:rFonts w:hint="default" w:ascii="メイリオ" w:hAnsi="メイリオ" w:eastAsia="メイリオ"/>
        </w:rPr>
      </w:pPr>
      <w:r>
        <w:rPr>
          <w:rFonts w:hint="eastAsia" w:ascii="メイリオ" w:hAnsi="メイリオ" w:eastAsia="メイリオ"/>
          <w:b w:val="1"/>
          <w:color w:val="FF0000"/>
        </w:rPr>
        <w:t>⇒</w:t>
      </w:r>
      <w:r>
        <w:rPr>
          <w:rFonts w:hint="eastAsia" w:ascii="メイリオ" w:hAnsi="メイリオ" w:eastAsia="メイリオ"/>
          <w:b w:val="1"/>
          <w:color w:val="FF0000"/>
          <w:u w:val="thick" w:color="auto"/>
        </w:rPr>
        <w:t>作成結果を医療・福祉対策部へ報告</w:t>
      </w:r>
    </w:p>
    <w:p>
      <w:pPr>
        <w:pStyle w:val="0"/>
        <w:spacing w:line="320" w:lineRule="exact"/>
        <w:ind w:left="849" w:leftChars="202" w:hanging="425" w:hangingChars="177"/>
        <w:rPr>
          <w:rFonts w:hint="default" w:ascii="メイリオ" w:hAnsi="メイリオ" w:eastAsia="メイリオ"/>
        </w:rPr>
      </w:pPr>
      <w:r>
        <w:rPr>
          <w:rFonts w:hint="eastAsia" w:ascii="メイリオ" w:hAnsi="メイリオ" w:eastAsia="メイリオ"/>
          <w:color w:val="000000" w:themeColor="text1"/>
          <w:sz w:val="24"/>
        </w:rPr>
        <w:t>□</w:t>
      </w:r>
      <w:r>
        <w:rPr>
          <w:rFonts w:hint="eastAsia" w:ascii="メイリオ" w:hAnsi="メイリオ" w:eastAsia="メイリオ"/>
          <w:b w:val="1"/>
          <w:color w:val="FF0000"/>
        </w:rPr>
        <w:t>　</w:t>
      </w:r>
      <w:r>
        <w:rPr>
          <w:rFonts w:hint="eastAsia" w:ascii="メイリオ" w:hAnsi="メイリオ" w:eastAsia="メイリオ"/>
          <w:b w:val="1"/>
          <w:color w:val="FF0000"/>
          <w:u w:val="thick" w:color="auto"/>
        </w:rPr>
        <w:t>避難者の有無にかかわらず、毎時１回（０分を基準）、又は災害対策本部事務局の指示した時間に医療・福祉対策部へ定時報告</w:t>
      </w:r>
      <w:r>
        <w:rPr>
          <w:rFonts w:hint="eastAsia" w:ascii="メイリオ" w:hAnsi="メイリオ" w:eastAsia="メイリオ"/>
          <w:b w:val="1"/>
          <w:color w:val="0000FF"/>
        </w:rPr>
        <w:t>(</w:t>
      </w:r>
      <w:r>
        <w:rPr>
          <w:rFonts w:hint="eastAsia" w:ascii="メイリオ" w:hAnsi="メイリオ" w:eastAsia="メイリオ"/>
          <w:b w:val="1"/>
          <w:color w:val="0000FF"/>
        </w:rPr>
        <w:t>避難所開設報告書【様式</w:t>
      </w:r>
      <w:r>
        <w:rPr>
          <w:rFonts w:hint="eastAsia" w:ascii="メイリオ" w:hAnsi="メイリオ" w:eastAsia="メイリオ"/>
          <w:b w:val="1"/>
          <w:color w:val="0000FF"/>
        </w:rPr>
        <w:t>-3</w:t>
      </w:r>
      <w:r>
        <w:rPr>
          <w:rFonts w:hint="eastAsia" w:ascii="メイリオ" w:hAnsi="メイリオ" w:eastAsia="メイリオ"/>
          <w:b w:val="1"/>
          <w:color w:val="0000FF"/>
        </w:rPr>
        <w:t>】</w:t>
      </w:r>
      <w:r>
        <w:rPr>
          <w:rFonts w:hint="eastAsia" w:ascii="メイリオ" w:hAnsi="メイリオ" w:eastAsia="メイリオ"/>
          <w:b w:val="1"/>
          <w:color w:val="0000FF"/>
        </w:rPr>
        <w:t>)</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b w:val="1"/>
        </w:rPr>
      </w:pPr>
      <w:r>
        <w:rPr>
          <w:rFonts w:hint="default" w:ascii="メイリオ" w:hAnsi="メイリオ" w:eastAsia="メイリオ"/>
          <w:b w:val="1"/>
          <w:color w:val="0000FF"/>
        </w:rPr>
        <mc:AlternateContent>
          <mc:Choice Requires="wps">
            <w:drawing>
              <wp:inline distT="0" distB="0" distL="0" distR="0">
                <wp:extent cx="2903220" cy="251460"/>
                <wp:effectExtent l="635" t="635" r="29845" b="10795"/>
                <wp:docPr id="1187" name="Text Box 889"/>
                <a:graphic xmlns:a="http://schemas.openxmlformats.org/drawingml/2006/main">
                  <a:graphicData uri="http://schemas.microsoft.com/office/word/2010/wordprocessingShape">
                    <wps:wsp>
                      <wps:cNvPr id="1187" name="Text Box 889"/>
                      <wps:cNvSpPr txBox="1">
                        <a:spLocks noChangeArrowheads="1"/>
                      </wps:cNvSpPr>
                      <wps:spPr>
                        <a:xfrm>
                          <a:off x="0" y="0"/>
                          <a:ext cx="2903220" cy="251460"/>
                        </a:xfrm>
                        <a:prstGeom prst="rect">
                          <a:avLst/>
                        </a:prstGeom>
                        <a:noFill/>
                        <a:ln w="6096">
                          <a:solidFill>
                            <a:srgbClr val="000000"/>
                          </a:solidFill>
                          <a:prstDash val="solid"/>
                          <a:miter lim="800000"/>
                          <a:headEnd/>
                          <a:tailEnd/>
                        </a:ln>
                      </wps:spPr>
                      <wps:txbx>
                        <w:txbxContent>
                          <w:p>
                            <w:pPr>
                              <w:pStyle w:val="0"/>
                              <w:spacing w:line="320" w:lineRule="exact"/>
                              <w:ind w:right="-17"/>
                              <w:rPr>
                                <w:rFonts w:hint="default" w:ascii="メイリオ" w:hAnsi="メイリオ" w:eastAsia="メイリオ"/>
                                <w:b w:val="1"/>
                              </w:rPr>
                            </w:pPr>
                            <w:r>
                              <w:rPr>
                                <w:rFonts w:hint="default" w:ascii="メイリオ" w:hAnsi="メイリオ" w:eastAsia="メイリオ"/>
                                <w:b w:val="1"/>
                                <w:spacing w:val="-1"/>
                              </w:rPr>
                              <w:t>２</w:t>
                            </w:r>
                            <w:r>
                              <w:rPr>
                                <w:rFonts w:hint="eastAsia" w:ascii="メイリオ" w:hAnsi="メイリオ" w:eastAsia="メイリオ"/>
                                <w:b w:val="1"/>
                                <w:spacing w:val="-1"/>
                              </w:rPr>
                              <w:t>　</w:t>
                            </w:r>
                            <w:r>
                              <w:rPr>
                                <w:rFonts w:hint="default" w:ascii="メイリオ" w:hAnsi="メイリオ" w:eastAsia="メイリオ"/>
                                <w:b w:val="1"/>
                                <w:spacing w:val="-1"/>
                              </w:rPr>
                              <w:t>避難所開設期</w:t>
                            </w:r>
                            <w:r>
                              <w:rPr>
                                <w:rFonts w:hint="default" w:ascii="メイリオ" w:hAnsi="メイリオ" w:eastAsia="メイリオ"/>
                                <w:b w:val="1"/>
                              </w:rPr>
                              <w:t>（～３</w:t>
                            </w:r>
                            <w:r>
                              <w:rPr>
                                <w:rFonts w:hint="default" w:ascii="メイリオ" w:hAnsi="メイリオ" w:eastAsia="メイリオ"/>
                                <w:b w:val="1"/>
                                <w:spacing w:val="-2"/>
                              </w:rPr>
                              <w:t>日目程度</w:t>
                            </w:r>
                            <w:r>
                              <w:rPr>
                                <w:rFonts w:hint="default" w:ascii="メイリオ" w:hAnsi="メイリオ" w:eastAsia="メイリオ"/>
                                <w:b w:val="1"/>
                              </w:rPr>
                              <w:t>）</w:t>
                            </w:r>
                            <w:r>
                              <w:rPr>
                                <w:rFonts w:hint="default" w:ascii="メイリオ" w:hAnsi="メイリオ" w:eastAsia="メイリオ"/>
                                <w:b w:val="1"/>
                                <w:spacing w:val="-2"/>
                              </w:rPr>
                              <w:t>の対応</w:t>
                            </w:r>
                            <w:r>
                              <w:rPr>
                                <w:rFonts w:hint="eastAsia" w:ascii="メイリオ" w:hAnsi="メイリオ" w:eastAsia="メイリオ"/>
                                <w:b w:val="1"/>
                                <w:spacing w:val="-2"/>
                              </w:rPr>
                              <w:t>　</w:t>
                            </w:r>
                            <w:r>
                              <w:rPr>
                                <w:rFonts w:hint="default" w:ascii="メイリオ" w:hAnsi="メイリオ" w:eastAsia="メイリオ"/>
                                <w:b w:val="1"/>
                                <w:spacing w:val="-2"/>
                              </w:rPr>
                              <w:t>へ</w:t>
                            </w:r>
                          </w:p>
                        </w:txbxContent>
                      </wps:txbx>
                      <wps:bodyPr rot="0" vertOverflow="overflow" horzOverflow="overflow" wrap="square" lIns="0" tIns="0" rIns="0" bIns="0" anchor="ctr" anchorCtr="0" upright="1"/>
                    </wps:wsp>
                  </a:graphicData>
                </a:graphic>
              </wp:inline>
            </w:drawing>
          </mc:Choice>
          <mc:Fallback>
            <w:pict>
              <v:shapetype id="_x0000_t202" coordsize="21600,21600" o:spt="202" path="m,l,21600r21600,l21600,xe">
                <v:stroke joinstyle="miter"/>
                <v:path gradientshapeok="t" o:connecttype="rect"/>
              </v:shapetype>
              <v:shape id="Text Box 889" style="width:228.6pt;height:19.8pt;v-text-anchor:middle;" o:spid="_x0000_s1187" filled="f" stroked="t" strokecolor="#000000" strokeweight="0.48pt" o:spt="202" type="#_x0000_t202">
                <v:fill/>
                <v:stroke miterlimit="8" dashstyle="solid" filltype="solid"/>
                <v:textbox style="layout-flow:horizontal;" inset="0mm,0mm,0mm,0mm">
                  <w:txbxContent>
                    <w:p>
                      <w:pPr>
                        <w:pStyle w:val="0"/>
                        <w:spacing w:line="320" w:lineRule="exact"/>
                        <w:ind w:right="-17"/>
                        <w:rPr>
                          <w:rFonts w:hint="default" w:ascii="メイリオ" w:hAnsi="メイリオ" w:eastAsia="メイリオ"/>
                          <w:b w:val="1"/>
                        </w:rPr>
                      </w:pPr>
                      <w:r>
                        <w:rPr>
                          <w:rFonts w:hint="default" w:ascii="メイリオ" w:hAnsi="メイリオ" w:eastAsia="メイリオ"/>
                          <w:b w:val="1"/>
                          <w:spacing w:val="-1"/>
                        </w:rPr>
                        <w:t>２</w:t>
                      </w:r>
                      <w:r>
                        <w:rPr>
                          <w:rFonts w:hint="eastAsia" w:ascii="メイリオ" w:hAnsi="メイリオ" w:eastAsia="メイリオ"/>
                          <w:b w:val="1"/>
                          <w:spacing w:val="-1"/>
                        </w:rPr>
                        <w:t>　</w:t>
                      </w:r>
                      <w:r>
                        <w:rPr>
                          <w:rFonts w:hint="default" w:ascii="メイリオ" w:hAnsi="メイリオ" w:eastAsia="メイリオ"/>
                          <w:b w:val="1"/>
                          <w:spacing w:val="-1"/>
                        </w:rPr>
                        <w:t>避難所開設期</w:t>
                      </w:r>
                      <w:r>
                        <w:rPr>
                          <w:rFonts w:hint="default" w:ascii="メイリオ" w:hAnsi="メイリオ" w:eastAsia="メイリオ"/>
                          <w:b w:val="1"/>
                        </w:rPr>
                        <w:t>（～３</w:t>
                      </w:r>
                      <w:r>
                        <w:rPr>
                          <w:rFonts w:hint="default" w:ascii="メイリオ" w:hAnsi="メイリオ" w:eastAsia="メイリオ"/>
                          <w:b w:val="1"/>
                          <w:spacing w:val="-2"/>
                        </w:rPr>
                        <w:t>日目程度</w:t>
                      </w:r>
                      <w:r>
                        <w:rPr>
                          <w:rFonts w:hint="default" w:ascii="メイリオ" w:hAnsi="メイリオ" w:eastAsia="メイリオ"/>
                          <w:b w:val="1"/>
                        </w:rPr>
                        <w:t>）</w:t>
                      </w:r>
                      <w:r>
                        <w:rPr>
                          <w:rFonts w:hint="default" w:ascii="メイリオ" w:hAnsi="メイリオ" w:eastAsia="メイリオ"/>
                          <w:b w:val="1"/>
                          <w:spacing w:val="-2"/>
                        </w:rPr>
                        <w:t>の対応</w:t>
                      </w:r>
                      <w:r>
                        <w:rPr>
                          <w:rFonts w:hint="eastAsia" w:ascii="メイリオ" w:hAnsi="メイリオ" w:eastAsia="メイリオ"/>
                          <w:b w:val="1"/>
                          <w:spacing w:val="-2"/>
                        </w:rPr>
                        <w:t>　</w:t>
                      </w:r>
                      <w:r>
                        <w:rPr>
                          <w:rFonts w:hint="default" w:ascii="メイリオ" w:hAnsi="メイリオ" w:eastAsia="メイリオ"/>
                          <w:b w:val="1"/>
                          <w:spacing w:val="-2"/>
                        </w:rPr>
                        <w:t>へ</w:t>
                      </w:r>
                    </w:p>
                  </w:txbxContent>
                </v:textbox>
                <v:imagedata o:title=""/>
                <w10:anchorlock/>
              </v:shape>
            </w:pict>
          </mc:Fallback>
        </mc:AlternateContent>
      </w: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r>
        <w:rPr>
          <w:rFonts w:hint="default"/>
        </w:rPr>
        <mc:AlternateContent>
          <mc:Choice Requires="wps">
            <w:drawing>
              <wp:inline distT="0" distB="0" distL="0" distR="0">
                <wp:extent cx="5219700" cy="287655"/>
                <wp:effectExtent l="0" t="0" r="635" b="635"/>
                <wp:docPr id="1188" name="テキスト ボックス 252"/>
                <a:graphic xmlns:a="http://schemas.openxmlformats.org/drawingml/2006/main">
                  <a:graphicData uri="http://schemas.microsoft.com/office/word/2010/wordprocessingShape">
                    <wps:wsp>
                      <wps:cNvPr id="1188" name="テキスト ボックス 252"/>
                      <wps:cNvSpPr txBox="1"/>
                      <wps:spPr>
                        <a:xfrm>
                          <a:off x="0" y="0"/>
                          <a:ext cx="5219700" cy="287655"/>
                        </a:xfrm>
                        <a:prstGeom prst="rect">
                          <a:avLst/>
                        </a:prstGeom>
                        <a:solidFill>
                          <a:srgbClr val="CC0000"/>
                        </a:solidFill>
                        <a:ln w="6350">
                          <a:noFill/>
                        </a:ln>
                      </wps:spPr>
                      <wps:txbx>
                        <w:txbxContent>
                          <w:p>
                            <w:pPr>
                              <w:pStyle w:val="3"/>
                              <w:rPr>
                                <w:rFonts w:hint="default"/>
                              </w:rPr>
                            </w:pPr>
                            <w:bookmarkStart w:id="24" w:name="_Toc43217471"/>
                            <w:r>
                              <w:rPr>
                                <w:rFonts w:hint="eastAsia"/>
                              </w:rPr>
                              <w:t>⑵</w:t>
                            </w:r>
                            <w:r>
                              <w:rPr>
                                <w:rFonts w:hint="default"/>
                              </w:rPr>
                              <w:t xml:space="preserve"> </w:t>
                            </w:r>
                            <w:r>
                              <w:rPr>
                                <w:rFonts w:hint="eastAsia"/>
                              </w:rPr>
                              <w:t>初動のポイント</w:t>
                            </w:r>
                            <w:bookmarkEnd w:id="24"/>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252" style="width:411pt;height:22.65pt;v-text-anchor:top;" o:spid="_x0000_s1188" filled="t" fillcolor="#cc0000" stroked="f" strokeweight="0.5pt" o:spt="202" type="#_x0000_t202">
                <v:fill/>
                <v:textbox style="layout-flow:horizontal;">
                  <w:txbxContent>
                    <w:p>
                      <w:pPr>
                        <w:pStyle w:val="3"/>
                        <w:rPr>
                          <w:rFonts w:hint="default"/>
                        </w:rPr>
                      </w:pPr>
                      <w:bookmarkStart w:id="25" w:name="_Toc43217471"/>
                      <w:r>
                        <w:rPr>
                          <w:rFonts w:hint="eastAsia"/>
                        </w:rPr>
                        <w:t>⑵</w:t>
                      </w:r>
                      <w:r>
                        <w:rPr>
                          <w:rFonts w:hint="default"/>
                        </w:rPr>
                        <w:t xml:space="preserve"> </w:t>
                      </w:r>
                      <w:r>
                        <w:rPr>
                          <w:rFonts w:hint="eastAsia"/>
                        </w:rPr>
                        <w:t>初動のポイント</w:t>
                      </w:r>
                      <w:bookmarkEnd w:id="2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u w:val="thick" w:color="auto"/>
        </w:rPr>
      </w:pPr>
      <w:r>
        <w:rPr>
          <w:rFonts w:hint="default" w:ascii="メイリオ" w:hAnsi="メイリオ" w:eastAsia="メイリオ"/>
          <w:b w:val="1"/>
        </w:rPr>
        <w:t>①</w:t>
      </w:r>
      <w:r>
        <w:rPr>
          <w:rFonts w:hint="default" w:ascii="メイリオ" w:hAnsi="メイリオ" w:eastAsia="メイリオ"/>
          <w:b w:val="1"/>
        </w:rPr>
        <w:t>避難所の</w:t>
      </w:r>
      <w:r>
        <w:rPr>
          <w:rFonts w:hint="eastAsia" w:ascii="メイリオ" w:hAnsi="メイリオ" w:eastAsia="メイリオ"/>
          <w:b w:val="1"/>
        </w:rPr>
        <w:t>解錠</w:t>
      </w:r>
    </w:p>
    <w:p>
      <w:pPr>
        <w:pStyle w:val="0"/>
        <w:widowControl w:val="0"/>
        <w:tabs>
          <w:tab w:val="left" w:leader="none" w:pos="1984"/>
        </w:tabs>
        <w:autoSpaceDE w:val="0"/>
        <w:autoSpaceDN w:val="0"/>
        <w:spacing w:line="320" w:lineRule="exact"/>
        <w:ind w:firstLine="413" w:firstLineChars="178"/>
        <w:rPr>
          <w:rFonts w:hint="default" w:ascii="メイリオ" w:hAnsi="メイリオ" w:eastAsia="メイリオ"/>
          <w:sz w:val="28"/>
        </w:rPr>
      </w:pPr>
      <w:r>
        <w:rPr>
          <w:rFonts w:hint="eastAsia" w:ascii="メイリオ" w:hAnsi="メイリオ" w:eastAsia="メイリオ"/>
          <w:color w:val="333333"/>
          <w:spacing w:val="-4"/>
          <w:sz w:val="24"/>
        </w:rPr>
        <w:t>□</w:t>
      </w:r>
      <w:r>
        <w:rPr>
          <w:rFonts w:hint="eastAsia" w:ascii="メイリオ" w:hAnsi="メイリオ" w:eastAsia="メイリオ"/>
          <w:color w:val="333333"/>
          <w:spacing w:val="-4"/>
        </w:rPr>
        <w:t>　</w:t>
      </w:r>
      <w:r>
        <w:rPr>
          <w:rFonts w:hint="default" w:ascii="メイリオ" w:hAnsi="メイリオ" w:eastAsia="メイリオ"/>
          <w:color w:val="333333"/>
          <w:spacing w:val="-4"/>
        </w:rPr>
        <w:t>体育館</w:t>
      </w:r>
      <w:r>
        <w:rPr>
          <w:rFonts w:hint="eastAsia" w:ascii="メイリオ" w:hAnsi="メイリオ" w:eastAsia="メイリオ"/>
          <w:color w:val="333333"/>
          <w:spacing w:val="-4"/>
        </w:rPr>
        <w:t>、又は</w:t>
      </w:r>
      <w:r>
        <w:rPr>
          <w:rFonts w:hint="default" w:ascii="メイリオ" w:hAnsi="メイリオ" w:eastAsia="メイリオ"/>
          <w:color w:val="333333"/>
          <w:spacing w:val="-4"/>
        </w:rPr>
        <w:t>校舎が「危険」又は「要注意」と判定された場合の対応</w:t>
      </w:r>
    </w:p>
    <w:p>
      <w:pPr>
        <w:pStyle w:val="0"/>
        <w:widowControl w:val="0"/>
        <w:tabs>
          <w:tab w:val="left" w:leader="none" w:pos="1984"/>
        </w:tabs>
        <w:autoSpaceDE w:val="0"/>
        <w:autoSpaceDN w:val="0"/>
        <w:spacing w:line="320" w:lineRule="exact"/>
        <w:ind w:right="3615" w:firstLine="612" w:firstLineChars="300"/>
        <w:rPr>
          <w:rFonts w:hint="default" w:ascii="メイリオ" w:hAnsi="メイリオ" w:eastAsia="メイリオ"/>
        </w:rPr>
      </w:pPr>
      <w:r>
        <w:rPr>
          <w:rFonts w:hint="eastAsia" w:ascii="メイリオ" w:hAnsi="メイリオ" w:eastAsia="メイリオ"/>
          <w:spacing w:val="-3"/>
        </w:rPr>
        <w:t>・　</w:t>
      </w:r>
      <w:r>
        <w:rPr>
          <w:rFonts w:hint="default" w:ascii="メイリオ" w:hAnsi="メイリオ" w:eastAsia="メイリオ"/>
          <w:spacing w:val="-3"/>
        </w:rPr>
        <w:t>体育館が「危険」</w:t>
      </w:r>
      <w:r>
        <w:rPr>
          <w:rFonts w:hint="eastAsia" w:ascii="メイリオ" w:hAnsi="メイリオ" w:eastAsia="メイリオ"/>
          <w:spacing w:val="-3"/>
        </w:rPr>
        <w:t>、又は</w:t>
      </w:r>
      <w:r>
        <w:rPr>
          <w:rFonts w:hint="default" w:ascii="メイリオ" w:hAnsi="メイリオ" w:eastAsia="メイリオ"/>
          <w:spacing w:val="-3"/>
        </w:rPr>
        <w:t>「要注意」と判断された場合</w:t>
      </w:r>
    </w:p>
    <w:p>
      <w:pPr>
        <w:pStyle w:val="24"/>
        <w:spacing w:line="320" w:lineRule="exact"/>
        <w:ind w:left="1155" w:leftChars="450" w:hanging="210" w:hangingChars="100"/>
        <w:rPr>
          <w:rFonts w:hint="default" w:ascii="メイリオ" w:hAnsi="メイリオ" w:eastAsia="メイリオ"/>
          <w:b w:val="1"/>
          <w:color w:val="FF0000"/>
          <w:u w:val="thick" w:color="auto"/>
        </w:rPr>
      </w:pPr>
      <w:r>
        <w:rPr>
          <w:rFonts w:hint="default" w:ascii="メイリオ" w:hAnsi="メイリオ" w:eastAsia="メイリオ"/>
          <w:b w:val="1"/>
          <w:color w:val="FF0000"/>
        </w:rPr>
        <w:t>⇒</w:t>
      </w:r>
      <w:r>
        <w:rPr>
          <w:rFonts w:hint="eastAsia" w:ascii="メイリオ" w:hAnsi="メイリオ" w:eastAsia="メイリオ"/>
          <w:b w:val="1"/>
          <w:color w:val="FF0000"/>
          <w:u w:val="thick" w:color="auto"/>
        </w:rPr>
        <w:t>他</w:t>
      </w:r>
      <w:r>
        <w:rPr>
          <w:rFonts w:hint="default" w:ascii="メイリオ" w:hAnsi="メイリオ" w:eastAsia="メイリオ"/>
          <w:b w:val="1"/>
          <w:color w:val="FF0000"/>
          <w:u w:val="thick" w:color="auto"/>
        </w:rPr>
        <w:t>の利用可能な避難所を開設できるよう</w:t>
      </w:r>
      <w:r>
        <w:rPr>
          <w:rFonts w:hint="eastAsia" w:ascii="メイリオ" w:hAnsi="メイリオ" w:eastAsia="メイリオ"/>
          <w:b w:val="1"/>
          <w:color w:val="FF0000"/>
          <w:u w:val="thick" w:color="auto"/>
        </w:rPr>
        <w:t>医療・福祉対策部</w:t>
      </w:r>
      <w:r>
        <w:rPr>
          <w:rFonts w:hint="default" w:ascii="メイリオ" w:hAnsi="メイリオ" w:eastAsia="メイリオ"/>
          <w:b w:val="1"/>
          <w:color w:val="FF0000"/>
          <w:u w:val="thick" w:color="auto"/>
        </w:rPr>
        <w:t>と調整を行い、避難者を移動させる</w:t>
      </w:r>
    </w:p>
    <w:p>
      <w:pPr>
        <w:pStyle w:val="0"/>
        <w:widowControl w:val="0"/>
        <w:tabs>
          <w:tab w:val="left" w:leader="none" w:pos="1984"/>
        </w:tabs>
        <w:autoSpaceDE w:val="0"/>
        <w:autoSpaceDN w:val="0"/>
        <w:spacing w:line="320" w:lineRule="exact"/>
        <w:ind w:right="3836" w:firstLine="612" w:firstLineChars="300"/>
        <w:rPr>
          <w:rFonts w:hint="default" w:ascii="メイリオ" w:hAnsi="メイリオ" w:eastAsia="メイリオ"/>
          <w:spacing w:val="-3"/>
        </w:rPr>
      </w:pPr>
      <w:r>
        <w:rPr>
          <w:rFonts w:hint="eastAsia" w:ascii="メイリオ" w:hAnsi="メイリオ" w:eastAsia="メイリオ"/>
          <w:spacing w:val="-3"/>
        </w:rPr>
        <w:t>・　</w:t>
      </w:r>
      <w:r>
        <w:rPr>
          <w:rFonts w:hint="default" w:ascii="メイリオ" w:hAnsi="メイリオ" w:eastAsia="メイリオ"/>
          <w:spacing w:val="-3"/>
        </w:rPr>
        <w:t>校舎が「危険」</w:t>
      </w:r>
      <w:r>
        <w:rPr>
          <w:rFonts w:hint="eastAsia" w:ascii="メイリオ" w:hAnsi="メイリオ" w:eastAsia="メイリオ"/>
          <w:spacing w:val="-3"/>
        </w:rPr>
        <w:t>、又は</w:t>
      </w:r>
      <w:r>
        <w:rPr>
          <w:rFonts w:hint="default" w:ascii="メイリオ" w:hAnsi="メイリオ" w:eastAsia="メイリオ"/>
          <w:spacing w:val="-3"/>
        </w:rPr>
        <w:t>「要注意」と判断された場合</w:t>
      </w:r>
    </w:p>
    <w:p>
      <w:pPr>
        <w:pStyle w:val="0"/>
        <w:widowControl w:val="0"/>
        <w:tabs>
          <w:tab w:val="left" w:leader="none" w:pos="1984"/>
        </w:tabs>
        <w:autoSpaceDE w:val="0"/>
        <w:autoSpaceDN w:val="0"/>
        <w:spacing w:line="320" w:lineRule="exact"/>
        <w:ind w:right="-1" w:firstLine="945" w:firstLineChars="450"/>
        <w:rPr>
          <w:rFonts w:hint="default" w:ascii="メイリオ" w:hAnsi="メイリオ" w:eastAsia="メイリオ"/>
          <w:spacing w:val="-3"/>
        </w:rPr>
      </w:pPr>
      <w:r>
        <w:rPr>
          <w:rFonts w:hint="default" w:ascii="メイリオ" w:hAnsi="メイリオ" w:eastAsia="メイリオ"/>
          <w:b w:val="1"/>
          <w:color w:val="FF0000"/>
        </w:rPr>
        <w:t>⇒</w:t>
      </w:r>
      <w:r>
        <w:rPr>
          <w:rFonts w:hint="default" w:ascii="メイリオ" w:hAnsi="メイリオ" w:eastAsia="メイリオ"/>
          <w:b w:val="1"/>
          <w:color w:val="FF0000"/>
          <w:u w:val="thick" w:color="auto"/>
        </w:rPr>
        <w:t>校舎内を立ち入り禁止とし、避難者は体育館に避難す</w:t>
      </w:r>
      <w:r>
        <w:rPr>
          <w:rFonts w:hint="eastAsia" w:ascii="メイリオ" w:hAnsi="メイリオ" w:eastAsia="メイリオ"/>
          <w:b w:val="1"/>
          <w:color w:val="FF0000"/>
          <w:u w:val="thick" w:color="auto"/>
        </w:rPr>
        <w:t>る</w:t>
      </w:r>
      <w:r>
        <w:rPr>
          <w:rFonts w:hint="default" w:ascii="メイリオ" w:hAnsi="メイリオ" w:eastAsia="メイリオ"/>
          <w:b w:val="1"/>
          <w:color w:val="FF0000"/>
          <w:u w:val="thick" w:color="auto"/>
        </w:rPr>
        <w:t>よう促す</w:t>
      </w:r>
    </w:p>
    <w:p>
      <w:pPr>
        <w:pStyle w:val="0"/>
        <w:widowControl w:val="0"/>
        <w:tabs>
          <w:tab w:val="left" w:leader="none" w:pos="1984"/>
        </w:tabs>
        <w:autoSpaceDE w:val="0"/>
        <w:autoSpaceDN w:val="0"/>
        <w:spacing w:line="320" w:lineRule="exact"/>
        <w:ind w:firstLine="424" w:firstLineChars="178"/>
        <w:rPr>
          <w:rFonts w:hint="default" w:ascii="メイリオ" w:hAnsi="メイリオ" w:eastAsia="メイリオ"/>
          <w:color w:val="333333"/>
          <w:spacing w:val="-1"/>
        </w:rPr>
      </w:pPr>
      <w:r>
        <w:rPr>
          <w:rFonts w:hint="eastAsia" w:ascii="メイリオ" w:hAnsi="メイリオ" w:eastAsia="メイリオ"/>
          <w:color w:val="333333"/>
          <w:spacing w:val="-1"/>
          <w:sz w:val="24"/>
        </w:rPr>
        <w:t>□</w:t>
      </w:r>
      <w:r>
        <w:rPr>
          <w:rFonts w:hint="eastAsia" w:ascii="メイリオ" w:hAnsi="メイリオ" w:eastAsia="メイリオ"/>
          <w:color w:val="333333"/>
          <w:spacing w:val="-1"/>
        </w:rPr>
        <w:t>　</w:t>
      </w:r>
      <w:r>
        <w:rPr>
          <w:rFonts w:hint="default" w:ascii="メイリオ" w:hAnsi="メイリオ" w:eastAsia="メイリオ"/>
          <w:color w:val="333333"/>
          <w:spacing w:val="-1"/>
        </w:rPr>
        <w:t>ライフライン設備不足の対応</w:t>
      </w:r>
    </w:p>
    <w:p>
      <w:pPr>
        <w:pStyle w:val="0"/>
        <w:widowControl w:val="0"/>
        <w:tabs>
          <w:tab w:val="left" w:leader="none" w:pos="1984"/>
        </w:tabs>
        <w:autoSpaceDE w:val="0"/>
        <w:autoSpaceDN w:val="0"/>
        <w:spacing w:line="320" w:lineRule="exact"/>
        <w:ind w:firstLine="370" w:firstLineChars="178"/>
        <w:rPr>
          <w:rFonts w:hint="default" w:ascii="メイリオ" w:hAnsi="メイリオ" w:eastAsia="メイリオ"/>
          <w:color w:val="333333"/>
          <w:spacing w:val="-1"/>
        </w:rPr>
      </w:pPr>
    </w:p>
    <w:p>
      <w:pPr>
        <w:pStyle w:val="24"/>
        <w:spacing w:line="320" w:lineRule="exact"/>
        <w:ind w:firstLine="840" w:firstLineChars="4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設備不足を補うための対応】</w:t>
      </w:r>
    </w:p>
    <w:tbl>
      <w:tblPr>
        <w:tblStyle w:val="47"/>
        <w:tblW w:w="8926" w:type="dxa"/>
        <w:jc w:val="right"/>
        <w:tblInd w:w="0" w:type="dxa"/>
        <w:tblLayout w:type="fixed"/>
        <w:tblLook w:firstRow="1" w:lastRow="0" w:firstColumn="1" w:lastColumn="0" w:noHBand="0" w:noVBand="1" w:val="04A0"/>
      </w:tblPr>
      <w:tblGrid>
        <w:gridCol w:w="988"/>
        <w:gridCol w:w="3685"/>
        <w:gridCol w:w="4253"/>
      </w:tblGrid>
      <w:tr>
        <w:trPr/>
        <w:tc>
          <w:tcPr>
            <w:tcW w:w="988" w:type="dxa"/>
            <w:shd w:val="clear" w:color="auto" w:themeFill="background1" w:themeFillTint="FF" w:themeFillShade="BF"/>
            <w:vAlign w:val="top"/>
          </w:tcPr>
          <w:p>
            <w:pPr>
              <w:pStyle w:val="0"/>
              <w:spacing w:line="320" w:lineRule="exact"/>
              <w:jc w:val="center"/>
              <w:rPr>
                <w:rFonts w:hint="default" w:ascii="メイリオ" w:hAnsi="メイリオ" w:eastAsia="メイリオ"/>
                <w:b w:val="1"/>
              </w:rPr>
            </w:pPr>
            <w:r>
              <w:rPr>
                <w:rFonts w:hint="default" w:ascii="メイリオ" w:hAnsi="メイリオ" w:eastAsia="メイリオ"/>
                <w:b w:val="1"/>
              </w:rPr>
              <w:t>設備</w:t>
            </w:r>
          </w:p>
        </w:tc>
        <w:tc>
          <w:tcPr>
            <w:tcW w:w="3685" w:type="dxa"/>
            <w:shd w:val="clear" w:color="auto" w:themeFill="background1" w:themeFillTint="FF" w:themeFillShade="BF"/>
            <w:vAlign w:val="top"/>
          </w:tcPr>
          <w:p>
            <w:pPr>
              <w:pStyle w:val="0"/>
              <w:spacing w:line="320" w:lineRule="exact"/>
              <w:jc w:val="center"/>
              <w:rPr>
                <w:rFonts w:hint="default" w:ascii="メイリオ" w:hAnsi="メイリオ" w:eastAsia="メイリオ"/>
                <w:b w:val="1"/>
              </w:rPr>
            </w:pPr>
            <w:r>
              <w:rPr>
                <w:rFonts w:hint="default" w:ascii="メイリオ" w:hAnsi="メイリオ" w:eastAsia="メイリオ"/>
                <w:b w:val="1"/>
              </w:rPr>
              <w:t>確認事項</w:t>
            </w:r>
          </w:p>
        </w:tc>
        <w:tc>
          <w:tcPr>
            <w:tcW w:w="4253" w:type="dxa"/>
            <w:shd w:val="clear" w:color="auto" w:themeFill="background1" w:themeFillTint="FF" w:themeFillShade="BF"/>
            <w:vAlign w:val="top"/>
          </w:tcPr>
          <w:p>
            <w:pPr>
              <w:pStyle w:val="0"/>
              <w:spacing w:line="320" w:lineRule="exact"/>
              <w:jc w:val="center"/>
              <w:rPr>
                <w:rFonts w:hint="default" w:ascii="メイリオ" w:hAnsi="メイリオ" w:eastAsia="メイリオ"/>
                <w:b w:val="1"/>
              </w:rPr>
            </w:pPr>
            <w:r>
              <w:rPr>
                <w:rFonts w:hint="default" w:ascii="メイリオ" w:hAnsi="メイリオ" w:eastAsia="メイリオ"/>
                <w:b w:val="1"/>
              </w:rPr>
              <w:t>設備の不足を補う対応</w:t>
            </w:r>
          </w:p>
        </w:tc>
      </w:tr>
      <w:tr>
        <w:trPr/>
        <w:tc>
          <w:tcPr>
            <w:tcW w:w="988" w:type="dxa"/>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電気</w:t>
            </w:r>
          </w:p>
          <w:p>
            <w:pPr>
              <w:pStyle w:val="0"/>
              <w:spacing w:line="320" w:lineRule="exact"/>
              <w:jc w:val="center"/>
              <w:rPr>
                <w:rFonts w:hint="default" w:ascii="メイリオ" w:hAnsi="メイリオ" w:eastAsia="メイリオ"/>
              </w:rPr>
            </w:pPr>
            <w:r>
              <w:rPr>
                <w:rFonts w:hint="default" w:ascii="メイリオ" w:hAnsi="メイリオ" w:eastAsia="メイリオ"/>
              </w:rPr>
              <w:t>通信</w:t>
            </w:r>
          </w:p>
        </w:tc>
        <w:tc>
          <w:tcPr>
            <w:tcW w:w="3685" w:type="dxa"/>
            <w:vAlign w:val="top"/>
          </w:tcPr>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電灯はつくか</w:t>
            </w:r>
          </w:p>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通信設備は使用できるか</w:t>
            </w:r>
          </w:p>
        </w:tc>
        <w:tc>
          <w:tcPr>
            <w:tcW w:w="4253" w:type="dxa"/>
            <w:vAlign w:val="top"/>
          </w:tcPr>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備蓄の発電機や照明器具の設置</w:t>
            </w:r>
          </w:p>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特設公衆電話、特設公衆</w:t>
            </w:r>
            <w:r>
              <w:rPr>
                <w:rFonts w:hint="default" w:ascii="メイリオ" w:hAnsi="メイリオ" w:eastAsia="メイリオ"/>
              </w:rPr>
              <w:t xml:space="preserve"> Wi-Fi</w:t>
            </w:r>
            <w:r>
              <w:rPr>
                <w:rFonts w:hint="default" w:ascii="メイリオ" w:hAnsi="メイリオ" w:eastAsia="メイリオ"/>
              </w:rPr>
              <w:t>、設置型</w:t>
            </w:r>
          </w:p>
          <w:p>
            <w:pPr>
              <w:pStyle w:val="0"/>
              <w:spacing w:line="320" w:lineRule="exact"/>
              <w:ind w:firstLine="210" w:firstLineChars="100"/>
              <w:rPr>
                <w:rFonts w:hint="default" w:ascii="メイリオ" w:hAnsi="メイリオ" w:eastAsia="メイリオ"/>
              </w:rPr>
            </w:pPr>
            <w:r>
              <w:rPr>
                <w:rFonts w:hint="default" w:ascii="メイリオ" w:hAnsi="メイリオ" w:eastAsia="メイリオ"/>
              </w:rPr>
              <w:t>PHS</w:t>
            </w:r>
            <w:r>
              <w:rPr>
                <w:rFonts w:hint="default" w:ascii="メイリオ" w:hAnsi="メイリオ" w:eastAsia="メイリオ"/>
              </w:rPr>
              <w:t>（イエデンワ）の使用</w:t>
            </w:r>
          </w:p>
        </w:tc>
      </w:tr>
      <w:tr>
        <w:trPr/>
        <w:tc>
          <w:tcPr>
            <w:tcW w:w="988" w:type="dxa"/>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水道</w:t>
            </w:r>
          </w:p>
        </w:tc>
        <w:tc>
          <w:tcPr>
            <w:tcW w:w="3685" w:type="dxa"/>
            <w:vAlign w:val="top"/>
          </w:tcPr>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使用の可否・漏水</w:t>
            </w:r>
          </w:p>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にごりや異臭はないか</w:t>
            </w:r>
          </w:p>
        </w:tc>
        <w:tc>
          <w:tcPr>
            <w:tcW w:w="4253" w:type="dxa"/>
            <w:vAlign w:val="top"/>
          </w:tcPr>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耐震性貯水槽、取水井の使用</w:t>
            </w:r>
          </w:p>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学校プールの緊急使用</w:t>
            </w:r>
          </w:p>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給水車・飲料水の要請</w:t>
            </w:r>
          </w:p>
        </w:tc>
      </w:tr>
      <w:tr>
        <w:trPr/>
        <w:tc>
          <w:tcPr>
            <w:tcW w:w="988" w:type="dxa"/>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トイレ</w:t>
            </w:r>
          </w:p>
        </w:tc>
        <w:tc>
          <w:tcPr>
            <w:tcW w:w="3685" w:type="dxa"/>
            <w:vAlign w:val="top"/>
          </w:tcPr>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便器は使用可能か</w:t>
            </w:r>
          </w:p>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浄化槽は使用可能か</w:t>
            </w:r>
          </w:p>
          <w:p>
            <w:pPr>
              <w:pStyle w:val="0"/>
              <w:spacing w:line="320" w:lineRule="exact"/>
              <w:ind w:left="210" w:hanging="210" w:hangingChars="1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下水道区域は設備の点検が終わるまで水洗トイレは使用禁止</w:t>
            </w:r>
          </w:p>
        </w:tc>
        <w:tc>
          <w:tcPr>
            <w:tcW w:w="4253" w:type="dxa"/>
            <w:vAlign w:val="top"/>
          </w:tcPr>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便器が破損している場合は使用禁止</w:t>
            </w:r>
          </w:p>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備蓄の簡易トイレを設置</w:t>
            </w:r>
          </w:p>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仮設トイレの要請</w:t>
            </w:r>
          </w:p>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下水道マンホールトイレの使用</w:t>
            </w:r>
          </w:p>
          <w:p>
            <w:pPr>
              <w:pStyle w:val="0"/>
              <w:spacing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トイレ使用ルールの掲示</w:t>
            </w:r>
          </w:p>
        </w:tc>
      </w:tr>
    </w:tbl>
    <w:p>
      <w:pPr>
        <w:pStyle w:val="0"/>
        <w:spacing w:line="320" w:lineRule="exact"/>
        <w:ind w:firstLine="425" w:firstLineChars="177"/>
        <w:rPr>
          <w:rFonts w:hint="default" w:ascii="メイリオ" w:hAnsi="メイリオ" w:eastAsia="メイリオ"/>
          <w:sz w:val="24"/>
        </w:rPr>
      </w:pP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避難者の立入禁止や制限を行う場所</w:t>
      </w:r>
    </w:p>
    <w:p>
      <w:pPr>
        <w:pStyle w:val="0"/>
        <w:spacing w:line="320" w:lineRule="exact"/>
        <w:ind w:left="840" w:leftChars="400" w:firstLine="10" w:firstLineChars="5"/>
        <w:rPr>
          <w:rFonts w:hint="default" w:ascii="メイリオ" w:hAnsi="メイリオ" w:eastAsia="メイリオ"/>
        </w:rPr>
      </w:pPr>
      <w:r>
        <w:rPr>
          <w:rFonts w:hint="default" w:ascii="メイリオ" w:hAnsi="メイリオ" w:eastAsia="メイリオ"/>
        </w:rPr>
        <w:t>事前に作成した</w:t>
      </w:r>
      <w:r>
        <w:rPr>
          <w:rFonts w:hint="default" w:ascii="メイリオ" w:hAnsi="メイリオ" w:eastAsia="メイリオ"/>
          <w:b w:val="1"/>
          <w:color w:val="0000FF"/>
        </w:rPr>
        <w:t>施設利用計画書【参考</w:t>
      </w:r>
      <w:r>
        <w:rPr>
          <w:rFonts w:hint="eastAsia" w:ascii="メイリオ" w:hAnsi="メイリオ" w:eastAsia="メイリオ"/>
          <w:b w:val="1"/>
          <w:color w:val="0000FF"/>
        </w:rPr>
        <w:t>-6</w:t>
      </w:r>
      <w:r>
        <w:rPr>
          <w:rFonts w:hint="default" w:ascii="メイリオ" w:hAnsi="メイリオ" w:eastAsia="メイリオ"/>
          <w:b w:val="1"/>
          <w:color w:val="0000FF"/>
        </w:rPr>
        <w:t>】</w:t>
      </w:r>
      <w:r>
        <w:rPr>
          <w:rFonts w:hint="default" w:ascii="メイリオ" w:hAnsi="メイリオ" w:eastAsia="メイリオ"/>
        </w:rPr>
        <w:t>を参照し、避難者の立入禁止や制限を行う場所を次のように区分します。</w:t>
      </w:r>
    </w:p>
    <w:p>
      <w:pPr>
        <w:pStyle w:val="0"/>
        <w:spacing w:line="320" w:lineRule="exact"/>
        <w:ind w:left="840" w:leftChars="400" w:firstLine="10" w:firstLineChars="5"/>
        <w:rPr>
          <w:rFonts w:hint="default" w:ascii="メイリオ" w:hAnsi="メイリオ" w:eastAsia="メイリオ"/>
        </w:rPr>
      </w:pPr>
    </w:p>
    <w:p>
      <w:pPr>
        <w:pStyle w:val="0"/>
        <w:spacing w:line="320" w:lineRule="exact"/>
        <w:ind w:left="840" w:leftChars="400"/>
        <w:rPr>
          <w:rFonts w:hint="default" w:ascii="メイリオ" w:hAnsi="メイリオ" w:eastAsia="メイリオ"/>
          <w:b w:val="1"/>
        </w:rPr>
      </w:pPr>
      <w:r>
        <w:rPr>
          <w:rFonts w:hint="default" w:ascii="メイリオ" w:hAnsi="メイリオ" w:eastAsia="メイリオ"/>
          <w:b w:val="1"/>
        </w:rPr>
        <w:t>【避難者の受け入れや立入を制限する場合の例】</w:t>
      </w:r>
    </w:p>
    <w:tbl>
      <w:tblPr>
        <w:tblStyle w:val="47"/>
        <w:tblW w:w="8788" w:type="dxa"/>
        <w:tblInd w:w="840" w:type="dxa"/>
        <w:tblLayout w:type="fixed"/>
        <w:tblLook w:firstRow="1" w:lastRow="0" w:firstColumn="1" w:lastColumn="0" w:noHBand="0" w:noVBand="1" w:val="04A0"/>
      </w:tblPr>
      <w:tblGrid>
        <w:gridCol w:w="1282"/>
        <w:gridCol w:w="3827"/>
        <w:gridCol w:w="3679"/>
      </w:tblGrid>
      <w:tr>
        <w:trPr/>
        <w:tc>
          <w:tcPr>
            <w:tcW w:w="1282" w:type="dxa"/>
            <w:shd w:val="clear" w:color="auto" w:themeFill="background1" w:themeFillTint="FF" w:themeFillShade="BF"/>
            <w:vAlign w:val="top"/>
          </w:tcPr>
          <w:p>
            <w:pPr>
              <w:pStyle w:val="0"/>
              <w:spacing w:line="320" w:lineRule="exact"/>
              <w:jc w:val="center"/>
              <w:rPr>
                <w:rFonts w:hint="default" w:ascii="メイリオ" w:hAnsi="メイリオ" w:eastAsia="メイリオ"/>
                <w:b w:val="1"/>
              </w:rPr>
            </w:pPr>
            <w:r>
              <w:rPr>
                <w:rFonts w:hint="eastAsia" w:ascii="メイリオ" w:hAnsi="メイリオ" w:eastAsia="メイリオ"/>
                <w:b w:val="1"/>
              </w:rPr>
              <w:t>指定区分</w:t>
            </w:r>
          </w:p>
        </w:tc>
        <w:tc>
          <w:tcPr>
            <w:tcW w:w="3827" w:type="dxa"/>
            <w:shd w:val="clear" w:color="auto" w:themeFill="background1" w:themeFillTint="FF" w:themeFillShade="BF"/>
            <w:vAlign w:val="top"/>
          </w:tcPr>
          <w:p>
            <w:pPr>
              <w:pStyle w:val="0"/>
              <w:spacing w:line="320" w:lineRule="exact"/>
              <w:jc w:val="center"/>
              <w:rPr>
                <w:rFonts w:hint="default" w:ascii="メイリオ" w:hAnsi="メイリオ" w:eastAsia="メイリオ"/>
                <w:b w:val="1"/>
              </w:rPr>
            </w:pPr>
            <w:r>
              <w:rPr>
                <w:rFonts w:hint="eastAsia" w:ascii="メイリオ" w:hAnsi="メイリオ" w:eastAsia="メイリオ"/>
                <w:b w:val="1"/>
              </w:rPr>
              <w:t>具体的な場所の例</w:t>
            </w:r>
          </w:p>
        </w:tc>
        <w:tc>
          <w:tcPr>
            <w:tcW w:w="3679" w:type="dxa"/>
            <w:shd w:val="clear" w:color="auto" w:themeFill="background1" w:themeFillTint="FF" w:themeFillShade="BF"/>
            <w:vAlign w:val="top"/>
          </w:tcPr>
          <w:p>
            <w:pPr>
              <w:pStyle w:val="0"/>
              <w:spacing w:line="320" w:lineRule="exact"/>
              <w:jc w:val="center"/>
              <w:rPr>
                <w:rFonts w:hint="default" w:ascii="メイリオ" w:hAnsi="メイリオ" w:eastAsia="メイリオ"/>
                <w:b w:val="1"/>
              </w:rPr>
            </w:pPr>
            <w:r>
              <w:rPr>
                <w:rFonts w:hint="eastAsia" w:ascii="メイリオ" w:hAnsi="メイリオ" w:eastAsia="メイリオ"/>
                <w:b w:val="1"/>
              </w:rPr>
              <w:t>理由</w:t>
            </w:r>
          </w:p>
        </w:tc>
      </w:tr>
      <w:tr>
        <w:trPr>
          <w:trHeight w:val="20" w:hRule="atLeast"/>
        </w:trPr>
        <w:tc>
          <w:tcPr>
            <w:tcW w:w="1282" w:type="dxa"/>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立入禁止</w:t>
            </w:r>
          </w:p>
        </w:tc>
        <w:tc>
          <w:tcPr>
            <w:tcW w:w="3827" w:type="dxa"/>
            <w:vAlign w:val="top"/>
          </w:tcPr>
          <w:p>
            <w:pPr>
              <w:pStyle w:val="0"/>
              <w:spacing w:line="320" w:lineRule="exact"/>
              <w:rPr>
                <w:rFonts w:hint="default" w:ascii="メイリオ" w:hAnsi="メイリオ" w:eastAsia="メイリオ"/>
              </w:rPr>
            </w:pPr>
            <w:r>
              <w:rPr>
                <w:rFonts w:hint="default" w:ascii="メイリオ" w:hAnsi="メイリオ" w:eastAsia="メイリオ"/>
              </w:rPr>
              <w:t>安全確認や応急危険度判定で</w:t>
            </w:r>
          </w:p>
          <w:p>
            <w:pPr>
              <w:pStyle w:val="0"/>
              <w:spacing w:line="320" w:lineRule="exact"/>
              <w:rPr>
                <w:rFonts w:hint="default" w:ascii="メイリオ" w:hAnsi="メイリオ" w:eastAsia="メイリオ"/>
              </w:rPr>
            </w:pPr>
            <w:r>
              <w:rPr>
                <w:rFonts w:hint="default" w:ascii="メイリオ" w:hAnsi="メイリオ" w:eastAsia="メイリオ"/>
              </w:rPr>
              <w:t>「危険」や「要注意」と判定した場所</w:t>
            </w:r>
          </w:p>
        </w:tc>
        <w:tc>
          <w:tcPr>
            <w:tcW w:w="3679" w:type="dxa"/>
            <w:vAlign w:val="top"/>
          </w:tcPr>
          <w:p>
            <w:pPr>
              <w:pStyle w:val="0"/>
              <w:spacing w:line="320" w:lineRule="exact"/>
              <w:rPr>
                <w:rFonts w:hint="default" w:ascii="メイリオ" w:hAnsi="メイリオ" w:eastAsia="メイリオ"/>
              </w:rPr>
            </w:pPr>
            <w:r>
              <w:rPr>
                <w:rFonts w:hint="default" w:ascii="メイリオ" w:hAnsi="メイリオ" w:eastAsia="メイリオ"/>
              </w:rPr>
              <w:t>余震などによる二次災害の防止</w:t>
            </w:r>
          </w:p>
        </w:tc>
      </w:tr>
      <w:tr>
        <w:trPr>
          <w:trHeight w:val="20" w:hRule="atLeast"/>
        </w:trPr>
        <w:tc>
          <w:tcPr>
            <w:tcW w:w="1282" w:type="dxa"/>
            <w:vMerge w:val="restart"/>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立入制限</w:t>
            </w:r>
          </w:p>
        </w:tc>
        <w:tc>
          <w:tcPr>
            <w:tcW w:w="3827" w:type="dxa"/>
            <w:vAlign w:val="top"/>
          </w:tcPr>
          <w:p>
            <w:pPr>
              <w:pStyle w:val="0"/>
              <w:spacing w:line="320" w:lineRule="exact"/>
              <w:rPr>
                <w:rFonts w:hint="default" w:ascii="メイリオ" w:hAnsi="メイリオ" w:eastAsia="メイリオ"/>
              </w:rPr>
            </w:pPr>
            <w:r>
              <w:rPr>
                <w:rFonts w:hint="default" w:ascii="メイリオ" w:hAnsi="メイリオ" w:eastAsia="メイリオ"/>
              </w:rPr>
              <w:t>職員室、事務室など</w:t>
            </w:r>
          </w:p>
        </w:tc>
        <w:tc>
          <w:tcPr>
            <w:tcW w:w="3679" w:type="dxa"/>
            <w:vAlign w:val="top"/>
          </w:tcPr>
          <w:p>
            <w:pPr>
              <w:pStyle w:val="0"/>
              <w:spacing w:line="320" w:lineRule="exact"/>
              <w:rPr>
                <w:rFonts w:hint="default" w:ascii="メイリオ" w:hAnsi="メイリオ" w:eastAsia="メイリオ"/>
              </w:rPr>
            </w:pPr>
            <w:r>
              <w:rPr>
                <w:rFonts w:hint="default" w:ascii="メイリオ" w:hAnsi="メイリオ" w:eastAsia="メイリオ"/>
              </w:rPr>
              <w:t>個人情報がある</w:t>
            </w:r>
          </w:p>
          <w:p>
            <w:pPr>
              <w:pStyle w:val="0"/>
              <w:spacing w:line="320" w:lineRule="exact"/>
              <w:rPr>
                <w:rFonts w:hint="default" w:ascii="メイリオ" w:hAnsi="メイリオ" w:eastAsia="メイリオ"/>
              </w:rPr>
            </w:pPr>
            <w:r>
              <w:rPr>
                <w:rFonts w:hint="default" w:ascii="メイリオ" w:hAnsi="メイリオ" w:eastAsia="メイリオ"/>
              </w:rPr>
              <w:t>施設の通常業務を再開するための拠点</w:t>
            </w:r>
          </w:p>
        </w:tc>
      </w:tr>
      <w:tr>
        <w:trPr>
          <w:trHeight w:val="20" w:hRule="atLeast"/>
        </w:trPr>
        <w:tc>
          <w:tcPr>
            <w:tcW w:w="1282" w:type="dxa"/>
            <w:vMerge w:val="continue"/>
            <w:vAlign w:val="center"/>
          </w:tcPr>
          <w:p>
            <w:pPr>
              <w:pStyle w:val="0"/>
              <w:spacing w:line="320" w:lineRule="exact"/>
              <w:jc w:val="center"/>
              <w:rPr>
                <w:rFonts w:hint="default" w:ascii="メイリオ" w:hAnsi="メイリオ" w:eastAsia="メイリオ"/>
              </w:rPr>
            </w:pPr>
          </w:p>
        </w:tc>
        <w:tc>
          <w:tcPr>
            <w:tcW w:w="3827" w:type="dxa"/>
            <w:vAlign w:val="top"/>
          </w:tcPr>
          <w:p>
            <w:pPr>
              <w:pStyle w:val="0"/>
              <w:spacing w:line="320" w:lineRule="exact"/>
              <w:rPr>
                <w:rFonts w:hint="default" w:ascii="メイリオ" w:hAnsi="メイリオ" w:eastAsia="メイリオ"/>
              </w:rPr>
            </w:pPr>
            <w:r>
              <w:rPr>
                <w:rFonts w:hint="default" w:ascii="メイリオ" w:hAnsi="メイリオ" w:eastAsia="メイリオ"/>
              </w:rPr>
              <w:t>理科室、木工室など</w:t>
            </w:r>
          </w:p>
        </w:tc>
        <w:tc>
          <w:tcPr>
            <w:tcW w:w="3679" w:type="dxa"/>
            <w:vAlign w:val="top"/>
          </w:tcPr>
          <w:p>
            <w:pPr>
              <w:pStyle w:val="0"/>
              <w:spacing w:line="320" w:lineRule="exact"/>
              <w:rPr>
                <w:rFonts w:hint="default" w:ascii="メイリオ" w:hAnsi="メイリオ" w:eastAsia="メイリオ"/>
              </w:rPr>
            </w:pPr>
            <w:r>
              <w:rPr>
                <w:rFonts w:hint="default" w:ascii="メイリオ" w:hAnsi="メイリオ" w:eastAsia="メイリオ"/>
              </w:rPr>
              <w:t>危険な薬品や設備がある</w:t>
            </w:r>
          </w:p>
        </w:tc>
      </w:tr>
      <w:tr>
        <w:trPr>
          <w:trHeight w:val="20" w:hRule="atLeast"/>
        </w:trPr>
        <w:tc>
          <w:tcPr>
            <w:tcW w:w="1282" w:type="dxa"/>
            <w:vMerge w:val="continue"/>
            <w:vAlign w:val="center"/>
          </w:tcPr>
          <w:p>
            <w:pPr>
              <w:pStyle w:val="0"/>
              <w:spacing w:line="320" w:lineRule="exact"/>
              <w:jc w:val="center"/>
              <w:rPr>
                <w:rFonts w:hint="default" w:ascii="メイリオ" w:hAnsi="メイリオ" w:eastAsia="メイリオ"/>
              </w:rPr>
            </w:pPr>
          </w:p>
        </w:tc>
        <w:tc>
          <w:tcPr>
            <w:tcW w:w="3827" w:type="dxa"/>
            <w:vAlign w:val="top"/>
          </w:tcPr>
          <w:p>
            <w:pPr>
              <w:pStyle w:val="0"/>
              <w:spacing w:line="320" w:lineRule="exact"/>
              <w:rPr>
                <w:rFonts w:hint="default" w:ascii="メイリオ" w:hAnsi="メイリオ" w:eastAsia="メイリオ"/>
              </w:rPr>
            </w:pPr>
            <w:r>
              <w:rPr>
                <w:rFonts w:hint="default" w:ascii="メイリオ" w:hAnsi="メイリオ" w:eastAsia="メイリオ"/>
              </w:rPr>
              <w:t>保健室や放送室、会議室、給食室、</w:t>
            </w:r>
          </w:p>
          <w:p>
            <w:pPr>
              <w:pStyle w:val="0"/>
              <w:spacing w:line="320" w:lineRule="exact"/>
              <w:rPr>
                <w:rFonts w:hint="default" w:ascii="メイリオ" w:hAnsi="メイリオ" w:eastAsia="メイリオ"/>
              </w:rPr>
            </w:pPr>
            <w:r>
              <w:rPr>
                <w:rFonts w:hint="default" w:ascii="メイリオ" w:hAnsi="メイリオ" w:eastAsia="メイリオ"/>
              </w:rPr>
              <w:t>家庭科室など</w:t>
            </w:r>
          </w:p>
        </w:tc>
        <w:tc>
          <w:tcPr>
            <w:tcW w:w="3679" w:type="dxa"/>
            <w:vAlign w:val="top"/>
          </w:tcPr>
          <w:p>
            <w:pPr>
              <w:pStyle w:val="0"/>
              <w:spacing w:line="320" w:lineRule="exact"/>
              <w:rPr>
                <w:rFonts w:hint="default" w:ascii="メイリオ" w:hAnsi="メイリオ" w:eastAsia="メイリオ"/>
              </w:rPr>
            </w:pPr>
            <w:r>
              <w:rPr>
                <w:rFonts w:hint="default" w:ascii="メイリオ" w:hAnsi="メイリオ" w:eastAsia="メイリオ"/>
              </w:rPr>
              <w:t>避難所運営委員など限られた人で運用</w:t>
            </w:r>
          </w:p>
        </w:tc>
      </w:tr>
      <w:tr>
        <w:trPr>
          <w:trHeight w:val="340" w:hRule="atLeast"/>
        </w:trPr>
        <w:tc>
          <w:tcPr>
            <w:tcW w:w="1282" w:type="dxa"/>
            <w:vMerge w:val="continue"/>
            <w:vAlign w:val="center"/>
          </w:tcPr>
          <w:p>
            <w:pPr>
              <w:pStyle w:val="0"/>
              <w:spacing w:line="320" w:lineRule="exact"/>
              <w:jc w:val="center"/>
              <w:rPr>
                <w:rFonts w:hint="default" w:ascii="メイリオ" w:hAnsi="メイリオ" w:eastAsia="メイリオ"/>
              </w:rPr>
            </w:pPr>
          </w:p>
        </w:tc>
        <w:tc>
          <w:tcPr>
            <w:tcW w:w="3827" w:type="dxa"/>
            <w:vAlign w:val="top"/>
          </w:tcPr>
          <w:p>
            <w:pPr>
              <w:pStyle w:val="0"/>
              <w:spacing w:line="320" w:lineRule="exact"/>
              <w:rPr>
                <w:rFonts w:hint="default" w:ascii="メイリオ" w:hAnsi="メイリオ" w:eastAsia="メイリオ"/>
              </w:rPr>
            </w:pPr>
            <w:r>
              <w:rPr>
                <w:rFonts w:hint="default" w:ascii="メイリオ" w:hAnsi="メイリオ" w:eastAsia="メイリオ"/>
              </w:rPr>
              <w:t>屋外の一部</w:t>
            </w:r>
          </w:p>
        </w:tc>
        <w:tc>
          <w:tcPr>
            <w:tcW w:w="3679" w:type="dxa"/>
            <w:vAlign w:val="top"/>
          </w:tcPr>
          <w:p>
            <w:pPr>
              <w:pStyle w:val="0"/>
              <w:spacing w:line="320" w:lineRule="exact"/>
              <w:rPr>
                <w:rFonts w:hint="default" w:ascii="メイリオ" w:hAnsi="メイリオ" w:eastAsia="メイリオ"/>
              </w:rPr>
            </w:pPr>
            <w:r>
              <w:rPr>
                <w:rFonts w:hint="default" w:ascii="メイリオ" w:hAnsi="メイリオ" w:eastAsia="メイリオ"/>
              </w:rPr>
              <w:t>緊急車両の駐車場、自衛隊など支援者の活動場所の確保</w:t>
            </w:r>
          </w:p>
        </w:tc>
      </w:tr>
      <w:tr>
        <w:trPr>
          <w:trHeight w:val="20" w:hRule="atLeast"/>
        </w:trPr>
        <w:tc>
          <w:tcPr>
            <w:tcW w:w="1282" w:type="dxa"/>
            <w:vAlign w:val="center"/>
          </w:tcPr>
          <w:p>
            <w:pPr>
              <w:pStyle w:val="0"/>
              <w:spacing w:line="320" w:lineRule="exact"/>
              <w:jc w:val="center"/>
              <w:rPr>
                <w:rFonts w:hint="default" w:ascii="メイリオ" w:hAnsi="メイリオ" w:eastAsia="メイリオ"/>
              </w:rPr>
            </w:pPr>
            <w:r>
              <w:rPr>
                <w:rFonts w:hint="default" w:ascii="メイリオ" w:hAnsi="メイリオ" w:eastAsia="メイリオ"/>
              </w:rPr>
              <w:t>占有禁止</w:t>
            </w:r>
          </w:p>
        </w:tc>
        <w:tc>
          <w:tcPr>
            <w:tcW w:w="3827" w:type="dxa"/>
            <w:vAlign w:val="top"/>
          </w:tcPr>
          <w:p>
            <w:pPr>
              <w:pStyle w:val="0"/>
              <w:spacing w:line="320" w:lineRule="exact"/>
              <w:rPr>
                <w:rFonts w:hint="default" w:ascii="メイリオ" w:hAnsi="メイリオ" w:eastAsia="メイリオ"/>
              </w:rPr>
            </w:pPr>
            <w:r>
              <w:rPr>
                <w:rFonts w:hint="default" w:ascii="メイリオ" w:hAnsi="メイリオ" w:eastAsia="メイリオ"/>
              </w:rPr>
              <w:t>玄関、廊下、通路、階段、トイレなど</w:t>
            </w:r>
          </w:p>
        </w:tc>
        <w:tc>
          <w:tcPr>
            <w:tcW w:w="3679" w:type="dxa"/>
            <w:vAlign w:val="top"/>
          </w:tcPr>
          <w:p>
            <w:pPr>
              <w:pStyle w:val="0"/>
              <w:spacing w:line="320" w:lineRule="exact"/>
              <w:rPr>
                <w:rFonts w:hint="default" w:ascii="メイリオ" w:hAnsi="メイリオ" w:eastAsia="メイリオ"/>
              </w:rPr>
            </w:pPr>
            <w:r>
              <w:rPr>
                <w:rFonts w:hint="default" w:ascii="メイリオ" w:hAnsi="メイリオ" w:eastAsia="メイリオ"/>
              </w:rPr>
              <w:t>共有スペース、避難経路の確保、トイレへの導線確保</w:t>
            </w:r>
          </w:p>
        </w:tc>
      </w:tr>
    </w:tbl>
    <w:p>
      <w:pPr>
        <w:pStyle w:val="0"/>
        <w:spacing w:line="320" w:lineRule="exact"/>
        <w:ind w:firstLine="240" w:firstLineChars="100"/>
        <w:rPr>
          <w:rFonts w:hint="default" w:ascii="メイリオ" w:hAnsi="メイリオ" w:eastAsia="メイリオ"/>
          <w:b w:val="1"/>
          <w:sz w:val="24"/>
        </w:rPr>
      </w:pPr>
    </w:p>
    <w:p>
      <w:pPr>
        <w:pStyle w:val="0"/>
        <w:spacing w:line="320" w:lineRule="exact"/>
        <w:ind w:firstLine="240" w:firstLineChars="100"/>
        <w:rPr>
          <w:rFonts w:hint="default" w:ascii="メイリオ" w:hAnsi="メイリオ" w:eastAsia="メイリオ"/>
          <w:b w:val="1"/>
          <w:sz w:val="24"/>
        </w:rPr>
      </w:pPr>
    </w:p>
    <w:p>
      <w:pPr>
        <w:pStyle w:val="0"/>
        <w:spacing w:line="320" w:lineRule="exact"/>
        <w:ind w:firstLine="240" w:firstLineChars="100"/>
        <w:rPr>
          <w:rFonts w:hint="default" w:ascii="メイリオ" w:hAnsi="メイリオ" w:eastAsia="メイリオ"/>
          <w:b w:val="1"/>
          <w:sz w:val="24"/>
        </w:rPr>
      </w:pPr>
    </w:p>
    <w:p>
      <w:pPr>
        <w:pStyle w:val="0"/>
        <w:spacing w:line="320" w:lineRule="exact"/>
        <w:ind w:firstLine="210" w:firstLineChars="100"/>
        <w:rPr>
          <w:rFonts w:hint="default" w:ascii="メイリオ" w:hAnsi="メイリオ" w:eastAsia="メイリオ"/>
          <w:b w:val="1"/>
        </w:rPr>
      </w:pPr>
      <w:r>
        <w:rPr>
          <w:rFonts w:hint="eastAsia" w:ascii="メイリオ" w:hAnsi="メイリオ" w:eastAsia="メイリオ"/>
          <w:b w:val="1"/>
        </w:rPr>
        <w:t>②</w:t>
      </w:r>
      <w:r>
        <w:rPr>
          <w:rFonts w:hint="default" w:ascii="メイリオ" w:hAnsi="メイリオ" w:eastAsia="メイリオ"/>
          <w:b w:val="1"/>
        </w:rPr>
        <w:t>避難所のスペースの割り振り</w:t>
      </w:r>
    </w:p>
    <w:p>
      <w:pPr>
        <w:pStyle w:val="0"/>
        <w:spacing w:line="320" w:lineRule="exact"/>
        <w:ind w:left="210" w:leftChars="100" w:firstLine="210" w:firstLineChars="100"/>
        <w:rPr>
          <w:rFonts w:hint="default" w:ascii="メイリオ" w:hAnsi="メイリオ" w:eastAsia="メイリオ"/>
          <w:color w:val="333333"/>
          <w:spacing w:val="-6"/>
        </w:rPr>
      </w:pPr>
      <w:r>
        <w:rPr>
          <w:rFonts w:hint="default" w:ascii="メイリオ" w:hAnsi="メイリオ" w:eastAsia="メイリオ"/>
        </w:rPr>
        <w:t>避難スペースの割り振りは、事前準備のうちから施設管理者と協議し、決め</w:t>
      </w:r>
      <w:r>
        <w:rPr>
          <w:rFonts w:hint="default" w:ascii="メイリオ" w:hAnsi="メイリオ" w:eastAsia="メイリオ"/>
          <w:color w:val="333333"/>
          <w:spacing w:val="-6"/>
        </w:rPr>
        <w:t>ておくことが重要です。</w:t>
      </w:r>
      <w:r>
        <w:rPr>
          <w:rFonts w:hint="default" w:ascii="メイリオ" w:hAnsi="メイリオ" w:eastAsia="メイリオ"/>
          <w:spacing w:val="-6"/>
        </w:rPr>
        <w:t>その際に、女性や障がい者の家族の方など多様な意見を取り入れて調整しておくことが重要です。</w:t>
      </w:r>
    </w:p>
    <w:p>
      <w:pPr>
        <w:pStyle w:val="0"/>
        <w:spacing w:line="320" w:lineRule="exact"/>
        <w:rPr>
          <w:rFonts w:hint="default" w:ascii="メイリオ" w:hAnsi="メイリオ" w:eastAsia="メイリオ"/>
          <w:u w:val="thick" w:color="auto"/>
        </w:rPr>
      </w:pPr>
      <w:r>
        <w:rPr>
          <w:rFonts w:hint="eastAsia" w:ascii="メイリオ" w:hAnsi="メイリオ" w:eastAsia="メイリオ"/>
          <w:u w:val="thick" w:color="auto"/>
        </w:rPr>
        <mc:AlternateContent>
          <mc:Choice Requires="wps">
            <w:drawing>
              <wp:anchor distT="0" distB="0" distL="114300" distR="114300" simplePos="0" relativeHeight="135" behindDoc="0" locked="0" layoutInCell="1" hidden="0" allowOverlap="1">
                <wp:simplePos x="0" y="0"/>
                <wp:positionH relativeFrom="column">
                  <wp:posOffset>201295</wp:posOffset>
                </wp:positionH>
                <wp:positionV relativeFrom="paragraph">
                  <wp:posOffset>74295</wp:posOffset>
                </wp:positionV>
                <wp:extent cx="5924550" cy="6290945"/>
                <wp:effectExtent l="635" t="635" r="29845" b="10795"/>
                <wp:wrapNone/>
                <wp:docPr id="1189" name="テキスト ボックス 966"/>
                <a:graphic xmlns:a="http://schemas.openxmlformats.org/drawingml/2006/main">
                  <a:graphicData uri="http://schemas.microsoft.com/office/word/2010/wordprocessingShape">
                    <wps:wsp>
                      <wps:cNvPr id="1189" name="テキスト ボックス 966"/>
                      <wps:cNvSpPr txBox="1"/>
                      <wps:spPr>
                        <a:xfrm>
                          <a:off x="0" y="0"/>
                          <a:ext cx="5924550" cy="6290945"/>
                        </a:xfrm>
                        <a:prstGeom prst="rect">
                          <a:avLst/>
                        </a:prstGeom>
                        <a:solidFill>
                          <a:srgbClr val="FFFF99"/>
                        </a:solidFill>
                        <a:ln w="6350">
                          <a:solidFill>
                            <a:prstClr val="black"/>
                          </a:solidFill>
                        </a:ln>
                      </wps:spPr>
                      <wps:txbx>
                        <w:txbxContent>
                          <w:p>
                            <w:pPr>
                              <w:pStyle w:val="0"/>
                              <w:widowControl w:val="0"/>
                              <w:autoSpaceDE w:val="0"/>
                              <w:autoSpaceDN w:val="0"/>
                              <w:spacing w:line="320" w:lineRule="exact"/>
                              <w:rPr>
                                <w:rFonts w:hint="default" w:ascii="メイリオ" w:hAnsi="メイリオ" w:eastAsia="メイリオ"/>
                                <w:b w:val="1"/>
                                <w:sz w:val="24"/>
                              </w:rPr>
                            </w:pPr>
                            <w:r>
                              <w:rPr>
                                <w:rFonts w:hint="default" w:ascii="メイリオ" w:hAnsi="メイリオ" w:eastAsia="メイリオ"/>
                                <w:b w:val="1"/>
                                <w:w w:val="105"/>
                                <w:sz w:val="24"/>
                              </w:rPr>
                              <w:t>【居住スペースの割り振りポイント】</w:t>
                            </w:r>
                          </w:p>
                          <w:p>
                            <w:pPr>
                              <w:pStyle w:val="0"/>
                              <w:widowControl w:val="0"/>
                              <w:autoSpaceDE w:val="0"/>
                              <w:autoSpaceDN w:val="0"/>
                              <w:spacing w:line="320" w:lineRule="exact"/>
                              <w:rPr>
                                <w:rFonts w:hint="default" w:ascii="メイリオ" w:hAnsi="メイリオ" w:eastAsia="メイリオ"/>
                                <w:sz w:val="22"/>
                              </w:rPr>
                            </w:pPr>
                            <w:r>
                              <w:rPr>
                                <w:rFonts w:hint="default" w:ascii="メイリオ" w:hAnsi="メイリオ" w:eastAsia="メイリオ"/>
                                <w:spacing w:val="-56"/>
                                <w:sz w:val="22"/>
                              </w:rPr>
                              <w:t xml:space="preserve"> </w:t>
                            </w:r>
                          </w:p>
                          <w:p>
                            <w:pPr>
                              <w:pStyle w:val="0"/>
                              <w:widowControl w:val="0"/>
                              <w:tabs>
                                <w:tab w:val="left" w:leader="none" w:pos="1965"/>
                              </w:tabs>
                              <w:autoSpaceDE w:val="0"/>
                              <w:autoSpaceDN w:val="0"/>
                              <w:spacing w:line="320" w:lineRule="exact"/>
                              <w:ind w:firstLine="198" w:firstLineChars="100"/>
                              <w:rPr>
                                <w:rFonts w:hint="default" w:ascii="メイリオ" w:hAnsi="メイリオ" w:eastAsia="メイリオ"/>
                                <w:spacing w:val="-6"/>
                              </w:rPr>
                            </w:pPr>
                          </w:p>
                          <w:p>
                            <w:pPr>
                              <w:pStyle w:val="0"/>
                              <w:widowControl w:val="0"/>
                              <w:tabs>
                                <w:tab w:val="left" w:leader="none" w:pos="1965"/>
                              </w:tabs>
                              <w:autoSpaceDE w:val="0"/>
                              <w:autoSpaceDN w:val="0"/>
                              <w:spacing w:line="320" w:lineRule="exact"/>
                              <w:ind w:firstLine="198" w:firstLineChars="100"/>
                              <w:rPr>
                                <w:rFonts w:hint="default" w:ascii="メイリオ" w:hAnsi="メイリオ" w:eastAsia="メイリオ"/>
                              </w:rPr>
                            </w:pPr>
                            <w:r>
                              <w:rPr>
                                <w:rFonts w:hint="eastAsia" w:ascii="メイリオ" w:hAnsi="メイリオ" w:eastAsia="メイリオ"/>
                                <w:spacing w:val="-6"/>
                              </w:rPr>
                              <w:t>□　</w:t>
                            </w:r>
                            <w:r>
                              <w:rPr>
                                <w:rFonts w:hint="default" w:ascii="メイリオ" w:hAnsi="メイリオ" w:eastAsia="メイリオ"/>
                                <w:spacing w:val="-6"/>
                              </w:rPr>
                              <w:t>避難所の入口付近に受付や避難所運営委員会本部を設置し、対応の円滑化を図ります。</w:t>
                            </w:r>
                          </w:p>
                          <w:p>
                            <w:pPr>
                              <w:pStyle w:val="0"/>
                              <w:widowControl w:val="0"/>
                              <w:tabs>
                                <w:tab w:val="left" w:leader="none" w:pos="1965"/>
                              </w:tabs>
                              <w:autoSpaceDE w:val="0"/>
                              <w:autoSpaceDN w:val="0"/>
                              <w:spacing w:line="320" w:lineRule="exact"/>
                              <w:ind w:firstLine="202" w:firstLineChars="100"/>
                              <w:rPr>
                                <w:rFonts w:hint="default" w:ascii="メイリオ" w:hAnsi="メイリオ" w:eastAsia="メイリオ"/>
                              </w:rPr>
                            </w:pPr>
                            <w:r>
                              <w:rPr>
                                <w:rFonts w:hint="eastAsia" w:ascii="メイリオ" w:hAnsi="メイリオ" w:eastAsia="メイリオ"/>
                                <w:spacing w:val="-4"/>
                              </w:rPr>
                              <w:t>□　</w:t>
                            </w:r>
                            <w:r>
                              <w:rPr>
                                <w:rFonts w:hint="default" w:ascii="メイリオ" w:hAnsi="メイリオ" w:eastAsia="メイリオ"/>
                                <w:spacing w:val="-4"/>
                              </w:rPr>
                              <w:t>避難所では、利用目的やル</w:t>
                            </w:r>
                            <w:r>
                              <w:rPr>
                                <w:rFonts w:hint="default" w:ascii="メイリオ" w:hAnsi="メイリオ" w:eastAsia="メイリオ"/>
                                <w:spacing w:val="-3"/>
                                <w:w w:val="110"/>
                              </w:rPr>
                              <w:t>ー</w:t>
                            </w:r>
                            <w:r>
                              <w:rPr>
                                <w:rFonts w:hint="default" w:ascii="メイリオ" w:hAnsi="メイリオ" w:eastAsia="メイリオ"/>
                                <w:spacing w:val="-4"/>
                              </w:rPr>
                              <w:t>ルを誰でも</w:t>
                            </w:r>
                            <w:r>
                              <w:rPr>
                                <w:rFonts w:hint="eastAsia" w:ascii="メイリオ" w:hAnsi="メイリオ" w:eastAsia="メイリオ"/>
                                <w:spacing w:val="-4"/>
                              </w:rPr>
                              <w:t>分かる</w:t>
                            </w:r>
                            <w:r>
                              <w:rPr>
                                <w:rFonts w:hint="default" w:ascii="メイリオ" w:hAnsi="メイリオ" w:eastAsia="メイリオ"/>
                                <w:spacing w:val="-4"/>
                              </w:rPr>
                              <w:t>よう、掲示板等に明示します。</w:t>
                            </w:r>
                          </w:p>
                          <w:p>
                            <w:pPr>
                              <w:pStyle w:val="0"/>
                              <w:widowControl w:val="0"/>
                              <w:tabs>
                                <w:tab w:val="left" w:leader="none" w:pos="1965"/>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spacing w:val="-5"/>
                              </w:rPr>
                              <w:t>□　</w:t>
                            </w:r>
                            <w:r>
                              <w:rPr>
                                <w:rFonts w:hint="default" w:ascii="メイリオ" w:hAnsi="メイリオ" w:eastAsia="メイリオ"/>
                                <w:spacing w:val="-5"/>
                              </w:rPr>
                              <w:t>体育館等の施設では、既設の空間</w:t>
                            </w:r>
                            <w:r>
                              <w:rPr>
                                <w:rFonts w:hint="default" w:ascii="メイリオ" w:hAnsi="メイリオ" w:eastAsia="メイリオ"/>
                              </w:rPr>
                              <w:t>（</w:t>
                            </w:r>
                            <w:r>
                              <w:rPr>
                                <w:rFonts w:hint="default" w:ascii="メイリオ" w:hAnsi="メイリオ" w:eastAsia="メイリオ"/>
                                <w:spacing w:val="-3"/>
                              </w:rPr>
                              <w:t>更衣室、用具倉庫、ステ</w:t>
                            </w:r>
                            <w:r>
                              <w:rPr>
                                <w:rFonts w:hint="default" w:ascii="メイリオ" w:hAnsi="メイリオ" w:eastAsia="メイリオ"/>
                                <w:w w:val="110"/>
                              </w:rPr>
                              <w:t>ー</w:t>
                            </w:r>
                            <w:r>
                              <w:rPr>
                                <w:rFonts w:hint="default" w:ascii="メイリオ" w:hAnsi="メイリオ" w:eastAsia="メイリオ"/>
                                <w:spacing w:val="-3"/>
                              </w:rPr>
                              <w:t>ジ等</w:t>
                            </w:r>
                            <w:r>
                              <w:rPr>
                                <w:rFonts w:hint="default" w:ascii="メイリオ" w:hAnsi="メイリオ" w:eastAsia="メイリオ"/>
                              </w:rPr>
                              <w:t>）</w:t>
                            </w:r>
                            <w:r>
                              <w:rPr>
                                <w:rFonts w:hint="default" w:ascii="メイリオ" w:hAnsi="メイリオ" w:eastAsia="メイリオ"/>
                                <w:spacing w:val="-3"/>
                              </w:rPr>
                              <w:t>を有効活用します。</w:t>
                            </w:r>
                          </w:p>
                          <w:p>
                            <w:pPr>
                              <w:pStyle w:val="0"/>
                              <w:widowControl w:val="0"/>
                              <w:tabs>
                                <w:tab w:val="left" w:leader="none" w:pos="1969"/>
                              </w:tabs>
                              <w:autoSpaceDE w:val="0"/>
                              <w:autoSpaceDN w:val="0"/>
                              <w:spacing w:before="11" w:beforeLines="0" w:beforeAutospacing="0" w:line="320" w:lineRule="exact"/>
                              <w:ind w:left="630" w:leftChars="100" w:right="54" w:hanging="420" w:hangingChars="2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高齢者・障がい者・女性や子どもの安心・安全、プライバシ</w:t>
                            </w:r>
                            <w:r>
                              <w:rPr>
                                <w:rFonts w:hint="default" w:ascii="メイリオ" w:hAnsi="メイリオ" w:eastAsia="メイリオ"/>
                                <w:w w:val="110"/>
                              </w:rPr>
                              <w:t>ー</w:t>
                            </w:r>
                            <w:r>
                              <w:rPr>
                                <w:rFonts w:hint="default" w:ascii="メイリオ" w:hAnsi="メイリオ" w:eastAsia="メイリオ"/>
                              </w:rPr>
                              <w:t>の保護、感染症予防に配慮し、段ボ</w:t>
                            </w:r>
                            <w:r>
                              <w:rPr>
                                <w:rFonts w:hint="default" w:ascii="メイリオ" w:hAnsi="メイリオ" w:eastAsia="メイリオ"/>
                                <w:w w:val="110"/>
                              </w:rPr>
                              <w:t>ー</w:t>
                            </w:r>
                            <w:r>
                              <w:rPr>
                                <w:rFonts w:hint="default" w:ascii="メイリオ" w:hAnsi="メイリオ" w:eastAsia="メイリオ"/>
                              </w:rPr>
                              <w:t>ル</w:t>
                            </w:r>
                            <w:r>
                              <w:rPr>
                                <w:rFonts w:hint="default" w:ascii="メイリオ" w:hAnsi="メイリオ" w:eastAsia="メイリオ"/>
                                <w:spacing w:val="-3"/>
                              </w:rPr>
                              <w:t>やベニヤ板等で間仕切りをします。</w:t>
                            </w:r>
                          </w:p>
                          <w:p>
                            <w:pPr>
                              <w:pStyle w:val="0"/>
                              <w:widowControl w:val="0"/>
                              <w:tabs>
                                <w:tab w:val="left" w:leader="none" w:pos="1965"/>
                              </w:tabs>
                              <w:autoSpaceDE w:val="0"/>
                              <w:autoSpaceDN w:val="0"/>
                              <w:spacing w:line="320" w:lineRule="exact"/>
                              <w:ind w:firstLine="206" w:firstLineChars="100"/>
                              <w:rPr>
                                <w:rFonts w:hint="default" w:ascii="メイリオ" w:hAnsi="メイリオ" w:eastAsia="メイリオ"/>
                              </w:rPr>
                            </w:pPr>
                            <w:r>
                              <w:rPr>
                                <w:rFonts w:hint="default" w:ascii="メイリオ" w:hAnsi="メイリオ" w:eastAsia="メイリオ"/>
                                <w:spacing w:val="-2"/>
                              </w:rPr>
                              <w:t>□</w:t>
                            </w:r>
                            <w:r>
                              <w:rPr>
                                <w:rFonts w:hint="eastAsia" w:ascii="メイリオ" w:hAnsi="メイリオ" w:eastAsia="メイリオ"/>
                                <w:spacing w:val="-2"/>
                              </w:rPr>
                              <w:t>　</w:t>
                            </w:r>
                            <w:r>
                              <w:rPr>
                                <w:rFonts w:hint="default" w:ascii="メイリオ" w:hAnsi="メイリオ" w:eastAsia="メイリオ"/>
                                <w:spacing w:val="-2"/>
                              </w:rPr>
                              <w:t>居住スペ</w:t>
                            </w:r>
                            <w:r>
                              <w:rPr>
                                <w:rFonts w:hint="default" w:ascii="メイリオ" w:hAnsi="メイリオ" w:eastAsia="メイリオ"/>
                                <w:w w:val="110"/>
                              </w:rPr>
                              <w:t>ー</w:t>
                            </w:r>
                            <w:r>
                              <w:rPr>
                                <w:rFonts w:hint="default" w:ascii="メイリオ" w:hAnsi="メイリオ" w:eastAsia="メイリオ"/>
                                <w:spacing w:val="-4"/>
                              </w:rPr>
                              <w:t>スは、町内単位等で決めます。</w:t>
                            </w:r>
                          </w:p>
                          <w:p>
                            <w:pPr>
                              <w:pStyle w:val="0"/>
                              <w:spacing w:line="320" w:lineRule="exact"/>
                              <w:rPr>
                                <w:rFonts w:hint="default" w:ascii="メイリオ" w:hAnsi="メイリオ" w:eastAsia="メイリオ"/>
                                <w:spacing w:val="-56"/>
                              </w:rPr>
                            </w:pPr>
                            <w:r>
                              <w:rPr>
                                <w:rFonts w:hint="default" w:ascii="メイリオ" w:hAnsi="メイリオ" w:eastAsia="メイリオ"/>
                                <w:spacing w:val="-56"/>
                              </w:rPr>
                              <w:t xml:space="preserve"> </w:t>
                            </w:r>
                          </w:p>
                          <w:p>
                            <w:pPr>
                              <w:pStyle w:val="0"/>
                              <w:spacing w:line="320" w:lineRule="exact"/>
                              <w:rPr>
                                <w:rFonts w:hint="default" w:ascii="メイリオ" w:hAnsi="メイリオ" w:eastAsia="メイリオ"/>
                              </w:rPr>
                            </w:pPr>
                          </w:p>
                          <w:p>
                            <w:pPr>
                              <w:pStyle w:val="0"/>
                              <w:spacing w:line="320" w:lineRule="exact"/>
                              <w:ind w:left="630" w:leftChars="100" w:hanging="420" w:hangingChars="2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空き教室や空き部屋を活用して、福祉避難室（要配慮者向けの部屋）、乳幼児・妊産婦のいる世帯向けの部屋、小さい子供がいる世帯向けの部屋などのスペースを確保します。</w:t>
                            </w:r>
                          </w:p>
                          <w:p>
                            <w:pPr>
                              <w:pStyle w:val="0"/>
                              <w:spacing w:line="320" w:lineRule="exact"/>
                              <w:ind w:left="630" w:leftChars="300"/>
                              <w:rPr>
                                <w:rFonts w:hint="default" w:ascii="メイリオ" w:hAnsi="メイリオ" w:eastAsia="メイリオ"/>
                              </w:rPr>
                            </w:pPr>
                            <w:r>
                              <w:rPr>
                                <w:rFonts w:hint="default" w:ascii="メイリオ" w:hAnsi="メイリオ" w:eastAsia="メイリオ"/>
                              </w:rPr>
                              <w:t>職員室、校長室、理科室など、個人情報・危険な物がある部屋は、施設管理者と事前に協議し、使用禁止とし</w:t>
                            </w:r>
                            <w:r>
                              <w:rPr>
                                <w:rFonts w:hint="eastAsia" w:ascii="メイリオ" w:hAnsi="メイリオ" w:eastAsia="メイリオ"/>
                              </w:rPr>
                              <w:t>ます</w:t>
                            </w:r>
                            <w:r>
                              <w:rPr>
                                <w:rFonts w:hint="default" w:ascii="メイリオ" w:hAnsi="メイリオ" w:eastAsia="メイリオ"/>
                              </w:rPr>
                              <w:t>。</w:t>
                            </w:r>
                          </w:p>
                          <w:p>
                            <w:pPr>
                              <w:pStyle w:val="0"/>
                              <w:spacing w:line="320" w:lineRule="exact"/>
                              <w:rPr>
                                <w:rFonts w:hint="default" w:ascii="メイリオ" w:hAnsi="メイリオ" w:eastAsia="メイリオ"/>
                              </w:rPr>
                            </w:pPr>
                            <w:r>
                              <w:rPr>
                                <w:rFonts w:hint="default" w:ascii="メイリオ" w:hAnsi="メイリオ" w:eastAsia="メイリオ"/>
                              </w:rPr>
                              <w:t xml:space="preserve"> </w:t>
                            </w:r>
                          </w:p>
                          <w:p>
                            <w:pPr>
                              <w:pStyle w:val="0"/>
                              <w:spacing w:line="320" w:lineRule="exact"/>
                              <w:rPr>
                                <w:rFonts w:hint="default" w:ascii="メイリオ" w:hAnsi="メイリオ" w:eastAsia="メイリオ"/>
                              </w:rPr>
                            </w:pP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　更衣室、トイレ、洗濯・物干しなどの専用スペースを可能な限り確保します。</w:t>
                            </w:r>
                          </w:p>
                          <w:p>
                            <w:pPr>
                              <w:pStyle w:val="0"/>
                              <w:spacing w:line="320" w:lineRule="exact"/>
                              <w:ind w:left="630" w:leftChars="100" w:hanging="420" w:hangingChars="200"/>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　男女ニーズの違いや女性の視点を踏まえて、女性スタッフと十分協議してスペースを確保します。</w:t>
                            </w:r>
                          </w:p>
                          <w:p>
                            <w:pPr>
                              <w:pStyle w:val="0"/>
                              <w:spacing w:line="320" w:lineRule="exact"/>
                              <w:ind w:left="840" w:leftChars="300" w:hanging="210" w:hangingChars="1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女性用仮設トイレは多めに設置する。衛生用品はトイレ内に常備する。女性用と男性用のスペースはなるべく離れて設置する。</w:t>
                            </w:r>
                            <w:r>
                              <w:rPr>
                                <w:rFonts w:hint="eastAsia" w:ascii="メイリオ" w:hAnsi="メイリオ" w:eastAsia="メイリオ"/>
                              </w:rPr>
                              <w:t>　</w:t>
                            </w:r>
                            <w:r>
                              <w:rPr>
                                <w:rFonts w:hint="default" w:ascii="メイリオ" w:hAnsi="メイリオ" w:eastAsia="メイリオ"/>
                              </w:rPr>
                              <w:t>など</w:t>
                            </w:r>
                          </w:p>
                          <w:p>
                            <w:pPr>
                              <w:pStyle w:val="0"/>
                              <w:spacing w:line="320" w:lineRule="exact"/>
                              <w:ind w:left="630" w:leftChars="100" w:hanging="420" w:hangingChars="2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共用部分（玄関、トイレ、廊下、階段等）は避難者の占有をさせず、協力して利用します。</w:t>
                            </w:r>
                          </w:p>
                          <w:p>
                            <w:pPr>
                              <w:pStyle w:val="0"/>
                              <w:spacing w:line="320" w:lineRule="exact"/>
                              <w:ind w:left="630" w:leftChars="100" w:hanging="420" w:hangingChars="200"/>
                              <w:rPr>
                                <w:rFonts w:hint="default" w:ascii="メイリオ" w:hAnsi="メイリオ" w:eastAsia="メイリオ"/>
                              </w:rPr>
                            </w:pPr>
                            <w:r>
                              <w:rPr>
                                <w:rFonts w:hint="default" w:ascii="メイリオ" w:hAnsi="メイリオ" w:eastAsia="メイリオ"/>
                              </w:rPr>
                              <w:t>□</w:t>
                            </w:r>
                            <w:r>
                              <w:rPr>
                                <w:rFonts w:hint="eastAsia" w:ascii="メイリオ" w:hAnsi="メイリオ" w:eastAsia="メイリオ"/>
                              </w:rPr>
                              <w:t>　</w:t>
                            </w:r>
                            <w:r>
                              <w:rPr>
                                <w:rFonts w:hint="default" w:ascii="メイリオ" w:hAnsi="メイリオ" w:eastAsia="メイリオ"/>
                              </w:rPr>
                              <w:t>喫煙は原則禁止とします。</w:t>
                            </w:r>
                          </w:p>
                          <w:p>
                            <w:pPr>
                              <w:pStyle w:val="0"/>
                              <w:spacing w:line="320" w:lineRule="exact"/>
                              <w:ind w:left="630" w:left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ただし、施設管理者が許可した場合、屋外に喫煙場所を設置します。</w:t>
                            </w: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　駐車スペースの利用については、事前に協議して一定のルールを取り決めておきます。</w:t>
                            </w:r>
                          </w:p>
                          <w:p>
                            <w:pPr>
                              <w:pStyle w:val="0"/>
                              <w:spacing w:line="320" w:lineRule="exact"/>
                              <w:ind w:firstLine="630" w:firstLine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安全性を考慮して一方通行にする。夜</w:t>
                            </w:r>
                            <w:r>
                              <w:rPr>
                                <w:rFonts w:hint="default" w:ascii="メイリオ" w:hAnsi="メイリオ" w:eastAsia="メイリオ"/>
                              </w:rPr>
                              <w:t>10</w:t>
                            </w:r>
                            <w:r>
                              <w:rPr>
                                <w:rFonts w:hint="default" w:ascii="メイリオ" w:hAnsi="メイリオ" w:eastAsia="メイリオ"/>
                              </w:rPr>
                              <w:t>時以降は入出を禁止する。</w:t>
                            </w:r>
                            <w:r>
                              <w:rPr>
                                <w:rFonts w:hint="default" w:ascii="メイリオ" w:hAnsi="メイリオ" w:eastAsia="メイリオ"/>
                              </w:rPr>
                              <w:tab/>
                            </w:r>
                            <w:r>
                              <w:rPr>
                                <w:rFonts w:hint="default" w:ascii="メイリオ" w:hAnsi="メイリオ" w:eastAsia="メイリオ"/>
                              </w:rPr>
                              <w:t>など</w:t>
                            </w: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照明設備がある場合は、夜間にナイター照明をつけます。</w:t>
                            </w:r>
                          </w:p>
                          <w:p>
                            <w:pPr>
                              <w:pStyle w:val="0"/>
                              <w:spacing w:line="320" w:lineRule="exact"/>
                              <w:ind w:firstLine="630" w:firstLine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時間帯等は施設管理者と事前協議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66" style="mso-position-vertical-relative:text;z-index:135;mso-wrap-distance-left:9pt;width:466.5pt;height:495.35pt;mso-position-horizontal-relative:text;position:absolute;margin-left:15.85pt;margin-top:5.85pt;mso-wrap-distance-bottom:0pt;mso-wrap-distance-right:9pt;mso-wrap-distance-top:0pt;v-text-anchor:top;" o:spid="_x0000_s1189" o:allowincell="t" o:allowoverlap="t" filled="t" fillcolor="#ffff99" stroked="t" strokecolor="#000000" strokeweight="0.5pt" o:spt="202" type="#_x0000_t202">
                <v:fill/>
                <v:stroke filltype="solid"/>
                <v:textbox style="layout-flow:horizontal;">
                  <w:txbxContent>
                    <w:p>
                      <w:pPr>
                        <w:pStyle w:val="0"/>
                        <w:widowControl w:val="0"/>
                        <w:autoSpaceDE w:val="0"/>
                        <w:autoSpaceDN w:val="0"/>
                        <w:spacing w:line="320" w:lineRule="exact"/>
                        <w:rPr>
                          <w:rFonts w:hint="default" w:ascii="メイリオ" w:hAnsi="メイリオ" w:eastAsia="メイリオ"/>
                          <w:b w:val="1"/>
                          <w:sz w:val="24"/>
                        </w:rPr>
                      </w:pPr>
                      <w:r>
                        <w:rPr>
                          <w:rFonts w:hint="default" w:ascii="メイリオ" w:hAnsi="メイリオ" w:eastAsia="メイリオ"/>
                          <w:b w:val="1"/>
                          <w:w w:val="105"/>
                          <w:sz w:val="24"/>
                        </w:rPr>
                        <w:t>【居住スペースの割り振りポイント】</w:t>
                      </w:r>
                    </w:p>
                    <w:p>
                      <w:pPr>
                        <w:pStyle w:val="0"/>
                        <w:widowControl w:val="0"/>
                        <w:autoSpaceDE w:val="0"/>
                        <w:autoSpaceDN w:val="0"/>
                        <w:spacing w:line="320" w:lineRule="exact"/>
                        <w:rPr>
                          <w:rFonts w:hint="default" w:ascii="メイリオ" w:hAnsi="メイリオ" w:eastAsia="メイリオ"/>
                          <w:sz w:val="22"/>
                        </w:rPr>
                      </w:pPr>
                      <w:r>
                        <w:rPr>
                          <w:rFonts w:hint="default" w:ascii="メイリオ" w:hAnsi="メイリオ" w:eastAsia="メイリオ"/>
                          <w:spacing w:val="-56"/>
                          <w:sz w:val="22"/>
                        </w:rPr>
                        <w:t xml:space="preserve"> </w:t>
                      </w:r>
                    </w:p>
                    <w:p>
                      <w:pPr>
                        <w:pStyle w:val="0"/>
                        <w:widowControl w:val="0"/>
                        <w:tabs>
                          <w:tab w:val="left" w:leader="none" w:pos="1965"/>
                        </w:tabs>
                        <w:autoSpaceDE w:val="0"/>
                        <w:autoSpaceDN w:val="0"/>
                        <w:spacing w:line="320" w:lineRule="exact"/>
                        <w:ind w:firstLine="198" w:firstLineChars="100"/>
                        <w:rPr>
                          <w:rFonts w:hint="default" w:ascii="メイリオ" w:hAnsi="メイリオ" w:eastAsia="メイリオ"/>
                          <w:spacing w:val="-6"/>
                        </w:rPr>
                      </w:pPr>
                    </w:p>
                    <w:p>
                      <w:pPr>
                        <w:pStyle w:val="0"/>
                        <w:widowControl w:val="0"/>
                        <w:tabs>
                          <w:tab w:val="left" w:leader="none" w:pos="1965"/>
                        </w:tabs>
                        <w:autoSpaceDE w:val="0"/>
                        <w:autoSpaceDN w:val="0"/>
                        <w:spacing w:line="320" w:lineRule="exact"/>
                        <w:ind w:firstLine="198" w:firstLineChars="100"/>
                        <w:rPr>
                          <w:rFonts w:hint="default" w:ascii="メイリオ" w:hAnsi="メイリオ" w:eastAsia="メイリオ"/>
                        </w:rPr>
                      </w:pPr>
                      <w:r>
                        <w:rPr>
                          <w:rFonts w:hint="eastAsia" w:ascii="メイリオ" w:hAnsi="メイリオ" w:eastAsia="メイリオ"/>
                          <w:spacing w:val="-6"/>
                        </w:rPr>
                        <w:t>□　</w:t>
                      </w:r>
                      <w:r>
                        <w:rPr>
                          <w:rFonts w:hint="default" w:ascii="メイリオ" w:hAnsi="メイリオ" w:eastAsia="メイリオ"/>
                          <w:spacing w:val="-6"/>
                        </w:rPr>
                        <w:t>避難所の入口付近に受付や避難所運営委員会本部を設置し、対応の円滑化を図ります。</w:t>
                      </w:r>
                    </w:p>
                    <w:p>
                      <w:pPr>
                        <w:pStyle w:val="0"/>
                        <w:widowControl w:val="0"/>
                        <w:tabs>
                          <w:tab w:val="left" w:leader="none" w:pos="1965"/>
                        </w:tabs>
                        <w:autoSpaceDE w:val="0"/>
                        <w:autoSpaceDN w:val="0"/>
                        <w:spacing w:line="320" w:lineRule="exact"/>
                        <w:ind w:firstLine="202" w:firstLineChars="100"/>
                        <w:rPr>
                          <w:rFonts w:hint="default" w:ascii="メイリオ" w:hAnsi="メイリオ" w:eastAsia="メイリオ"/>
                        </w:rPr>
                      </w:pPr>
                      <w:r>
                        <w:rPr>
                          <w:rFonts w:hint="eastAsia" w:ascii="メイリオ" w:hAnsi="メイリオ" w:eastAsia="メイリオ"/>
                          <w:spacing w:val="-4"/>
                        </w:rPr>
                        <w:t>□　</w:t>
                      </w:r>
                      <w:r>
                        <w:rPr>
                          <w:rFonts w:hint="default" w:ascii="メイリオ" w:hAnsi="メイリオ" w:eastAsia="メイリオ"/>
                          <w:spacing w:val="-4"/>
                        </w:rPr>
                        <w:t>避難所では、利用目的やル</w:t>
                      </w:r>
                      <w:r>
                        <w:rPr>
                          <w:rFonts w:hint="default" w:ascii="メイリオ" w:hAnsi="メイリオ" w:eastAsia="メイリオ"/>
                          <w:spacing w:val="-3"/>
                          <w:w w:val="110"/>
                        </w:rPr>
                        <w:t>ー</w:t>
                      </w:r>
                      <w:r>
                        <w:rPr>
                          <w:rFonts w:hint="default" w:ascii="メイリオ" w:hAnsi="メイリオ" w:eastAsia="メイリオ"/>
                          <w:spacing w:val="-4"/>
                        </w:rPr>
                        <w:t>ルを誰でも</w:t>
                      </w:r>
                      <w:r>
                        <w:rPr>
                          <w:rFonts w:hint="eastAsia" w:ascii="メイリオ" w:hAnsi="メイリオ" w:eastAsia="メイリオ"/>
                          <w:spacing w:val="-4"/>
                        </w:rPr>
                        <w:t>分かる</w:t>
                      </w:r>
                      <w:r>
                        <w:rPr>
                          <w:rFonts w:hint="default" w:ascii="メイリオ" w:hAnsi="メイリオ" w:eastAsia="メイリオ"/>
                          <w:spacing w:val="-4"/>
                        </w:rPr>
                        <w:t>よう、掲示板等に明示します。</w:t>
                      </w:r>
                    </w:p>
                    <w:p>
                      <w:pPr>
                        <w:pStyle w:val="0"/>
                        <w:widowControl w:val="0"/>
                        <w:tabs>
                          <w:tab w:val="left" w:leader="none" w:pos="1965"/>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spacing w:val="-5"/>
                        </w:rPr>
                        <w:t>□　</w:t>
                      </w:r>
                      <w:r>
                        <w:rPr>
                          <w:rFonts w:hint="default" w:ascii="メイリオ" w:hAnsi="メイリオ" w:eastAsia="メイリオ"/>
                          <w:spacing w:val="-5"/>
                        </w:rPr>
                        <w:t>体育館等の施設では、既設の空間</w:t>
                      </w:r>
                      <w:r>
                        <w:rPr>
                          <w:rFonts w:hint="default" w:ascii="メイリオ" w:hAnsi="メイリオ" w:eastAsia="メイリオ"/>
                        </w:rPr>
                        <w:t>（</w:t>
                      </w:r>
                      <w:r>
                        <w:rPr>
                          <w:rFonts w:hint="default" w:ascii="メイリオ" w:hAnsi="メイリオ" w:eastAsia="メイリオ"/>
                          <w:spacing w:val="-3"/>
                        </w:rPr>
                        <w:t>更衣室、用具倉庫、ステ</w:t>
                      </w:r>
                      <w:r>
                        <w:rPr>
                          <w:rFonts w:hint="default" w:ascii="メイリオ" w:hAnsi="メイリオ" w:eastAsia="メイリオ"/>
                          <w:w w:val="110"/>
                        </w:rPr>
                        <w:t>ー</w:t>
                      </w:r>
                      <w:r>
                        <w:rPr>
                          <w:rFonts w:hint="default" w:ascii="メイリオ" w:hAnsi="メイリオ" w:eastAsia="メイリオ"/>
                          <w:spacing w:val="-3"/>
                        </w:rPr>
                        <w:t>ジ等</w:t>
                      </w:r>
                      <w:r>
                        <w:rPr>
                          <w:rFonts w:hint="default" w:ascii="メイリオ" w:hAnsi="メイリオ" w:eastAsia="メイリオ"/>
                        </w:rPr>
                        <w:t>）</w:t>
                      </w:r>
                      <w:r>
                        <w:rPr>
                          <w:rFonts w:hint="default" w:ascii="メイリオ" w:hAnsi="メイリオ" w:eastAsia="メイリオ"/>
                          <w:spacing w:val="-3"/>
                        </w:rPr>
                        <w:t>を有効活用します。</w:t>
                      </w:r>
                    </w:p>
                    <w:p>
                      <w:pPr>
                        <w:pStyle w:val="0"/>
                        <w:widowControl w:val="0"/>
                        <w:tabs>
                          <w:tab w:val="left" w:leader="none" w:pos="1969"/>
                        </w:tabs>
                        <w:autoSpaceDE w:val="0"/>
                        <w:autoSpaceDN w:val="0"/>
                        <w:spacing w:before="11" w:beforeLines="0" w:beforeAutospacing="0" w:line="320" w:lineRule="exact"/>
                        <w:ind w:left="630" w:leftChars="100" w:right="54" w:hanging="420" w:hangingChars="2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高齢者・障がい者・女性や子どもの安心・安全、プライバシ</w:t>
                      </w:r>
                      <w:r>
                        <w:rPr>
                          <w:rFonts w:hint="default" w:ascii="メイリオ" w:hAnsi="メイリオ" w:eastAsia="メイリオ"/>
                          <w:w w:val="110"/>
                        </w:rPr>
                        <w:t>ー</w:t>
                      </w:r>
                      <w:r>
                        <w:rPr>
                          <w:rFonts w:hint="default" w:ascii="メイリオ" w:hAnsi="メイリオ" w:eastAsia="メイリオ"/>
                        </w:rPr>
                        <w:t>の保護、感染症予防に配慮し、段ボ</w:t>
                      </w:r>
                      <w:r>
                        <w:rPr>
                          <w:rFonts w:hint="default" w:ascii="メイリオ" w:hAnsi="メイリオ" w:eastAsia="メイリオ"/>
                          <w:w w:val="110"/>
                        </w:rPr>
                        <w:t>ー</w:t>
                      </w:r>
                      <w:r>
                        <w:rPr>
                          <w:rFonts w:hint="default" w:ascii="メイリオ" w:hAnsi="メイリオ" w:eastAsia="メイリオ"/>
                        </w:rPr>
                        <w:t>ル</w:t>
                      </w:r>
                      <w:r>
                        <w:rPr>
                          <w:rFonts w:hint="default" w:ascii="メイリオ" w:hAnsi="メイリオ" w:eastAsia="メイリオ"/>
                          <w:spacing w:val="-3"/>
                        </w:rPr>
                        <w:t>やベニヤ板等で間仕切りをします。</w:t>
                      </w:r>
                    </w:p>
                    <w:p>
                      <w:pPr>
                        <w:pStyle w:val="0"/>
                        <w:widowControl w:val="0"/>
                        <w:tabs>
                          <w:tab w:val="left" w:leader="none" w:pos="1965"/>
                        </w:tabs>
                        <w:autoSpaceDE w:val="0"/>
                        <w:autoSpaceDN w:val="0"/>
                        <w:spacing w:line="320" w:lineRule="exact"/>
                        <w:ind w:firstLine="206" w:firstLineChars="100"/>
                        <w:rPr>
                          <w:rFonts w:hint="default" w:ascii="メイリオ" w:hAnsi="メイリオ" w:eastAsia="メイリオ"/>
                        </w:rPr>
                      </w:pPr>
                      <w:r>
                        <w:rPr>
                          <w:rFonts w:hint="default" w:ascii="メイリオ" w:hAnsi="メイリオ" w:eastAsia="メイリオ"/>
                          <w:spacing w:val="-2"/>
                        </w:rPr>
                        <w:t>□</w:t>
                      </w:r>
                      <w:r>
                        <w:rPr>
                          <w:rFonts w:hint="eastAsia" w:ascii="メイリオ" w:hAnsi="メイリオ" w:eastAsia="メイリオ"/>
                          <w:spacing w:val="-2"/>
                        </w:rPr>
                        <w:t>　</w:t>
                      </w:r>
                      <w:r>
                        <w:rPr>
                          <w:rFonts w:hint="default" w:ascii="メイリオ" w:hAnsi="メイリオ" w:eastAsia="メイリオ"/>
                          <w:spacing w:val="-2"/>
                        </w:rPr>
                        <w:t>居住スペ</w:t>
                      </w:r>
                      <w:r>
                        <w:rPr>
                          <w:rFonts w:hint="default" w:ascii="メイリオ" w:hAnsi="メイリオ" w:eastAsia="メイリオ"/>
                          <w:w w:val="110"/>
                        </w:rPr>
                        <w:t>ー</w:t>
                      </w:r>
                      <w:r>
                        <w:rPr>
                          <w:rFonts w:hint="default" w:ascii="メイリオ" w:hAnsi="メイリオ" w:eastAsia="メイリオ"/>
                          <w:spacing w:val="-4"/>
                        </w:rPr>
                        <w:t>スは、町内単位等で決めます。</w:t>
                      </w:r>
                    </w:p>
                    <w:p>
                      <w:pPr>
                        <w:pStyle w:val="0"/>
                        <w:spacing w:line="320" w:lineRule="exact"/>
                        <w:rPr>
                          <w:rFonts w:hint="default" w:ascii="メイリオ" w:hAnsi="メイリオ" w:eastAsia="メイリオ"/>
                          <w:spacing w:val="-56"/>
                        </w:rPr>
                      </w:pPr>
                      <w:r>
                        <w:rPr>
                          <w:rFonts w:hint="default" w:ascii="メイリオ" w:hAnsi="メイリオ" w:eastAsia="メイリオ"/>
                          <w:spacing w:val="-56"/>
                        </w:rPr>
                        <w:t xml:space="preserve"> </w:t>
                      </w:r>
                    </w:p>
                    <w:p>
                      <w:pPr>
                        <w:pStyle w:val="0"/>
                        <w:spacing w:line="320" w:lineRule="exact"/>
                        <w:rPr>
                          <w:rFonts w:hint="default" w:ascii="メイリオ" w:hAnsi="メイリオ" w:eastAsia="メイリオ"/>
                        </w:rPr>
                      </w:pPr>
                    </w:p>
                    <w:p>
                      <w:pPr>
                        <w:pStyle w:val="0"/>
                        <w:spacing w:line="320" w:lineRule="exact"/>
                        <w:ind w:left="630" w:leftChars="100" w:hanging="420" w:hangingChars="2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空き教室や空き部屋を活用して、福祉避難室（要配慮者向けの部屋）、乳幼児・妊産婦のいる世帯向けの部屋、小さい子供がいる世帯向けの部屋などのスペースを確保します。</w:t>
                      </w:r>
                    </w:p>
                    <w:p>
                      <w:pPr>
                        <w:pStyle w:val="0"/>
                        <w:spacing w:line="320" w:lineRule="exact"/>
                        <w:ind w:left="630" w:leftChars="300"/>
                        <w:rPr>
                          <w:rFonts w:hint="default" w:ascii="メイリオ" w:hAnsi="メイリオ" w:eastAsia="メイリオ"/>
                        </w:rPr>
                      </w:pPr>
                      <w:r>
                        <w:rPr>
                          <w:rFonts w:hint="default" w:ascii="メイリオ" w:hAnsi="メイリオ" w:eastAsia="メイリオ"/>
                        </w:rPr>
                        <w:t>職員室、校長室、理科室など、個人情報・危険な物がある部屋は、施設管理者と事前に協議し、使用禁止とし</w:t>
                      </w:r>
                      <w:r>
                        <w:rPr>
                          <w:rFonts w:hint="eastAsia" w:ascii="メイリオ" w:hAnsi="メイリオ" w:eastAsia="メイリオ"/>
                        </w:rPr>
                        <w:t>ます</w:t>
                      </w:r>
                      <w:r>
                        <w:rPr>
                          <w:rFonts w:hint="default" w:ascii="メイリオ" w:hAnsi="メイリオ" w:eastAsia="メイリオ"/>
                        </w:rPr>
                        <w:t>。</w:t>
                      </w:r>
                    </w:p>
                    <w:p>
                      <w:pPr>
                        <w:pStyle w:val="0"/>
                        <w:spacing w:line="320" w:lineRule="exact"/>
                        <w:rPr>
                          <w:rFonts w:hint="default" w:ascii="メイリオ" w:hAnsi="メイリオ" w:eastAsia="メイリオ"/>
                        </w:rPr>
                      </w:pPr>
                      <w:r>
                        <w:rPr>
                          <w:rFonts w:hint="default" w:ascii="メイリオ" w:hAnsi="メイリオ" w:eastAsia="メイリオ"/>
                        </w:rPr>
                        <w:t xml:space="preserve"> </w:t>
                      </w:r>
                    </w:p>
                    <w:p>
                      <w:pPr>
                        <w:pStyle w:val="0"/>
                        <w:spacing w:line="320" w:lineRule="exact"/>
                        <w:rPr>
                          <w:rFonts w:hint="default" w:ascii="メイリオ" w:hAnsi="メイリオ" w:eastAsia="メイリオ"/>
                        </w:rPr>
                      </w:pP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　更衣室、トイレ、洗濯・物干しなどの専用スペースを可能な限り確保します。</w:t>
                      </w:r>
                    </w:p>
                    <w:p>
                      <w:pPr>
                        <w:pStyle w:val="0"/>
                        <w:spacing w:line="320" w:lineRule="exact"/>
                        <w:ind w:left="630" w:leftChars="100" w:hanging="420" w:hangingChars="200"/>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　男女ニーズの違いや女性の視点を踏まえて、女性スタッフと十分協議してスペースを確保します。</w:t>
                      </w:r>
                    </w:p>
                    <w:p>
                      <w:pPr>
                        <w:pStyle w:val="0"/>
                        <w:spacing w:line="320" w:lineRule="exact"/>
                        <w:ind w:left="840" w:leftChars="300" w:hanging="210" w:hangingChars="1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女性用仮設トイレは多めに設置する。衛生用品はトイレ内に常備する。女性用と男性用のスペースはなるべく離れて設置する。</w:t>
                      </w:r>
                      <w:r>
                        <w:rPr>
                          <w:rFonts w:hint="eastAsia" w:ascii="メイリオ" w:hAnsi="メイリオ" w:eastAsia="メイリオ"/>
                        </w:rPr>
                        <w:t>　</w:t>
                      </w:r>
                      <w:r>
                        <w:rPr>
                          <w:rFonts w:hint="default" w:ascii="メイリオ" w:hAnsi="メイリオ" w:eastAsia="メイリオ"/>
                        </w:rPr>
                        <w:t>など</w:t>
                      </w:r>
                    </w:p>
                    <w:p>
                      <w:pPr>
                        <w:pStyle w:val="0"/>
                        <w:spacing w:line="320" w:lineRule="exact"/>
                        <w:ind w:left="630" w:leftChars="100" w:hanging="420" w:hangingChars="2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共用部分（玄関、トイレ、廊下、階段等）は避難者の占有をさせず、協力して利用します。</w:t>
                      </w:r>
                    </w:p>
                    <w:p>
                      <w:pPr>
                        <w:pStyle w:val="0"/>
                        <w:spacing w:line="320" w:lineRule="exact"/>
                        <w:ind w:left="630" w:leftChars="100" w:hanging="420" w:hangingChars="200"/>
                        <w:rPr>
                          <w:rFonts w:hint="default" w:ascii="メイリオ" w:hAnsi="メイリオ" w:eastAsia="メイリオ"/>
                        </w:rPr>
                      </w:pPr>
                      <w:r>
                        <w:rPr>
                          <w:rFonts w:hint="default" w:ascii="メイリオ" w:hAnsi="メイリオ" w:eastAsia="メイリオ"/>
                        </w:rPr>
                        <w:t>□</w:t>
                      </w:r>
                      <w:r>
                        <w:rPr>
                          <w:rFonts w:hint="eastAsia" w:ascii="メイリオ" w:hAnsi="メイリオ" w:eastAsia="メイリオ"/>
                        </w:rPr>
                        <w:t>　</w:t>
                      </w:r>
                      <w:r>
                        <w:rPr>
                          <w:rFonts w:hint="default" w:ascii="メイリオ" w:hAnsi="メイリオ" w:eastAsia="メイリオ"/>
                        </w:rPr>
                        <w:t>喫煙は原則禁止とします。</w:t>
                      </w:r>
                    </w:p>
                    <w:p>
                      <w:pPr>
                        <w:pStyle w:val="0"/>
                        <w:spacing w:line="320" w:lineRule="exact"/>
                        <w:ind w:left="630" w:left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ただし、施設管理者が許可した場合、屋外に喫煙場所を設置します。</w:t>
                      </w: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　駐車スペースの利用については、事前に協議して一定のルールを取り決めておきます。</w:t>
                      </w:r>
                    </w:p>
                    <w:p>
                      <w:pPr>
                        <w:pStyle w:val="0"/>
                        <w:spacing w:line="320" w:lineRule="exact"/>
                        <w:ind w:firstLine="630" w:firstLine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安全性を考慮して一方通行にする。夜</w:t>
                      </w:r>
                      <w:r>
                        <w:rPr>
                          <w:rFonts w:hint="default" w:ascii="メイリオ" w:hAnsi="メイリオ" w:eastAsia="メイリオ"/>
                        </w:rPr>
                        <w:t>10</w:t>
                      </w:r>
                      <w:r>
                        <w:rPr>
                          <w:rFonts w:hint="default" w:ascii="メイリオ" w:hAnsi="メイリオ" w:eastAsia="メイリオ"/>
                        </w:rPr>
                        <w:t>時以降は入出を禁止する。</w:t>
                      </w:r>
                      <w:r>
                        <w:rPr>
                          <w:rFonts w:hint="default" w:ascii="メイリオ" w:hAnsi="メイリオ" w:eastAsia="メイリオ"/>
                        </w:rPr>
                        <w:tab/>
                      </w:r>
                      <w:r>
                        <w:rPr>
                          <w:rFonts w:hint="default" w:ascii="メイリオ" w:hAnsi="メイリオ" w:eastAsia="メイリオ"/>
                        </w:rPr>
                        <w:t>など</w:t>
                      </w: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照明設備がある場合は、夜間にナイター照明をつけます。</w:t>
                      </w:r>
                    </w:p>
                    <w:p>
                      <w:pPr>
                        <w:pStyle w:val="0"/>
                        <w:spacing w:line="320" w:lineRule="exact"/>
                        <w:ind w:firstLine="630" w:firstLine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時間帯等は施設管理者と事前協議</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548" behindDoc="0" locked="0" layoutInCell="1" hidden="0" allowOverlap="1">
                <wp:simplePos x="0" y="0"/>
                <wp:positionH relativeFrom="column">
                  <wp:posOffset>431165</wp:posOffset>
                </wp:positionH>
                <wp:positionV relativeFrom="paragraph">
                  <wp:posOffset>115570</wp:posOffset>
                </wp:positionV>
                <wp:extent cx="629285" cy="215265"/>
                <wp:effectExtent l="635" t="635" r="29845" b="10795"/>
                <wp:wrapNone/>
                <wp:docPr id="1190" name="テキスト ボックス 934"/>
                <a:graphic xmlns:a="http://schemas.openxmlformats.org/drawingml/2006/main">
                  <a:graphicData uri="http://schemas.microsoft.com/office/word/2010/wordprocessingShape">
                    <wps:wsp>
                      <wps:cNvPr id="1190" name="テキスト ボックス 934"/>
                      <wps:cNvSpPr txBox="1"/>
                      <wps:spPr>
                        <a:xfrm>
                          <a:off x="0" y="0"/>
                          <a:ext cx="629285" cy="215265"/>
                        </a:xfrm>
                        <a:prstGeom prst="rect">
                          <a:avLst/>
                        </a:prstGeom>
                        <a:ln w="12700"/>
                      </wps:spPr>
                      <wps:style>
                        <a:lnRef idx="2">
                          <a:schemeClr val="dk1"/>
                        </a:lnRef>
                        <a:fillRef idx="1">
                          <a:schemeClr val="lt1"/>
                        </a:fillRef>
                        <a:effectRef idx="0">
                          <a:schemeClr val="dk1"/>
                        </a:effectRef>
                        <a:fontRef idx="minor">
                          <a:schemeClr val="dk1"/>
                        </a:fontRef>
                      </wps:style>
                      <wps:txbx>
                        <w:txbxContent>
                          <w:p>
                            <w:pPr>
                              <w:pStyle w:val="0"/>
                              <w:spacing w:line="240" w:lineRule="exact"/>
                              <w:jc w:val="center"/>
                              <w:rPr>
                                <w:rFonts w:hint="default" w:ascii="メイリオ" w:hAnsi="メイリオ" w:eastAsia="メイリオ"/>
                                <w:b w:val="1"/>
                              </w:rPr>
                            </w:pPr>
                            <w:r>
                              <w:rPr>
                                <w:rFonts w:hint="eastAsia" w:ascii="メイリオ" w:hAnsi="メイリオ" w:eastAsia="メイリオ"/>
                                <w:b w:val="1"/>
                              </w:rPr>
                              <w:t>体育館内</w:t>
                            </w:r>
                          </w:p>
                        </w:txbxContent>
                      </wps:txbx>
                      <wps:bodyPr rot="0" vertOverflow="overflow" horzOverflow="overflow" wrap="square" lIns="0" tIns="0" rIns="0" bIns="0" numCol="1" spcCol="0" rtlCol="0" fromWordArt="0" anchor="ctr" anchorCtr="0" forceAA="0" upright="1"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34" style="mso-position-vertical-relative:text;z-index:548;mso-wrap-distance-left:9pt;width:49.55pt;height:16.95pt;mso-position-horizontal-relative:text;position:absolute;margin-left:33.950000000000003pt;margin-top:9.1pt;mso-wrap-distance-bottom:0pt;mso-wrap-distance-right:9pt;mso-wrap-distance-top:0pt;v-text-anchor:middle;" o:spid="_x0000_s1190" o:allowincell="t" o:allowoverlap="t" filled="t" fillcolor="#ffffff [3201]" stroked="t" strokecolor="#000000 [3200]" strokeweight="1pt" o:spt="202" type="#_x0000_t202">
                <v:fill/>
                <v:stroke linestyle="single" endcap="flat" dashstyle="solid" filltype="solid"/>
                <v:textbox style="layout-flow:horizontal;mso-fit-shape-to-text:t;" inset="0mm,0mm,0mm,0mm">
                  <w:txbxContent>
                    <w:p>
                      <w:pPr>
                        <w:pStyle w:val="0"/>
                        <w:spacing w:line="240" w:lineRule="exact"/>
                        <w:jc w:val="center"/>
                        <w:rPr>
                          <w:rFonts w:hint="default" w:ascii="メイリオ" w:hAnsi="メイリオ" w:eastAsia="メイリオ"/>
                          <w:b w:val="1"/>
                        </w:rPr>
                      </w:pPr>
                      <w:r>
                        <w:rPr>
                          <w:rFonts w:hint="eastAsia" w:ascii="メイリオ" w:hAnsi="メイリオ" w:eastAsia="メイリオ"/>
                          <w:b w:val="1"/>
                        </w:rPr>
                        <w:t>体育館内</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549" behindDoc="0" locked="0" layoutInCell="1" hidden="0" allowOverlap="1">
                <wp:simplePos x="0" y="0"/>
                <wp:positionH relativeFrom="column">
                  <wp:posOffset>431165</wp:posOffset>
                </wp:positionH>
                <wp:positionV relativeFrom="paragraph">
                  <wp:posOffset>118745</wp:posOffset>
                </wp:positionV>
                <wp:extent cx="629285" cy="215265"/>
                <wp:effectExtent l="635" t="635" r="29845" b="10795"/>
                <wp:wrapNone/>
                <wp:docPr id="1191" name="テキスト ボックス 944"/>
                <a:graphic xmlns:a="http://schemas.openxmlformats.org/drawingml/2006/main">
                  <a:graphicData uri="http://schemas.microsoft.com/office/word/2010/wordprocessingShape">
                    <wps:wsp>
                      <wps:cNvPr id="1191" name="テキスト ボックス 944"/>
                      <wps:cNvSpPr txBox="1"/>
                      <wps:spPr>
                        <a:xfrm>
                          <a:off x="0" y="0"/>
                          <a:ext cx="629285" cy="215265"/>
                        </a:xfrm>
                        <a:prstGeom prst="rect">
                          <a:avLst/>
                        </a:prstGeom>
                        <a:ln w="12700"/>
                      </wps:spPr>
                      <wps:style>
                        <a:lnRef idx="2">
                          <a:schemeClr val="dk1"/>
                        </a:lnRef>
                        <a:fillRef idx="1">
                          <a:schemeClr val="lt1"/>
                        </a:fillRef>
                        <a:effectRef idx="0">
                          <a:schemeClr val="dk1"/>
                        </a:effectRef>
                        <a:fontRef idx="minor">
                          <a:schemeClr val="dk1"/>
                        </a:fontRef>
                      </wps:style>
                      <wps:txbx>
                        <w:txbxContent>
                          <w:p>
                            <w:pPr>
                              <w:pStyle w:val="0"/>
                              <w:spacing w:line="240" w:lineRule="exact"/>
                              <w:jc w:val="center"/>
                              <w:rPr>
                                <w:rFonts w:hint="default" w:ascii="メイリオ" w:hAnsi="メイリオ" w:eastAsia="メイリオ"/>
                                <w:b w:val="1"/>
                              </w:rPr>
                            </w:pPr>
                            <w:r>
                              <w:rPr>
                                <w:rFonts w:hint="eastAsia" w:ascii="メイリオ" w:hAnsi="メイリオ" w:eastAsia="メイリオ"/>
                                <w:b w:val="1"/>
                              </w:rPr>
                              <w:t>校舎内</w:t>
                            </w:r>
                          </w:p>
                        </w:txbxContent>
                      </wps:txbx>
                      <wps:bodyPr rot="0" vertOverflow="overflow" horzOverflow="overflow" wrap="square" lIns="0" tIns="0" rIns="0" bIns="0" numCol="1" spcCol="0" rtlCol="0" fromWordArt="0" anchor="ctr" anchorCtr="0" forceAA="0" upright="1"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44" style="mso-position-vertical-relative:text;z-index:549;mso-wrap-distance-left:9pt;width:49.55pt;height:16.95pt;mso-position-horizontal-relative:text;position:absolute;margin-left:33.950000000000003pt;margin-top:9.35pt;mso-wrap-distance-bottom:0pt;mso-wrap-distance-right:9pt;mso-wrap-distance-top:0pt;v-text-anchor:middle;" o:spid="_x0000_s1191" o:allowincell="t" o:allowoverlap="t" filled="t" fillcolor="#ffffff [3201]" stroked="t" strokecolor="#000000 [3200]" strokeweight="1pt" o:spt="202" type="#_x0000_t202">
                <v:fill/>
                <v:stroke linestyle="single" endcap="flat" dashstyle="solid" filltype="solid"/>
                <v:textbox style="layout-flow:horizontal;mso-fit-shape-to-text:t;" inset="0mm,0mm,0mm,0mm">
                  <w:txbxContent>
                    <w:p>
                      <w:pPr>
                        <w:pStyle w:val="0"/>
                        <w:spacing w:line="240" w:lineRule="exact"/>
                        <w:jc w:val="center"/>
                        <w:rPr>
                          <w:rFonts w:hint="default" w:ascii="メイリオ" w:hAnsi="メイリオ" w:eastAsia="メイリオ"/>
                          <w:b w:val="1"/>
                        </w:rPr>
                      </w:pPr>
                      <w:r>
                        <w:rPr>
                          <w:rFonts w:hint="eastAsia" w:ascii="メイリオ" w:hAnsi="メイリオ" w:eastAsia="メイリオ"/>
                          <w:b w:val="1"/>
                        </w:rPr>
                        <w:t>校舎内</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550" behindDoc="0" locked="0" layoutInCell="1" hidden="0" allowOverlap="1">
                <wp:simplePos x="0" y="0"/>
                <wp:positionH relativeFrom="column">
                  <wp:posOffset>446405</wp:posOffset>
                </wp:positionH>
                <wp:positionV relativeFrom="paragraph">
                  <wp:posOffset>120650</wp:posOffset>
                </wp:positionV>
                <wp:extent cx="629285" cy="215265"/>
                <wp:effectExtent l="635" t="635" r="29845" b="10795"/>
                <wp:wrapNone/>
                <wp:docPr id="1192" name="テキスト ボックス 946"/>
                <a:graphic xmlns:a="http://schemas.openxmlformats.org/drawingml/2006/main">
                  <a:graphicData uri="http://schemas.microsoft.com/office/word/2010/wordprocessingShape">
                    <wps:wsp>
                      <wps:cNvPr id="1192" name="テキスト ボックス 946"/>
                      <wps:cNvSpPr txBox="1"/>
                      <wps:spPr>
                        <a:xfrm>
                          <a:off x="0" y="0"/>
                          <a:ext cx="629285" cy="215265"/>
                        </a:xfrm>
                        <a:prstGeom prst="rect">
                          <a:avLst/>
                        </a:prstGeom>
                        <a:ln w="12700"/>
                      </wps:spPr>
                      <wps:style>
                        <a:lnRef idx="2">
                          <a:schemeClr val="dk1"/>
                        </a:lnRef>
                        <a:fillRef idx="1">
                          <a:schemeClr val="lt1"/>
                        </a:fillRef>
                        <a:effectRef idx="0">
                          <a:schemeClr val="dk1"/>
                        </a:effectRef>
                        <a:fontRef idx="minor">
                          <a:schemeClr val="dk1"/>
                        </a:fontRef>
                      </wps:style>
                      <wps:txbx>
                        <w:txbxContent>
                          <w:p>
                            <w:pPr>
                              <w:pStyle w:val="0"/>
                              <w:spacing w:line="240" w:lineRule="exact"/>
                              <w:jc w:val="center"/>
                              <w:rPr>
                                <w:rFonts w:hint="default" w:ascii="メイリオ" w:hAnsi="メイリオ" w:eastAsia="メイリオ"/>
                                <w:b w:val="1"/>
                              </w:rPr>
                            </w:pPr>
                            <w:r>
                              <w:rPr>
                                <w:rFonts w:hint="eastAsia" w:ascii="メイリオ" w:hAnsi="メイリオ" w:eastAsia="メイリオ"/>
                                <w:b w:val="1"/>
                              </w:rPr>
                              <w:t>全体</w:t>
                            </w:r>
                          </w:p>
                        </w:txbxContent>
                      </wps:txbx>
                      <wps:bodyPr rot="0" vertOverflow="overflow" horzOverflow="overflow" wrap="square" lIns="0" tIns="0" rIns="0" bIns="0" numCol="1" spcCol="0" rtlCol="0" fromWordArt="0" anchor="ctr" anchorCtr="0" forceAA="0" upright="1"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46" style="mso-position-vertical-relative:text;z-index:550;mso-wrap-distance-left:9pt;width:49.55pt;height:16.95pt;mso-position-horizontal-relative:text;position:absolute;margin-left:35.15pt;margin-top:9.5pt;mso-wrap-distance-bottom:0pt;mso-wrap-distance-right:9pt;mso-wrap-distance-top:0pt;v-text-anchor:middle;" o:spid="_x0000_s1192" o:allowincell="t" o:allowoverlap="t" filled="t" fillcolor="#ffffff [3201]" stroked="t" strokecolor="#000000 [3200]" strokeweight="1pt" o:spt="202" type="#_x0000_t202">
                <v:fill/>
                <v:stroke linestyle="single" endcap="flat" dashstyle="solid" filltype="solid"/>
                <v:textbox style="layout-flow:horizontal;mso-fit-shape-to-text:t;" inset="0mm,0mm,0mm,0mm">
                  <w:txbxContent>
                    <w:p>
                      <w:pPr>
                        <w:pStyle w:val="0"/>
                        <w:spacing w:line="240" w:lineRule="exact"/>
                        <w:jc w:val="center"/>
                        <w:rPr>
                          <w:rFonts w:hint="default" w:ascii="メイリオ" w:hAnsi="メイリオ" w:eastAsia="メイリオ"/>
                          <w:b w:val="1"/>
                        </w:rPr>
                      </w:pPr>
                      <w:r>
                        <w:rPr>
                          <w:rFonts w:hint="eastAsia" w:ascii="メイリオ" w:hAnsi="メイリオ" w:eastAsia="メイリオ"/>
                          <w:b w:val="1"/>
                        </w:rPr>
                        <w:t>全体</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p>
    <w:p>
      <w:pPr>
        <w:pStyle w:val="0"/>
        <w:spacing w:line="320" w:lineRule="exact"/>
        <w:rPr>
          <w:rFonts w:hint="default" w:ascii="メイリオ" w:hAnsi="メイリオ" w:eastAsia="メイリオ"/>
          <w:b w:val="1"/>
          <w:sz w:val="24"/>
        </w:rPr>
      </w:pPr>
      <w:r>
        <w:rPr>
          <w:rFonts w:hint="eastAsia" w:ascii="メイリオ" w:hAnsi="メイリオ" w:eastAsia="メイリオ"/>
          <w:b w:val="1"/>
          <w:sz w:val="24"/>
        </w:rPr>
        <mc:AlternateContent>
          <mc:Choice Requires="wpg">
            <w:drawing>
              <wp:anchor distT="0" distB="0" distL="114300" distR="114300" simplePos="0" relativeHeight="136" behindDoc="0" locked="0" layoutInCell="1" hidden="0" allowOverlap="1">
                <wp:simplePos x="0" y="0"/>
                <wp:positionH relativeFrom="column">
                  <wp:posOffset>-148590</wp:posOffset>
                </wp:positionH>
                <wp:positionV relativeFrom="paragraph">
                  <wp:posOffset>3810</wp:posOffset>
                </wp:positionV>
                <wp:extent cx="6572885" cy="4709795"/>
                <wp:effectExtent l="0" t="0" r="635" b="10795"/>
                <wp:wrapNone/>
                <wp:docPr id="1193" name="グループ化 1237"/>
                <a:graphic xmlns:a="http://schemas.openxmlformats.org/drawingml/2006/main">
                  <a:graphicData uri="http://schemas.microsoft.com/office/word/2010/wordprocessingGroup">
                    <wpg:wgp>
                      <wpg:cNvGrpSpPr/>
                      <wpg:grpSpPr>
                        <a:xfrm>
                          <a:off x="0" y="0"/>
                          <a:ext cx="6572885" cy="4709795"/>
                          <a:chOff x="-1419" y="0"/>
                          <a:chExt cx="6572951" cy="4710023"/>
                        </a:xfrm>
                      </wpg:grpSpPr>
                      <wpg:grpSp>
                        <wpg:cNvGrpSpPr/>
                        <wpg:grpSpPr>
                          <a:xfrm>
                            <a:off x="189766" y="0"/>
                            <a:ext cx="6381766" cy="4710023"/>
                            <a:chOff x="-16" y="0"/>
                            <a:chExt cx="6381766" cy="4710023"/>
                          </a:xfrm>
                        </wpg:grpSpPr>
                        <wpg:grpSp>
                          <wpg:cNvGrpSpPr/>
                          <wpg:grpSpPr>
                            <a:xfrm>
                              <a:off x="-16" y="0"/>
                              <a:ext cx="6381766" cy="4710023"/>
                              <a:chOff x="-16" y="0"/>
                              <a:chExt cx="6381766" cy="4710023"/>
                            </a:xfrm>
                          </wpg:grpSpPr>
                          <wpg:grpSp>
                            <wpg:cNvGrpSpPr/>
                            <wpg:grpSpPr>
                              <a:xfrm>
                                <a:off x="4692310" y="994091"/>
                                <a:ext cx="1336724" cy="1662845"/>
                                <a:chOff x="-459" y="-144596"/>
                                <a:chExt cx="1336724" cy="1662845"/>
                              </a:xfrm>
                            </wpg:grpSpPr>
                            <wps:wsp>
                              <wps:cNvPr id="1197" name="正方形/長方形 1029"/>
                              <wps:cNvSpPr/>
                              <wps:spPr>
                                <a:xfrm>
                                  <a:off x="-410" y="-144549"/>
                                  <a:ext cx="1336675" cy="1662798"/>
                                </a:xfrm>
                                <a:prstGeom prst="rect">
                                  <a:avLst/>
                                </a:prstGeom>
                                <a:solidFill>
                                  <a:srgbClr val="1F497D">
                                    <a:lumMod val="20000"/>
                                    <a:lumOff val="80000"/>
                                  </a:srgbClr>
                                </a:solidFill>
                                <a:ln w="19050" cap="flat" cmpd="sng" algn="ctr">
                                  <a:solidFill>
                                    <a:sysClr val="windowText" lastClr="000000"/>
                                  </a:solidFill>
                                  <a:prstDash val="solid"/>
                                </a:ln>
                                <a:effectLst/>
                              </wps:spPr>
                              <wps:bodyPr/>
                            </wps:wsp>
                            <wps:wsp>
                              <wps:cNvPr id="1198" name="テキスト ボックス 1030"/>
                              <wps:cNvSpPr txBox="1"/>
                              <wps:spPr>
                                <a:xfrm>
                                  <a:off x="-459" y="-144596"/>
                                  <a:ext cx="866807" cy="250157"/>
                                </a:xfrm>
                                <a:prstGeom prst="rect">
                                  <a:avLst/>
                                </a:prstGeom>
                                <a:solidFill>
                                  <a:sysClr val="windowText" lastClr="000000"/>
                                </a:solidFill>
                                <a:ln w="6350">
                                  <a:solidFill>
                                    <a:sysClr val="windowText" lastClr="000000"/>
                                  </a:solidFill>
                                </a:ln>
                              </wps:spPr>
                              <wps:txbx>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体育館</w:t>
                                    </w:r>
                                  </w:p>
                                </w:txbxContent>
                              </wps:txbx>
                              <wps:bodyPr rot="0" vertOverflow="overflow" horzOverflow="overflow" wrap="square" numCol="1" spcCol="0" rtlCol="0" fromWordArt="0" anchor="t" anchorCtr="0" forceAA="0" compatLnSpc="1">
                                <a:spAutoFit/>
                              </wps:bodyPr>
                            </wps:wsp>
                          </wpg:grpSp>
                          <wpg:grpSp>
                            <wpg:cNvGrpSpPr/>
                            <wpg:grpSpPr>
                              <a:xfrm>
                                <a:off x="-16" y="0"/>
                                <a:ext cx="6381766" cy="4710023"/>
                                <a:chOff x="-16" y="0"/>
                                <a:chExt cx="6381766" cy="4710023"/>
                              </a:xfrm>
                            </wpg:grpSpPr>
                            <wpg:grpSp>
                              <wpg:cNvGrpSpPr/>
                              <wpg:grpSpPr>
                                <a:xfrm>
                                  <a:off x="-16" y="0"/>
                                  <a:ext cx="6381766" cy="4710023"/>
                                  <a:chOff x="-16" y="0"/>
                                  <a:chExt cx="6381766" cy="4710023"/>
                                </a:xfrm>
                              </wpg:grpSpPr>
                              <wpg:grpSp>
                                <wpg:cNvGrpSpPr/>
                                <wpg:grpSpPr>
                                  <a:xfrm>
                                    <a:off x="-16" y="171450"/>
                                    <a:ext cx="6134100" cy="4538573"/>
                                    <a:chOff x="-16" y="-9525"/>
                                    <a:chExt cx="6134100" cy="4538573"/>
                                  </a:xfrm>
                                </wpg:grpSpPr>
                                <wpg:grpSp>
                                  <wpg:cNvGrpSpPr/>
                                  <wpg:grpSpPr>
                                    <a:xfrm>
                                      <a:off x="-16" y="104738"/>
                                      <a:ext cx="6134100" cy="4424310"/>
                                      <a:chOff x="-16" y="-37"/>
                                      <a:chExt cx="6134100" cy="4424310"/>
                                    </a:xfrm>
                                  </wpg:grpSpPr>
                                  <wps:wsp>
                                    <wps:cNvPr id="1203" name="正方形/長方形 1021"/>
                                    <wps:cNvSpPr/>
                                    <wps:spPr>
                                      <a:xfrm>
                                        <a:off x="-16" y="-37"/>
                                        <a:ext cx="6134100" cy="4424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204" name="テキスト ボックス 1022"/>
                                    <wps:cNvSpPr txBox="1"/>
                                    <wps:spPr>
                                      <a:xfrm>
                                        <a:off x="171437" y="95196"/>
                                        <a:ext cx="945515" cy="250205"/>
                                      </a:xfrm>
                                      <a:prstGeom prst="rect">
                                        <a:avLst/>
                                      </a:prstGeom>
                                      <a:solidFill>
                                        <a:schemeClr val="tx1">
                                          <a:lumMod val="65000"/>
                                          <a:lumOff val="35000"/>
                                        </a:schemeClr>
                                      </a:solidFill>
                                      <a:ln w="6350">
                                        <a:noFill/>
                                      </a:ln>
                                    </wps:spPr>
                                    <wps:txbx>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ごみ集積場所</w:t>
                                          </w:r>
                                        </w:p>
                                      </w:txbxContent>
                                    </wps:txbx>
                                    <wps:bodyPr rot="0" vertOverflow="overflow" horzOverflow="overflow" wrap="square" numCol="1" spcCol="0" rtlCol="0" fromWordArt="0" anchor="t" anchorCtr="0" forceAA="0" compatLnSpc="1">
                                      <a:spAutoFit/>
                                    </wps:bodyPr>
                                  </wps:wsp>
                                </wpg:grpSp>
                                <wps:wsp>
                                  <wps:cNvPr id="1205" name="テキスト ボックス 896"/>
                                  <wps:cNvSpPr txBox="1"/>
                                  <wps:spPr>
                                    <a:xfrm>
                                      <a:off x="4600575" y="-9525"/>
                                      <a:ext cx="657225" cy="250203"/>
                                    </a:xfrm>
                                    <a:prstGeom prst="rect">
                                      <a:avLst/>
                                    </a:prstGeom>
                                    <a:solidFill>
                                      <a:schemeClr val="lt1"/>
                                    </a:solidFill>
                                    <a:ln w="6350">
                                      <a:noFill/>
                                    </a:ln>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裏門</w:t>
                                        </w:r>
                                      </w:p>
                                    </w:txbxContent>
                                  </wps:txbx>
                                  <wps:bodyPr rot="0" vertOverflow="overflow" horzOverflow="overflow" wrap="square" numCol="1" spcCol="0" rtlCol="0" fromWordArt="0" anchor="t" anchorCtr="0" forceAA="0" compatLnSpc="1">
                                    <a:spAutoFit/>
                                  </wps:bodyPr>
                                </wps:wsp>
                              </wpg:grpSp>
                              <wps:wsp>
                                <wps:cNvPr id="1206" name="テキスト ボックス 898"/>
                                <wps:cNvSpPr txBox="1"/>
                                <wps:spPr>
                                  <a:xfrm>
                                    <a:off x="5362575" y="0"/>
                                    <a:ext cx="1019178" cy="250202"/>
                                  </a:xfrm>
                                  <a:prstGeom prst="rect">
                                    <a:avLst/>
                                  </a:prstGeom>
                                  <a:solidFill>
                                    <a:sysClr val="window" lastClr="FFFFFF"/>
                                  </a:solidFill>
                                  <a:ln w="6350">
                                    <a:noFill/>
                                  </a:ln>
                                </wps:spPr>
                                <wps:txbx>
                                  <w:txbxContent>
                                    <w:p>
                                      <w:pPr>
                                        <w:pStyle w:val="0"/>
                                        <w:spacing w:line="240" w:lineRule="exact"/>
                                        <w:rPr>
                                          <w:rFonts w:hint="default" w:ascii="メイリオ" w:hAnsi="メイリオ" w:eastAsia="メイリオ"/>
                                          <w:sz w:val="18"/>
                                        </w:rPr>
                                      </w:pPr>
                                      <w:r>
                                        <w:rPr>
                                          <w:rFonts w:hint="eastAsia" w:ascii="メイリオ" w:hAnsi="メイリオ" w:eastAsia="メイリオ"/>
                                          <w:sz w:val="18"/>
                                        </w:rPr>
                                        <w:t>◎照明</w:t>
                                      </w:r>
                                      <w:r>
                                        <w:rPr>
                                          <w:rFonts w:hint="default" w:ascii="メイリオ" w:hAnsi="メイリオ" w:eastAsia="メイリオ"/>
                                          <w:sz w:val="18"/>
                                        </w:rPr>
                                        <w:t>器具</w:t>
                                      </w:r>
                                    </w:p>
                                  </w:txbxContent>
                                </wps:txbx>
                                <wps:bodyPr rot="0" vertOverflow="overflow" horzOverflow="overflow" wrap="square" numCol="1" spcCol="0" rtlCol="0" fromWordArt="0" anchor="t" anchorCtr="0" forceAA="0" compatLnSpc="1">
                                  <a:spAutoFit/>
                                </wps:bodyPr>
                              </wps:wsp>
                            </wpg:grpSp>
                            <wps:wsp>
                              <wps:cNvPr id="1207" name="テキスト ボックス 900"/>
                              <wps:cNvSpPr txBox="1"/>
                              <wps:spPr>
                                <a:xfrm>
                                  <a:off x="1534440" y="469055"/>
                                  <a:ext cx="3723649" cy="339106"/>
                                </a:xfrm>
                                <a:prstGeom prst="rect">
                                  <a:avLst/>
                                </a:prstGeom>
                                <a:solidFill>
                                  <a:srgbClr val="FF0000"/>
                                </a:solidFill>
                                <a:ln w="19050">
                                  <a:solidFill>
                                    <a:prstClr val="black"/>
                                  </a:solidFill>
                                </a:ln>
                              </wps:spPr>
                              <wps:txbx>
                                <w:txbxContent>
                                  <w:p>
                                    <w:pPr>
                                      <w:pStyle w:val="0"/>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緊急車両</w:t>
                                    </w:r>
                                    <w:r>
                                      <w:rPr>
                                        <w:rFonts w:hint="default" w:ascii="メイリオ" w:hAnsi="メイリオ" w:eastAsia="メイリオ"/>
                                        <w:b w:val="1"/>
                                        <w:color w:val="FFFFFF" w:themeColor="background1"/>
                                        <w:sz w:val="18"/>
                                      </w:rPr>
                                      <w:t>専用スペース</w:t>
                                    </w:r>
                                  </w:p>
                                </w:txbxContent>
                              </wps:txbx>
                              <wps:bodyPr rot="0" vertOverflow="overflow" horzOverflow="overflow" wrap="square" numCol="1" spcCol="0" rtlCol="0" fromWordArt="0" anchor="ctr" anchorCtr="0" forceAA="0" compatLnSpc="1">
                                <a:spAutoFit/>
                              </wps:bodyPr>
                            </wps:wsp>
                            <wps:wsp>
                              <wps:cNvPr id="1208" name="テキスト ボックス 901"/>
                              <wps:cNvSpPr txBox="1"/>
                              <wps:spPr>
                                <a:xfrm>
                                  <a:off x="5509718" y="469055"/>
                                  <a:ext cx="514351" cy="415310"/>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ascii="メイリオ" w:hAnsi="メイリオ" w:eastAsia="メイリオ"/>
                                        <w:color w:val="000000" w:themeColor="text1"/>
                                        <w:sz w:val="18"/>
                                      </w:rPr>
                                    </w:pPr>
                                    <w:r>
                                      <w:rPr>
                                        <w:rFonts w:hint="eastAsia" w:ascii="メイリオ" w:hAnsi="メイリオ" w:eastAsia="メイリオ"/>
                                        <w:color w:val="000000" w:themeColor="text1"/>
                                        <w:sz w:val="18"/>
                                      </w:rPr>
                                      <w:t>仮設</w:t>
                                    </w:r>
                                  </w:p>
                                  <w:p>
                                    <w:pPr>
                                      <w:pStyle w:val="0"/>
                                      <w:spacing w:line="240" w:lineRule="exact"/>
                                      <w:jc w:val="center"/>
                                      <w:rPr>
                                        <w:rFonts w:hint="default" w:ascii="メイリオ" w:hAnsi="メイリオ" w:eastAsia="メイリオ"/>
                                        <w:color w:val="000000" w:themeColor="text1"/>
                                        <w:sz w:val="18"/>
                                      </w:rPr>
                                    </w:pPr>
                                    <w:r>
                                      <w:rPr>
                                        <w:rFonts w:hint="eastAsia" w:ascii="メイリオ" w:hAnsi="メイリオ" w:eastAsia="メイリオ"/>
                                        <w:color w:val="000000" w:themeColor="text1"/>
                                        <w:sz w:val="18"/>
                                      </w:rPr>
                                      <w:t>浴室</w:t>
                                    </w:r>
                                  </w:p>
                                </w:txbxContent>
                              </wps:txbx>
                              <wps:bodyPr rot="0" vertOverflow="overflow" horzOverflow="overflow" wrap="square" numCol="1" spcCol="0" rtlCol="0" fromWordArt="0" anchor="ctr" anchorCtr="0" forceAA="0" compatLnSpc="1">
                                <a:spAutoFit/>
                              </wps:bodyPr>
                            </wps:wsp>
                            <wps:wsp>
                              <wps:cNvPr id="1209" name="テキスト ボックス 902"/>
                              <wps:cNvSpPr txBox="1"/>
                              <wps:spPr>
                                <a:xfrm>
                                  <a:off x="5216002" y="357792"/>
                                  <a:ext cx="333376" cy="326406"/>
                                </a:xfrm>
                                <a:prstGeom prst="rect">
                                  <a:avLst/>
                                </a:prstGeom>
                                <a:noFill/>
                                <a:ln w="6350">
                                  <a:noFill/>
                                </a:ln>
                              </wps:spPr>
                              <wps:txbx>
                                <w:txbxContent>
                                  <w:p>
                                    <w:pPr>
                                      <w:pStyle w:val="0"/>
                                      <w:rPr>
                                        <w:rFonts w:hint="default" w:ascii="メイリオ" w:hAnsi="メイリオ" w:eastAsia="メイリオ"/>
                                        <w:sz w:val="18"/>
                                      </w:rPr>
                                    </w:pPr>
                                    <w:r>
                                      <w:rPr>
                                        <w:rFonts w:hint="eastAsia" w:ascii="メイリオ" w:hAnsi="メイリオ" w:eastAsia="メイリオ"/>
                                        <w:sz w:val="18"/>
                                      </w:rPr>
                                      <w:t>◎</w:t>
                                    </w:r>
                                  </w:p>
                                </w:txbxContent>
                              </wps:txbx>
                              <wps:bodyPr rot="0" vertOverflow="overflow" horzOverflow="overflow" wrap="square" numCol="1" spcCol="0" rtlCol="0" fromWordArt="0" anchor="t" anchorCtr="0" forceAA="0" compatLnSpc="1">
                                <a:spAutoFit/>
                              </wps:bodyPr>
                            </wps:wsp>
                            <wpg:grpSp>
                              <wpg:cNvGrpSpPr/>
                              <wpg:grpSpPr>
                                <a:xfrm>
                                  <a:off x="74787" y="985602"/>
                                  <a:ext cx="4088765" cy="1065474"/>
                                  <a:chOff x="-60385" y="-151435"/>
                                  <a:chExt cx="4088765" cy="1065474"/>
                                </a:xfrm>
                              </wpg:grpSpPr>
                              <wps:wsp>
                                <wps:cNvPr id="1211" name="正方形/長方形 904"/>
                                <wps:cNvSpPr/>
                                <wps:spPr>
                                  <a:xfrm>
                                    <a:off x="-60385" y="-142809"/>
                                    <a:ext cx="4088765" cy="1056848"/>
                                  </a:xfrm>
                                  <a:prstGeom prst="rect">
                                    <a:avLst/>
                                  </a:prstGeom>
                                  <a:solidFill>
                                    <a:schemeClr val="tx2">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212" name="テキスト ボックス 1027"/>
                                <wps:cNvSpPr txBox="1"/>
                                <wps:spPr>
                                  <a:xfrm>
                                    <a:off x="2161285" y="236247"/>
                                    <a:ext cx="863600" cy="567660"/>
                                  </a:xfrm>
                                  <a:prstGeom prst="rect">
                                    <a:avLst/>
                                  </a:prstGeom>
                                  <a:solidFill>
                                    <a:schemeClr val="accent3">
                                      <a:lumMod val="40000"/>
                                      <a:lumOff val="60000"/>
                                    </a:schemeClr>
                                  </a:solidFill>
                                  <a:ln w="19050">
                                    <a:solidFill>
                                      <a:srgbClr val="00B050"/>
                                    </a:solidFill>
                                  </a:ln>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福祉避難</w:t>
                                      </w:r>
                                      <w:r>
                                        <w:rPr>
                                          <w:rFonts w:hint="default" w:ascii="メイリオ" w:hAnsi="メイリオ" w:eastAsia="メイリオ"/>
                                          <w:sz w:val="18"/>
                                        </w:rPr>
                                        <w:t>室</w:t>
                                      </w:r>
                                    </w:p>
                                    <w:p>
                                      <w:pPr>
                                        <w:pStyle w:val="0"/>
                                        <w:spacing w:line="240" w:lineRule="exact"/>
                                        <w:jc w:val="center"/>
                                        <w:rPr>
                                          <w:rFonts w:hint="default" w:ascii="メイリオ" w:hAnsi="メイリオ" w:eastAsia="メイリオ"/>
                                          <w:sz w:val="16"/>
                                        </w:rPr>
                                      </w:pPr>
                                      <w:r>
                                        <w:rPr>
                                          <w:rFonts w:hint="eastAsia" w:ascii="メイリオ" w:hAnsi="メイリオ" w:eastAsia="メイリオ"/>
                                          <w:sz w:val="16"/>
                                        </w:rPr>
                                        <w:t>（要</w:t>
                                      </w:r>
                                      <w:r>
                                        <w:rPr>
                                          <w:rFonts w:hint="default" w:ascii="メイリオ" w:hAnsi="メイリオ" w:eastAsia="メイリオ"/>
                                          <w:sz w:val="16"/>
                                        </w:rPr>
                                        <w:t>配慮者向けスペース</w:t>
                                      </w:r>
                                      <w:r>
                                        <w:rPr>
                                          <w:rFonts w:hint="eastAsia" w:ascii="メイリオ" w:hAnsi="メイリオ" w:eastAsia="メイリオ"/>
                                          <w:sz w:val="16"/>
                                        </w:rPr>
                                        <w:t>）</w:t>
                                      </w:r>
                                    </w:p>
                                  </w:txbxContent>
                                </wps:txbx>
                                <wps:bodyPr rot="0" vertOverflow="overflow" horzOverflow="overflow" wrap="square" numCol="1" spcCol="0" rtlCol="0" fromWordArt="0" anchor="t" anchorCtr="0" forceAA="0" compatLnSpc="1">
                                  <a:spAutoFit/>
                                </wps:bodyPr>
                              </wps:wsp>
                              <wpg:grpSp>
                                <wpg:cNvGrpSpPr/>
                                <wpg:grpSpPr>
                                  <a:xfrm>
                                    <a:off x="-60385" y="-151435"/>
                                    <a:ext cx="4014192" cy="972489"/>
                                    <a:chOff x="-60385" y="-151435"/>
                                    <a:chExt cx="4014192" cy="972489"/>
                                  </a:xfrm>
                                </wpg:grpSpPr>
                                <wps:wsp>
                                  <wps:cNvPr id="1214" name="テキスト ボックス 959"/>
                                  <wps:cNvSpPr txBox="1"/>
                                  <wps:spPr>
                                    <a:xfrm>
                                      <a:off x="-60385" y="-151435"/>
                                      <a:ext cx="866715" cy="250105"/>
                                    </a:xfrm>
                                    <a:prstGeom prst="rect">
                                      <a:avLst/>
                                    </a:prstGeom>
                                    <a:solidFill>
                                      <a:schemeClr val="tx1"/>
                                    </a:solidFill>
                                    <a:ln w="6350">
                                      <a:solidFill>
                                        <a:schemeClr val="tx1"/>
                                      </a:solidFill>
                                    </a:ln>
                                  </wps:spPr>
                                  <wps:txbx>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校舎内</w:t>
                                        </w:r>
                                      </w:p>
                                    </w:txbxContent>
                                  </wps:txbx>
                                  <wps:bodyPr rot="0" vertOverflow="overflow" horzOverflow="overflow" wrap="square" numCol="1" spcCol="0" rtlCol="0" fromWordArt="0" anchor="t" anchorCtr="0" forceAA="0" compatLnSpc="1">
                                    <a:spAutoFit/>
                                  </wps:bodyPr>
                                </wps:wsp>
                                <wps:wsp>
                                  <wps:cNvPr id="1215" name="テキスト ボックス 1024"/>
                                  <wps:cNvSpPr txBox="1"/>
                                  <wps:spPr>
                                    <a:xfrm>
                                      <a:off x="871230" y="-117077"/>
                                      <a:ext cx="2855397" cy="262801"/>
                                    </a:xfrm>
                                    <a:prstGeom prst="rect">
                                      <a:avLst/>
                                    </a:prstGeom>
                                    <a:solidFill>
                                      <a:srgbClr val="FFCCFF"/>
                                    </a:solidFill>
                                    <a:ln w="19050">
                                      <a:solidFill>
                                        <a:srgbClr val="FF0066"/>
                                      </a:solidFill>
                                    </a:ln>
                                  </wps:spPr>
                                  <wps:txbx>
                                    <w:txbxContent>
                                      <w:p>
                                        <w:pPr>
                                          <w:pStyle w:val="0"/>
                                          <w:spacing w:line="240" w:lineRule="exact"/>
                                          <w:rPr>
                                            <w:rFonts w:hint="default" w:ascii="メイリオ" w:hAnsi="メイリオ" w:eastAsia="メイリオ"/>
                                            <w:sz w:val="18"/>
                                          </w:rPr>
                                        </w:pPr>
                                        <w:r>
                                          <w:rPr>
                                            <w:rFonts w:hint="eastAsia" w:ascii="メイリオ" w:hAnsi="メイリオ" w:eastAsia="メイリオ"/>
                                            <w:sz w:val="18"/>
                                          </w:rPr>
                                          <w:t>※</w:t>
                                        </w:r>
                                        <w:r>
                                          <w:rPr>
                                            <w:rFonts w:hint="default" w:ascii="メイリオ" w:hAnsi="メイリオ" w:eastAsia="メイリオ"/>
                                            <w:sz w:val="18"/>
                                          </w:rPr>
                                          <w:t>女性専用</w:t>
                                        </w:r>
                                        <w:r>
                                          <w:rPr>
                                            <w:rFonts w:hint="eastAsia" w:ascii="メイリオ" w:hAnsi="メイリオ" w:eastAsia="メイリオ"/>
                                            <w:sz w:val="18"/>
                                          </w:rPr>
                                          <w:t>洗濯場・洗面所</w:t>
                                        </w:r>
                                        <w:r>
                                          <w:rPr>
                                            <w:rFonts w:hint="default" w:ascii="メイリオ" w:hAnsi="メイリオ" w:eastAsia="メイリオ"/>
                                            <w:sz w:val="18"/>
                                          </w:rPr>
                                          <w:t>・</w:t>
                                        </w:r>
                                        <w:r>
                                          <w:rPr>
                                            <w:rFonts w:hint="eastAsia" w:ascii="メイリオ" w:hAnsi="メイリオ" w:eastAsia="メイリオ"/>
                                            <w:sz w:val="18"/>
                                          </w:rPr>
                                          <w:t>洗濯物</w:t>
                                        </w:r>
                                        <w:r>
                                          <w:rPr>
                                            <w:rFonts w:hint="default" w:ascii="メイリオ" w:hAnsi="メイリオ" w:eastAsia="メイリオ"/>
                                            <w:sz w:val="18"/>
                                          </w:rPr>
                                          <w:t>干し場の確保</w:t>
                                        </w:r>
                                      </w:p>
                                    </w:txbxContent>
                                  </wps:txbx>
                                  <wps:bodyPr rot="0" vertOverflow="overflow" horzOverflow="overflow" wrap="square" numCol="1" spcCol="0" rtlCol="0" fromWordArt="0" anchor="t" anchorCtr="0" forceAA="0" compatLnSpc="1">
                                    <a:spAutoFit/>
                                  </wps:bodyPr>
                                </wps:wsp>
                                <wps:wsp>
                                  <wps:cNvPr id="1216" name="テキスト ボックス 1025"/>
                                  <wps:cNvSpPr txBox="1"/>
                                  <wps:spPr>
                                    <a:xfrm>
                                      <a:off x="1336" y="253364"/>
                                      <a:ext cx="1149270" cy="567497"/>
                                    </a:xfrm>
                                    <a:prstGeom prst="rect">
                                      <a:avLst/>
                                    </a:prstGeom>
                                    <a:solidFill>
                                      <a:srgbClr val="FFFF99"/>
                                    </a:solidFill>
                                    <a:ln w="19050">
                                      <a:solidFill>
                                        <a:srgbClr val="FFC000"/>
                                      </a:solidFill>
                                    </a:ln>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子どもがいる</w:t>
                                        </w:r>
                                        <w:r>
                                          <w:rPr>
                                            <w:rFonts w:hint="default" w:ascii="メイリオ" w:hAnsi="メイリオ" w:eastAsia="メイリオ"/>
                                            <w:sz w:val="18"/>
                                          </w:rPr>
                                          <w:t>世帯</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向けの部屋</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（キッズ</w:t>
                                        </w:r>
                                        <w:r>
                                          <w:rPr>
                                            <w:rFonts w:hint="default" w:ascii="メイリオ" w:hAnsi="メイリオ" w:eastAsia="メイリオ"/>
                                            <w:sz w:val="18"/>
                                          </w:rPr>
                                          <w:t>ルーム</w:t>
                                        </w:r>
                                        <w:r>
                                          <w:rPr>
                                            <w:rFonts w:hint="eastAsia" w:ascii="メイリオ" w:hAnsi="メイリオ" w:eastAsia="メイリオ"/>
                                            <w:sz w:val="18"/>
                                          </w:rPr>
                                          <w:t>）</w:t>
                                        </w:r>
                                      </w:p>
                                    </w:txbxContent>
                                  </wps:txbx>
                                  <wps:bodyPr rot="0" vertOverflow="overflow" horzOverflow="overflow" wrap="square" numCol="1" spcCol="0" rtlCol="0" fromWordArt="0" anchor="t" anchorCtr="0" forceAA="0" compatLnSpc="1">
                                    <a:spAutoFit/>
                                  </wps:bodyPr>
                                </wps:wsp>
                                <wps:wsp>
                                  <wps:cNvPr id="1217" name="テキスト ボックス 1026"/>
                                  <wps:cNvSpPr txBox="1"/>
                                  <wps:spPr>
                                    <a:xfrm>
                                      <a:off x="3089572" y="236315"/>
                                      <a:ext cx="864175" cy="402453"/>
                                    </a:xfrm>
                                    <a:prstGeom prst="rect">
                                      <a:avLst/>
                                    </a:prstGeom>
                                    <a:solidFill>
                                      <a:schemeClr val="tx1">
                                        <a:lumMod val="65000"/>
                                        <a:lumOff val="35000"/>
                                      </a:schemeClr>
                                    </a:solidFill>
                                    <a:ln w="6350">
                                      <a:noFill/>
                                    </a:ln>
                                  </wps:spPr>
                                  <wps:txbx>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救護所</w:t>
                                        </w:r>
                                      </w:p>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（保健室）</w:t>
                                        </w:r>
                                      </w:p>
                                    </w:txbxContent>
                                  </wps:txbx>
                                  <wps:bodyPr rot="0" vertOverflow="overflow" horzOverflow="overflow" wrap="square" numCol="1" spcCol="0" rtlCol="0" fromWordArt="0" anchor="ctr" anchorCtr="0" forceAA="0" compatLnSpc="1">
                                    <a:spAutoFit/>
                                  </wps:bodyPr>
                                </wps:wsp>
                                <wps:wsp>
                                  <wps:cNvPr id="1218" name="テキスト ボックス 1028"/>
                                  <wps:cNvSpPr txBox="1"/>
                                  <wps:spPr>
                                    <a:xfrm>
                                      <a:off x="1222536" y="236316"/>
                                      <a:ext cx="864175" cy="567497"/>
                                    </a:xfrm>
                                    <a:prstGeom prst="rect">
                                      <a:avLst/>
                                    </a:prstGeom>
                                    <a:solidFill>
                                      <a:srgbClr val="FFCCFF"/>
                                    </a:solidFill>
                                    <a:ln w="19050">
                                      <a:solidFill>
                                        <a:srgbClr val="FF0066"/>
                                      </a:solidFill>
                                    </a:ln>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授乳室</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乳幼児</w:t>
                                        </w:r>
                                        <w:r>
                                          <w:rPr>
                                            <w:rFonts w:hint="default" w:ascii="メイリオ" w:hAnsi="メイリオ" w:eastAsia="メイリオ"/>
                                            <w:sz w:val="18"/>
                                          </w:rPr>
                                          <w:t>室</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妊産婦</w:t>
                                        </w:r>
                                        <w:r>
                                          <w:rPr>
                                            <w:rFonts w:hint="default" w:ascii="メイリオ" w:hAnsi="メイリオ" w:eastAsia="メイリオ"/>
                                            <w:sz w:val="18"/>
                                          </w:rPr>
                                          <w:t>室</w:t>
                                        </w:r>
                                      </w:p>
                                    </w:txbxContent>
                                  </wps:txbx>
                                  <wps:bodyPr rot="0" vertOverflow="overflow" horzOverflow="overflow" wrap="square" numCol="1" spcCol="0" rtlCol="0" fromWordArt="0" anchor="t" anchorCtr="0" forceAA="0" compatLnSpc="1">
                                    <a:spAutoFit/>
                                  </wps:bodyPr>
                                </wps:wsp>
                              </wpg:grpSp>
                            </wpg:grpSp>
                            <wps:wsp>
                              <wps:cNvPr id="1219" name="テキスト ボックス 1032"/>
                              <wps:cNvSpPr txBox="1"/>
                              <wps:spPr>
                                <a:xfrm>
                                  <a:off x="4706712" y="1485344"/>
                                  <a:ext cx="1302388" cy="859832"/>
                                </a:xfrm>
                                <a:prstGeom prst="rect">
                                  <a:avLst/>
                                </a:prstGeom>
                                <a:noFill/>
                                <a:ln w="6350">
                                  <a:noFill/>
                                </a:ln>
                              </wps:spPr>
                              <wps:txbx>
                                <w:txbxContent>
                                  <w:p>
                                    <w:pPr>
                                      <w:pStyle w:val="0"/>
                                      <w:spacing w:line="240" w:lineRule="exact"/>
                                      <w:ind w:left="180" w:hanging="180" w:hangingChars="100"/>
                                      <w:rPr>
                                        <w:rFonts w:hint="default" w:ascii="メイリオ" w:hAnsi="メイリオ" w:eastAsia="メイリオ"/>
                                        <w:sz w:val="18"/>
                                      </w:rPr>
                                    </w:pPr>
                                    <w:r>
                                      <w:rPr>
                                        <w:rFonts w:hint="eastAsia" w:ascii="メイリオ" w:hAnsi="メイリオ" w:eastAsia="メイリオ"/>
                                        <w:sz w:val="18"/>
                                      </w:rPr>
                                      <w:t>※【体育館の</w:t>
                                    </w:r>
                                    <w:r>
                                      <w:rPr>
                                        <w:rFonts w:hint="default" w:ascii="メイリオ" w:hAnsi="メイリオ" w:eastAsia="メイリオ"/>
                                        <w:sz w:val="18"/>
                                      </w:rPr>
                                      <w:t>スペース割り振り（</w:t>
                                    </w:r>
                                    <w:r>
                                      <w:rPr>
                                        <w:rFonts w:hint="eastAsia" w:ascii="メイリオ" w:hAnsi="メイリオ" w:eastAsia="メイリオ"/>
                                        <w:sz w:val="18"/>
                                      </w:rPr>
                                      <w:t>例</w:t>
                                    </w:r>
                                    <w:r>
                                      <w:rPr>
                                        <w:rFonts w:hint="default" w:ascii="メイリオ" w:hAnsi="メイリオ" w:eastAsia="メイリオ"/>
                                        <w:sz w:val="18"/>
                                      </w:rPr>
                                      <w:t>）</w:t>
                                    </w:r>
                                    <w:r>
                                      <w:rPr>
                                        <w:rFonts w:hint="eastAsia" w:ascii="メイリオ" w:hAnsi="メイリオ" w:eastAsia="メイリオ"/>
                                        <w:sz w:val="18"/>
                                      </w:rPr>
                                      <w:t>参照】避難所</w:t>
                                    </w:r>
                                    <w:r>
                                      <w:rPr>
                                        <w:rFonts w:hint="default" w:ascii="メイリオ" w:hAnsi="メイリオ" w:eastAsia="メイリオ"/>
                                        <w:sz w:val="18"/>
                                      </w:rPr>
                                      <w:t>運営委員会本部、居住スペース</w:t>
                                    </w:r>
                                    <w:r>
                                      <w:rPr>
                                        <w:rFonts w:hint="eastAsia" w:ascii="メイリオ" w:hAnsi="メイリオ" w:eastAsia="メイリオ"/>
                                        <w:sz w:val="18"/>
                                      </w:rPr>
                                      <w:t>等を</w:t>
                                    </w:r>
                                    <w:r>
                                      <w:rPr>
                                        <w:rFonts w:hint="default" w:ascii="メイリオ" w:hAnsi="メイリオ" w:eastAsia="メイリオ"/>
                                        <w:sz w:val="18"/>
                                      </w:rPr>
                                      <w:t>設置</w:t>
                                    </w:r>
                                  </w:p>
                                </w:txbxContent>
                              </wps:txbx>
                              <wps:bodyPr rot="0" vertOverflow="overflow" horzOverflow="overflow" wrap="square" numCol="1" spcCol="0" rtlCol="0" fromWordArt="0" anchor="t" anchorCtr="0" forceAA="0" compatLnSpc="1">
                                <a:spAutoFit/>
                              </wps:bodyPr>
                            </wps:wsp>
                          </wpg:grpSp>
                        </wpg:grpSp>
                        <wpg:grpSp>
                          <wpg:cNvGrpSpPr/>
                          <wpg:grpSpPr>
                            <a:xfrm>
                              <a:off x="35773" y="2113147"/>
                              <a:ext cx="6035000" cy="2520982"/>
                              <a:chOff x="9894" y="-103842"/>
                              <a:chExt cx="6035000" cy="2520982"/>
                            </a:xfrm>
                          </wpg:grpSpPr>
                          <wps:wsp>
                            <wps:cNvPr id="1221" name="テキスト ボックス 1036"/>
                            <wps:cNvSpPr txBox="1"/>
                            <wps:spPr>
                              <a:xfrm>
                                <a:off x="155271" y="-107"/>
                                <a:ext cx="333373" cy="326394"/>
                              </a:xfrm>
                              <a:prstGeom prst="rect">
                                <a:avLst/>
                              </a:prstGeom>
                              <a:noFill/>
                              <a:ln w="6350">
                                <a:noFill/>
                              </a:ln>
                            </wps:spPr>
                            <wps:txbx>
                              <w:txbxContent>
                                <w:p>
                                  <w:pPr>
                                    <w:pStyle w:val="0"/>
                                    <w:rPr>
                                      <w:rFonts w:hint="default" w:ascii="メイリオ" w:hAnsi="メイリオ" w:eastAsia="メイリオ"/>
                                      <w:sz w:val="18"/>
                                    </w:rPr>
                                  </w:pPr>
                                  <w:r>
                                    <w:rPr>
                                      <w:rFonts w:hint="eastAsia" w:ascii="メイリオ" w:hAnsi="メイリオ" w:eastAsia="メイリオ"/>
                                      <w:sz w:val="18"/>
                                    </w:rPr>
                                    <w:t>◎</w:t>
                                  </w:r>
                                </w:p>
                              </w:txbxContent>
                            </wps:txbx>
                            <wps:bodyPr rot="0" vertOverflow="overflow" horzOverflow="overflow" wrap="square" numCol="1" spcCol="0" rtlCol="0" fromWordArt="0" anchor="t" anchorCtr="0" forceAA="0" compatLnSpc="1">
                              <a:spAutoFit/>
                            </wps:bodyPr>
                          </wps:wsp>
                          <wps:wsp>
                            <wps:cNvPr id="1222" name="テキスト ボックス 1053"/>
                            <wps:cNvSpPr txBox="1"/>
                            <wps:spPr>
                              <a:xfrm>
                                <a:off x="2950201" y="-103842"/>
                                <a:ext cx="1209032" cy="250193"/>
                              </a:xfrm>
                              <a:prstGeom prst="rect">
                                <a:avLst/>
                              </a:prstGeom>
                              <a:solidFill>
                                <a:schemeClr val="tx1">
                                  <a:lumMod val="65000"/>
                                  <a:lumOff val="35000"/>
                                </a:schemeClr>
                              </a:solidFill>
                              <a:ln w="6350">
                                <a:noFill/>
                              </a:ln>
                            </wps:spPr>
                            <wps:txbx>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炊き出し</w:t>
                                  </w:r>
                                  <w:r>
                                    <w:rPr>
                                      <w:rFonts w:hint="default" w:ascii="メイリオ" w:hAnsi="メイリオ" w:eastAsia="メイリオ"/>
                                      <w:b w:val="1"/>
                                      <w:color w:val="FFFFFF" w:themeColor="background1"/>
                                      <w:sz w:val="18"/>
                                    </w:rPr>
                                    <w:t>スペース</w:t>
                                  </w:r>
                                </w:p>
                              </w:txbxContent>
                            </wps:txbx>
                            <wps:bodyPr rot="0" vertOverflow="overflow" horzOverflow="overflow" wrap="square" numCol="1" spcCol="0" rtlCol="0" fromWordArt="0" anchor="ctr" anchorCtr="0" forceAA="0" compatLnSpc="1">
                              <a:spAutoFit/>
                            </wps:bodyPr>
                          </wps:wsp>
                          <wps:wsp>
                            <wps:cNvPr id="1223" name="テキスト ボックス 1056"/>
                            <wps:cNvSpPr txBox="1"/>
                            <wps:spPr>
                              <a:xfrm>
                                <a:off x="3936659" y="172124"/>
                                <a:ext cx="333373" cy="326394"/>
                              </a:xfrm>
                              <a:prstGeom prst="rect">
                                <a:avLst/>
                              </a:prstGeom>
                              <a:noFill/>
                              <a:ln w="6350">
                                <a:noFill/>
                              </a:ln>
                            </wps:spPr>
                            <wps:txbx>
                              <w:txbxContent>
                                <w:p>
                                  <w:pPr>
                                    <w:pStyle w:val="0"/>
                                    <w:rPr>
                                      <w:rFonts w:hint="default" w:ascii="メイリオ" w:hAnsi="メイリオ" w:eastAsia="メイリオ"/>
                                      <w:sz w:val="18"/>
                                    </w:rPr>
                                  </w:pPr>
                                  <w:r>
                                    <w:rPr>
                                      <w:rFonts w:hint="eastAsia" w:ascii="メイリオ" w:hAnsi="メイリオ" w:eastAsia="メイリオ"/>
                                      <w:sz w:val="18"/>
                                    </w:rPr>
                                    <w:t>◎</w:t>
                                  </w:r>
                                </w:p>
                              </w:txbxContent>
                            </wps:txbx>
                            <wps:bodyPr rot="0" vertOverflow="overflow" horzOverflow="overflow" wrap="square" numCol="1" spcCol="0" rtlCol="0" fromWordArt="0" anchor="t" anchorCtr="0" forceAA="0" compatLnSpc="1">
                              <a:spAutoFit/>
                            </wps:bodyPr>
                          </wps:wsp>
                          <wpg:grpSp>
                            <wpg:cNvGrpSpPr/>
                            <wpg:grpSpPr>
                              <a:xfrm>
                                <a:off x="9894" y="33743"/>
                                <a:ext cx="3664779" cy="2383397"/>
                                <a:chOff x="9894" y="-345819"/>
                                <a:chExt cx="3664779" cy="2383397"/>
                              </a:xfrm>
                            </wpg:grpSpPr>
                            <wps:wsp>
                              <wps:cNvPr id="1225" name="右矢印 1051"/>
                              <wps:cNvSpPr/>
                              <wps:spPr>
                                <a:xfrm>
                                  <a:off x="231585" y="-86264"/>
                                  <a:ext cx="492981" cy="134564"/>
                                </a:xfrm>
                                <a:prstGeom prst="rightArrow">
                                  <a:avLst>
                                    <a:gd name="adj1" fmla="val 50000"/>
                                    <a:gd name="adj2" fmla="val 81448"/>
                                  </a:avLst>
                                </a:prstGeom>
                              </wps:spPr>
                              <wps:style>
                                <a:lnRef idx="2">
                                  <a:schemeClr val="dk1">
                                    <a:shade val="50000"/>
                                  </a:schemeClr>
                                </a:lnRef>
                                <a:fillRef idx="1">
                                  <a:schemeClr val="dk1"/>
                                </a:fillRef>
                                <a:effectRef idx="0">
                                  <a:schemeClr val="dk1"/>
                                </a:effectRef>
                                <a:fontRef idx="minor">
                                  <a:schemeClr val="lt1"/>
                                </a:fontRef>
                              </wps:style>
                              <wps:bodyPr/>
                            </wps:wsp>
                            <wps:wsp>
                              <wps:cNvPr id="1226" name="テキスト ボックス 1052"/>
                              <wps:cNvSpPr txBox="1"/>
                              <wps:spPr>
                                <a:xfrm>
                                  <a:off x="586536" y="-345819"/>
                                  <a:ext cx="779186" cy="326423"/>
                                </a:xfrm>
                                <a:prstGeom prst="rect">
                                  <a:avLst/>
                                </a:prstGeom>
                                <a:noFill/>
                                <a:ln w="6350">
                                  <a:noFill/>
                                </a:ln>
                              </wps:spPr>
                              <wps:txbx>
                                <w:txbxContent>
                                  <w:p>
                                    <w:pPr>
                                      <w:pStyle w:val="0"/>
                                      <w:rPr>
                                        <w:rFonts w:hint="default" w:ascii="メイリオ" w:hAnsi="メイリオ" w:eastAsia="メイリオ"/>
                                        <w:sz w:val="18"/>
                                      </w:rPr>
                                    </w:pPr>
                                    <w:r>
                                      <w:rPr>
                                        <w:rFonts w:hint="eastAsia" w:ascii="メイリオ" w:hAnsi="メイリオ" w:eastAsia="メイリオ"/>
                                        <w:sz w:val="18"/>
                                      </w:rPr>
                                      <w:t>一方通行</w:t>
                                    </w:r>
                                  </w:p>
                                </w:txbxContent>
                              </wps:txbx>
                              <wps:bodyPr rot="0" vertOverflow="overflow" horzOverflow="overflow" wrap="square" numCol="1" spcCol="0" rtlCol="0" fromWordArt="0" anchor="t" anchorCtr="0" forceAA="0" compatLnSpc="1">
                                <a:spAutoFit/>
                              </wps:bodyPr>
                            </wps:wsp>
                            <wps:wsp>
                              <wps:cNvPr id="1227" name="右矢印 1057"/>
                              <wps:cNvSpPr/>
                              <wps:spPr>
                                <a:xfrm>
                                  <a:off x="1591717" y="-89992"/>
                                  <a:ext cx="492981" cy="134564"/>
                                </a:xfrm>
                                <a:prstGeom prst="rightArrow">
                                  <a:avLst>
                                    <a:gd name="adj1" fmla="val 50000"/>
                                    <a:gd name="adj2" fmla="val 81448"/>
                                  </a:avLst>
                                </a:prstGeom>
                                <a:solidFill>
                                  <a:sysClr val="windowText" lastClr="000000"/>
                                </a:solidFill>
                                <a:ln w="25400" cap="flat" cmpd="sng" algn="ctr">
                                  <a:solidFill>
                                    <a:sysClr val="windowText" lastClr="000000">
                                      <a:shade val="50000"/>
                                    </a:sysClr>
                                  </a:solidFill>
                                  <a:prstDash val="solid"/>
                                </a:ln>
                                <a:effectLst/>
                              </wps:spPr>
                              <wps:bodyPr/>
                            </wps:wsp>
                            <wps:wsp>
                              <wps:cNvPr id="1228" name="テキスト ボックス 1059"/>
                              <wps:cNvSpPr txBox="1"/>
                              <wps:spPr>
                                <a:xfrm>
                                  <a:off x="284661" y="137757"/>
                                  <a:ext cx="3109760" cy="605852"/>
                                </a:xfrm>
                                <a:prstGeom prst="rect">
                                  <a:avLst/>
                                </a:prstGeom>
                                <a:solidFill>
                                  <a:schemeClr val="tx1">
                                    <a:lumMod val="65000"/>
                                    <a:lumOff val="35000"/>
                                  </a:schemeClr>
                                </a:solidFill>
                                <a:ln w="6350">
                                  <a:noFill/>
                                </a:ln>
                              </wps:spPr>
                              <wps:txbx>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駐車</w:t>
                                    </w:r>
                                    <w:r>
                                      <w:rPr>
                                        <w:rFonts w:hint="default" w:ascii="メイリオ" w:hAnsi="メイリオ" w:eastAsia="メイリオ"/>
                                        <w:b w:val="1"/>
                                        <w:color w:val="FFFFFF" w:themeColor="background1"/>
                                        <w:sz w:val="18"/>
                                      </w:rPr>
                                      <w:t>（</w:t>
                                    </w:r>
                                    <w:r>
                                      <w:rPr>
                                        <w:rFonts w:hint="eastAsia" w:ascii="メイリオ" w:hAnsi="メイリオ" w:eastAsia="メイリオ"/>
                                        <w:b w:val="1"/>
                                        <w:color w:val="FFFFFF" w:themeColor="background1"/>
                                        <w:sz w:val="18"/>
                                      </w:rPr>
                                      <w:t>車中泊避難</w:t>
                                    </w:r>
                                    <w:r>
                                      <w:rPr>
                                        <w:rFonts w:hint="default" w:ascii="メイリオ" w:hAnsi="メイリオ" w:eastAsia="メイリオ"/>
                                        <w:b w:val="1"/>
                                        <w:color w:val="FFFFFF" w:themeColor="background1"/>
                                        <w:sz w:val="18"/>
                                      </w:rPr>
                                      <w:t>）</w:t>
                                    </w:r>
                                    <w:r>
                                      <w:rPr>
                                        <w:rFonts w:hint="eastAsia" w:ascii="メイリオ" w:hAnsi="メイリオ" w:eastAsia="メイリオ"/>
                                        <w:b w:val="1"/>
                                        <w:color w:val="FFFFFF" w:themeColor="background1"/>
                                        <w:sz w:val="18"/>
                                      </w:rPr>
                                      <w:t>スペース</w:t>
                                    </w:r>
                                  </w:p>
                                </w:txbxContent>
                              </wps:txbx>
                              <wps:bodyPr rot="0" vertOverflow="overflow" horzOverflow="overflow" wrap="square" numCol="1" spcCol="0" rtlCol="0" fromWordArt="0" anchor="t" anchorCtr="0" forceAA="0" compatLnSpc="1"/>
                            </wps:wsp>
                            <wps:wsp>
                              <wps:cNvPr id="1229" name="曲折矢印 1153"/>
                              <wps:cNvSpPr/>
                              <wps:spPr>
                                <a:xfrm rot="5400000">
                                  <a:off x="3355680" y="-60389"/>
                                  <a:ext cx="323044" cy="314953"/>
                                </a:xfrm>
                                <a:prstGeom prst="bentArrow">
                                  <a:avLst>
                                    <a:gd name="adj1" fmla="val 17849"/>
                                    <a:gd name="adj2" fmla="val 32149"/>
                                    <a:gd name="adj3" fmla="val 27384"/>
                                    <a:gd name="adj4" fmla="val 38982"/>
                                  </a:avLst>
                                </a:prstGeom>
                              </wps:spPr>
                              <wps:style>
                                <a:lnRef idx="2">
                                  <a:schemeClr val="dk1">
                                    <a:shade val="50000"/>
                                  </a:schemeClr>
                                </a:lnRef>
                                <a:fillRef idx="1">
                                  <a:schemeClr val="dk1"/>
                                </a:fillRef>
                                <a:effectRef idx="0">
                                  <a:schemeClr val="dk1"/>
                                </a:effectRef>
                                <a:fontRef idx="minor">
                                  <a:schemeClr val="lt1"/>
                                </a:fontRef>
                              </wps:style>
                              <wps:bodyPr/>
                            </wps:wsp>
                            <wps:wsp>
                              <wps:cNvPr id="1230" name="テキスト ボックス 1155"/>
                              <wps:cNvSpPr txBox="1"/>
                              <wps:spPr>
                                <a:xfrm>
                                  <a:off x="258702" y="1012203"/>
                                  <a:ext cx="3091979" cy="817328"/>
                                </a:xfrm>
                                <a:prstGeom prst="rect">
                                  <a:avLst/>
                                </a:prstGeom>
                                <a:solidFill>
                                  <a:sysClr val="windowText" lastClr="000000">
                                    <a:lumMod val="65000"/>
                                    <a:lumOff val="35000"/>
                                  </a:sysClr>
                                </a:solidFill>
                                <a:ln w="6350">
                                  <a:noFill/>
                                </a:ln>
                              </wps:spPr>
                              <wps:txbx>
                                <w:txbxContent>
                                  <w:p>
                                    <w:pPr>
                                      <w:pStyle w:val="0"/>
                                      <w:spacing w:line="240" w:lineRule="exact"/>
                                      <w:rPr>
                                        <w:rFonts w:hint="default" w:ascii="メイリオ" w:hAnsi="メイリオ" w:eastAsia="メイリオ"/>
                                        <w:b w:val="1"/>
                                        <w:color w:val="FFFFFF" w:themeColor="background1"/>
                                        <w:sz w:val="18"/>
                                      </w:rPr>
                                    </w:pPr>
                                  </w:p>
                                </w:txbxContent>
                              </wps:txbx>
                              <wps:bodyPr rot="0" vertOverflow="overflow" horzOverflow="overflow" wrap="square" numCol="1" spcCol="0" rtlCol="0" fromWordArt="0" anchor="t" anchorCtr="0" forceAA="0" compatLnSpc="1"/>
                            </wps:wsp>
                            <wps:wsp>
                              <wps:cNvPr id="1231" name="右矢印 1189"/>
                              <wps:cNvSpPr/>
                              <wps:spPr>
                                <a:xfrm rot="10800000">
                                  <a:off x="1611717" y="802257"/>
                                  <a:ext cx="492981" cy="134564"/>
                                </a:xfrm>
                                <a:prstGeom prst="rightArrow">
                                  <a:avLst>
                                    <a:gd name="adj1" fmla="val 50000"/>
                                    <a:gd name="adj2" fmla="val 81448"/>
                                  </a:avLst>
                                </a:prstGeom>
                                <a:solidFill>
                                  <a:sysClr val="windowText" lastClr="000000"/>
                                </a:solidFill>
                                <a:ln w="25400" cap="flat" cmpd="sng" algn="ctr">
                                  <a:solidFill>
                                    <a:sysClr val="windowText" lastClr="000000">
                                      <a:shade val="50000"/>
                                    </a:sysClr>
                                  </a:solidFill>
                                  <a:prstDash val="solid"/>
                                </a:ln>
                                <a:effectLst/>
                              </wps:spPr>
                              <wps:bodyPr/>
                            </wps:wsp>
                            <wps:wsp>
                              <wps:cNvPr id="1232" name="右矢印 1190"/>
                              <wps:cNvSpPr/>
                              <wps:spPr>
                                <a:xfrm rot="10800000">
                                  <a:off x="1621765" y="1862757"/>
                                  <a:ext cx="492981" cy="134564"/>
                                </a:xfrm>
                                <a:prstGeom prst="rightArrow">
                                  <a:avLst>
                                    <a:gd name="adj1" fmla="val 50000"/>
                                    <a:gd name="adj2" fmla="val 81448"/>
                                  </a:avLst>
                                </a:prstGeom>
                                <a:solidFill>
                                  <a:sysClr val="windowText" lastClr="000000"/>
                                </a:solidFill>
                                <a:ln w="25400" cap="flat" cmpd="sng" algn="ctr">
                                  <a:solidFill>
                                    <a:sysClr val="windowText" lastClr="000000">
                                      <a:shade val="50000"/>
                                    </a:sysClr>
                                  </a:solidFill>
                                  <a:prstDash val="solid"/>
                                </a:ln>
                                <a:effectLst/>
                              </wps:spPr>
                              <wps:bodyPr/>
                            </wps:wsp>
                            <wps:wsp>
                              <wps:cNvPr id="1233" name="曲折矢印 1192"/>
                              <wps:cNvSpPr/>
                              <wps:spPr>
                                <a:xfrm rot="10800000">
                                  <a:off x="3303917" y="698740"/>
                                  <a:ext cx="323044" cy="314953"/>
                                </a:xfrm>
                                <a:prstGeom prst="bentArrow">
                                  <a:avLst>
                                    <a:gd name="adj1" fmla="val 17849"/>
                                    <a:gd name="adj2" fmla="val 32149"/>
                                    <a:gd name="adj3" fmla="val 27384"/>
                                    <a:gd name="adj4" fmla="val 38982"/>
                                  </a:avLst>
                                </a:prstGeom>
                              </wps:spPr>
                              <wps:style>
                                <a:lnRef idx="2">
                                  <a:schemeClr val="dk1">
                                    <a:shade val="50000"/>
                                  </a:schemeClr>
                                </a:lnRef>
                                <a:fillRef idx="1">
                                  <a:schemeClr val="dk1"/>
                                </a:fillRef>
                                <a:effectRef idx="0">
                                  <a:schemeClr val="dk1"/>
                                </a:effectRef>
                                <a:fontRef idx="minor">
                                  <a:schemeClr val="lt1"/>
                                </a:fontRef>
                              </wps:style>
                              <wps:bodyPr/>
                            </wps:wsp>
                            <wps:wsp>
                              <wps:cNvPr id="1234" name="曲折矢印 1193"/>
                              <wps:cNvSpPr/>
                              <wps:spPr>
                                <a:xfrm rot="10800000">
                                  <a:off x="3257833" y="1722625"/>
                                  <a:ext cx="323044" cy="314953"/>
                                </a:xfrm>
                                <a:prstGeom prst="bentArrow">
                                  <a:avLst>
                                    <a:gd name="adj1" fmla="val 17849"/>
                                    <a:gd name="adj2" fmla="val 32149"/>
                                    <a:gd name="adj3" fmla="val 27384"/>
                                    <a:gd name="adj4" fmla="val 38982"/>
                                  </a:avLst>
                                </a:prstGeom>
                              </wps:spPr>
                              <wps:style>
                                <a:lnRef idx="2">
                                  <a:schemeClr val="dk1">
                                    <a:shade val="50000"/>
                                  </a:schemeClr>
                                </a:lnRef>
                                <a:fillRef idx="1">
                                  <a:schemeClr val="dk1"/>
                                </a:fillRef>
                                <a:effectRef idx="0">
                                  <a:schemeClr val="dk1"/>
                                </a:effectRef>
                                <a:fontRef idx="minor">
                                  <a:schemeClr val="lt1"/>
                                </a:fontRef>
                              </wps:style>
                              <wps:bodyPr/>
                            </wps:wsp>
                            <wps:wsp>
                              <wps:cNvPr id="1235" name="曲折矢印 1194"/>
                              <wps:cNvSpPr/>
                              <wps:spPr>
                                <a:xfrm rot="16200000">
                                  <a:off x="8629" y="1619828"/>
                                  <a:ext cx="323044" cy="314953"/>
                                </a:xfrm>
                                <a:prstGeom prst="bentArrow">
                                  <a:avLst>
                                    <a:gd name="adj1" fmla="val 17849"/>
                                    <a:gd name="adj2" fmla="val 32149"/>
                                    <a:gd name="adj3" fmla="val 27384"/>
                                    <a:gd name="adj4" fmla="val 38982"/>
                                  </a:avLst>
                                </a:prstGeom>
                              </wps:spPr>
                              <wps:style>
                                <a:lnRef idx="2">
                                  <a:schemeClr val="dk1">
                                    <a:shade val="50000"/>
                                  </a:schemeClr>
                                </a:lnRef>
                                <a:fillRef idx="1">
                                  <a:schemeClr val="dk1"/>
                                </a:fillRef>
                                <a:effectRef idx="0">
                                  <a:schemeClr val="dk1"/>
                                </a:effectRef>
                                <a:fontRef idx="minor">
                                  <a:schemeClr val="lt1"/>
                                </a:fontRef>
                              </wps:style>
                              <wps:bodyPr/>
                            </wps:wsp>
                            <wps:wsp>
                              <wps:cNvPr id="1236" name="曲折矢印 1195"/>
                              <wps:cNvSpPr/>
                              <wps:spPr>
                                <a:xfrm rot="10800000" flipV="1">
                                  <a:off x="9894" y="215483"/>
                                  <a:ext cx="231565" cy="222022"/>
                                </a:xfrm>
                                <a:prstGeom prst="bentArrow">
                                  <a:avLst>
                                    <a:gd name="adj1" fmla="val 17849"/>
                                    <a:gd name="adj2" fmla="val 32149"/>
                                    <a:gd name="adj3" fmla="val 27384"/>
                                    <a:gd name="adj4" fmla="val 38982"/>
                                  </a:avLst>
                                </a:prstGeom>
                              </wps:spPr>
                              <wps:style>
                                <a:lnRef idx="2">
                                  <a:schemeClr val="dk1">
                                    <a:shade val="50000"/>
                                  </a:schemeClr>
                                </a:lnRef>
                                <a:fillRef idx="1">
                                  <a:schemeClr val="dk1"/>
                                </a:fillRef>
                                <a:effectRef idx="0">
                                  <a:schemeClr val="dk1"/>
                                </a:effectRef>
                                <a:fontRef idx="minor">
                                  <a:schemeClr val="lt1"/>
                                </a:fontRef>
                              </wps:style>
                              <wps:bodyPr/>
                            </wps:wsp>
                          </wpg:grpSp>
                          <wps:wsp>
                            <wps:cNvPr id="1237" name="テキスト ボックス 1196"/>
                            <wps:cNvSpPr txBox="1"/>
                            <wps:spPr>
                              <a:xfrm>
                                <a:off x="4656201" y="491574"/>
                                <a:ext cx="1356351" cy="250193"/>
                              </a:xfrm>
                              <a:prstGeom prst="rect">
                                <a:avLst/>
                              </a:prstGeom>
                              <a:solidFill>
                                <a:sysClr val="windowText" lastClr="000000">
                                  <a:lumMod val="65000"/>
                                  <a:lumOff val="35000"/>
                                </a:sysClr>
                              </a:solidFill>
                              <a:ln w="6350">
                                <a:noFill/>
                              </a:ln>
                            </wps:spPr>
                            <wps:txbx>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ペットスペース</w:t>
                                  </w:r>
                                </w:p>
                              </w:txbxContent>
                            </wps:txbx>
                            <wps:bodyPr rot="0" vertOverflow="overflow" horzOverflow="overflow" wrap="square" numCol="1" spcCol="0" rtlCol="0" fromWordArt="0" anchor="ctr" anchorCtr="0" forceAA="0" compatLnSpc="1">
                              <a:spAutoFit/>
                            </wps:bodyPr>
                          </wps:wsp>
                          <wpg:grpSp>
                            <wpg:cNvGrpSpPr/>
                            <wpg:grpSpPr>
                              <a:xfrm>
                                <a:off x="3795583" y="931169"/>
                                <a:ext cx="2249311" cy="1389004"/>
                                <a:chOff x="8587" y="-449057"/>
                                <a:chExt cx="2249311" cy="1389004"/>
                              </a:xfrm>
                            </wpg:grpSpPr>
                            <wpg:grpSp>
                              <wpg:cNvGrpSpPr/>
                              <wpg:grpSpPr>
                                <a:xfrm>
                                  <a:off x="818573" y="318845"/>
                                  <a:ext cx="1406154" cy="621102"/>
                                  <a:chOff x="-18189" y="-448905"/>
                                  <a:chExt cx="1406154" cy="621102"/>
                                </a:xfrm>
                              </wpg:grpSpPr>
                              <wps:wsp>
                                <wps:cNvPr id="1240" name="正方形/長方形 1220"/>
                                <wps:cNvSpPr/>
                                <wps:spPr>
                                  <a:xfrm>
                                    <a:off x="42243" y="-448905"/>
                                    <a:ext cx="1345722" cy="621102"/>
                                  </a:xfrm>
                                  <a:prstGeom prst="rect">
                                    <a:avLst/>
                                  </a:prstGeom>
                                  <a:solidFill>
                                    <a:srgbClr val="1F497D">
                                      <a:lumMod val="20000"/>
                                      <a:lumOff val="80000"/>
                                    </a:srgbClr>
                                  </a:solidFill>
                                  <a:ln w="19050" cap="flat" cmpd="sng" algn="ctr">
                                    <a:solidFill>
                                      <a:sysClr val="windowText" lastClr="000000"/>
                                    </a:solidFill>
                                    <a:prstDash val="solid"/>
                                  </a:ln>
                                  <a:effectLst/>
                                </wps:spPr>
                                <wps:bodyPr/>
                              </wps:wsp>
                              <wps:wsp>
                                <wps:cNvPr id="1241" name="テキスト ボックス 1221"/>
                                <wps:cNvSpPr txBox="1"/>
                                <wps:spPr>
                                  <a:xfrm>
                                    <a:off x="50867" y="-448905"/>
                                    <a:ext cx="647187" cy="250219"/>
                                  </a:xfrm>
                                  <a:prstGeom prst="rect">
                                    <a:avLst/>
                                  </a:prstGeom>
                                  <a:solidFill>
                                    <a:sysClr val="windowText" lastClr="000000"/>
                                  </a:solidFill>
                                  <a:ln w="6350">
                                    <a:solidFill>
                                      <a:sysClr val="windowText" lastClr="000000"/>
                                    </a:solidFill>
                                  </a:ln>
                                </wps:spPr>
                                <wps:txbx>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プール</w:t>
                                      </w:r>
                                    </w:p>
                                  </w:txbxContent>
                                </wps:txbx>
                                <wps:bodyPr rot="0" vertOverflow="overflow" horzOverflow="overflow" wrap="square" numCol="1" spcCol="0" rtlCol="0" fromWordArt="0" anchor="t" anchorCtr="0" forceAA="0" compatLnSpc="1">
                                  <a:spAutoFit/>
                                </wps:bodyPr>
                              </wps:wsp>
                              <wps:wsp>
                                <wps:cNvPr id="1242" name="テキスト ボックス 1222"/>
                                <wps:cNvSpPr txBox="1"/>
                                <wps:spPr>
                                  <a:xfrm>
                                    <a:off x="-18189" y="-233501"/>
                                    <a:ext cx="1389006" cy="402637"/>
                                  </a:xfrm>
                                  <a:prstGeom prst="rect">
                                    <a:avLst/>
                                  </a:prstGeom>
                                  <a:noFill/>
                                  <a:ln w="6350">
                                    <a:noFill/>
                                  </a:ln>
                                </wps:spPr>
                                <wps:txbx>
                                  <w:txbxContent>
                                    <w:p>
                                      <w:pPr>
                                        <w:pStyle w:val="0"/>
                                        <w:spacing w:line="240" w:lineRule="exact"/>
                                        <w:ind w:left="160" w:hanging="160" w:hangingChars="100"/>
                                        <w:rPr>
                                          <w:rFonts w:hint="default" w:ascii="メイリオ" w:hAnsi="メイリオ" w:eastAsia="メイリオ"/>
                                          <w:sz w:val="16"/>
                                        </w:rPr>
                                      </w:pPr>
                                      <w:r>
                                        <w:rPr>
                                          <w:rFonts w:hint="eastAsia" w:ascii="メイリオ" w:hAnsi="メイリオ" w:eastAsia="メイリオ"/>
                                          <w:sz w:val="16"/>
                                        </w:rPr>
                                        <w:t>※消火活動、トイレ用水</w:t>
                                      </w:r>
                                    </w:p>
                                    <w:p>
                                      <w:pPr>
                                        <w:pStyle w:val="0"/>
                                        <w:spacing w:line="240" w:lineRule="exact"/>
                                        <w:ind w:left="210" w:leftChars="100"/>
                                        <w:rPr>
                                          <w:rFonts w:hint="default" w:ascii="メイリオ" w:hAnsi="メイリオ" w:eastAsia="メイリオ"/>
                                          <w:sz w:val="16"/>
                                        </w:rPr>
                                      </w:pPr>
                                      <w:r>
                                        <w:rPr>
                                          <w:rFonts w:hint="default" w:ascii="メイリオ" w:hAnsi="メイリオ" w:eastAsia="メイリオ"/>
                                          <w:sz w:val="16"/>
                                        </w:rPr>
                                        <w:t>等に活用</w:t>
                                      </w:r>
                                    </w:p>
                                  </w:txbxContent>
                                </wps:txbx>
                                <wps:bodyPr rot="0" vertOverflow="overflow" horzOverflow="overflow" wrap="square" numCol="1" spcCol="0" rtlCol="0" fromWordArt="0" anchor="t" anchorCtr="0" forceAA="0" compatLnSpc="1">
                                  <a:spAutoFit/>
                                </wps:bodyPr>
                              </wps:wsp>
                            </wpg:grpSp>
                            <wps:wsp>
                              <wps:cNvPr id="1243" name="テキスト ボックス 1224"/>
                              <wps:cNvSpPr txBox="1"/>
                              <wps:spPr>
                                <a:xfrm>
                                  <a:off x="8587" y="490423"/>
                                  <a:ext cx="788084" cy="415367"/>
                                </a:xfrm>
                                <a:prstGeom prst="rect">
                                  <a:avLst/>
                                </a:prstGeom>
                                <a:solidFill>
                                  <a:srgbClr val="4F81BD"/>
                                </a:solidFill>
                                <a:ln w="19050" cap="flat" cmpd="sng" algn="ctr">
                                  <a:solidFill>
                                    <a:srgbClr val="4F81BD">
                                      <a:shade val="50000"/>
                                    </a:srgbClr>
                                  </a:solidFill>
                                  <a:prstDash val="solid"/>
                                </a:ln>
                                <a:effectLst/>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男性用</w:t>
                                    </w:r>
                                  </w:p>
                                  <w:p>
                                    <w:pPr>
                                      <w:pStyle w:val="0"/>
                                      <w:spacing w:line="240" w:lineRule="exact"/>
                                      <w:jc w:val="center"/>
                                      <w:rPr>
                                        <w:rFonts w:hint="default" w:ascii="メイリオ" w:hAnsi="メイリオ" w:eastAsia="メイリオ"/>
                                        <w:sz w:val="18"/>
                                      </w:rPr>
                                    </w:pPr>
                                    <w:r>
                                      <w:rPr>
                                        <w:rFonts w:hint="default" w:ascii="メイリオ" w:hAnsi="メイリオ" w:eastAsia="メイリオ"/>
                                        <w:sz w:val="18"/>
                                      </w:rPr>
                                      <w:t>仮設トイレ</w:t>
                                    </w:r>
                                  </w:p>
                                </w:txbxContent>
                              </wps:txbx>
                              <wps:bodyPr rot="0" vertOverflow="overflow" horzOverflow="overflow" wrap="square" numCol="1" spcCol="0" rtlCol="0" fromWordArt="0" anchor="ctr" anchorCtr="0" forceAA="0" compatLnSpc="1">
                                <a:spAutoFit/>
                              </wps:bodyPr>
                            </wps:wsp>
                            <wps:wsp>
                              <wps:cNvPr id="1244" name="テキスト ボックス 1225"/>
                              <wps:cNvSpPr txBox="1"/>
                              <wps:spPr>
                                <a:xfrm>
                                  <a:off x="1508624" y="-233571"/>
                                  <a:ext cx="716960" cy="415367"/>
                                </a:xfrm>
                                <a:prstGeom prst="rect">
                                  <a:avLst/>
                                </a:prstGeom>
                                <a:solidFill>
                                  <a:srgbClr val="FFCCFF"/>
                                </a:solidFill>
                                <a:ln w="19050">
                                  <a:solidFill>
                                    <a:srgbClr val="FF0066"/>
                                  </a:solidFill>
                                </a:ln>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女性用</w:t>
                                    </w:r>
                                  </w:p>
                                  <w:p>
                                    <w:pPr>
                                      <w:pStyle w:val="0"/>
                                      <w:spacing w:line="240" w:lineRule="exact"/>
                                      <w:jc w:val="center"/>
                                      <w:rPr>
                                        <w:rFonts w:hint="default" w:ascii="メイリオ" w:hAnsi="メイリオ" w:eastAsia="メイリオ"/>
                                        <w:sz w:val="16"/>
                                      </w:rPr>
                                    </w:pPr>
                                    <w:r>
                                      <w:rPr>
                                        <w:rFonts w:hint="eastAsia" w:ascii="メイリオ" w:hAnsi="メイリオ" w:eastAsia="メイリオ"/>
                                        <w:sz w:val="16"/>
                                      </w:rPr>
                                      <w:t>仮設トイレ</w:t>
                                    </w:r>
                                  </w:p>
                                </w:txbxContent>
                              </wps:txbx>
                              <wps:bodyPr rot="0" vertOverflow="overflow" horzOverflow="overflow" wrap="square" numCol="1" spcCol="0" rtlCol="0" fromWordArt="0" anchor="ctr" anchorCtr="0" forceAA="0" compatLnSpc="1">
                                <a:spAutoFit/>
                              </wps:bodyPr>
                            </wps:wsp>
                            <wps:wsp>
                              <wps:cNvPr id="1245" name="直線コネクタ 1226"/>
                              <wps:cNvSpPr/>
                              <wps:spPr>
                                <a:xfrm>
                                  <a:off x="1241316" y="-388521"/>
                                  <a:ext cx="0" cy="686963"/>
                                </a:xfrm>
                                <a:prstGeom prst="line">
                                  <a:avLst/>
                                </a:prstGeom>
                                <a:ln w="38100">
                                  <a:prstDash val="sysDot"/>
                                </a:ln>
                              </wps:spPr>
                              <wps:style>
                                <a:lnRef idx="1">
                                  <a:schemeClr val="dk1"/>
                                </a:lnRef>
                                <a:fillRef idx="0">
                                  <a:schemeClr val="dk1"/>
                                </a:fillRef>
                                <a:effectRef idx="0">
                                  <a:schemeClr val="dk1"/>
                                </a:effectRef>
                                <a:fontRef idx="minor">
                                  <a:schemeClr val="tx1"/>
                                </a:fontRef>
                              </wps:style>
                              <wps:bodyPr/>
                            </wps:wsp>
                            <wps:wsp>
                              <wps:cNvPr id="1246" name="直線コネクタ 1227"/>
                              <wps:cNvSpPr/>
                              <wps:spPr>
                                <a:xfrm>
                                  <a:off x="1577277" y="-449057"/>
                                  <a:ext cx="680621" cy="0"/>
                                </a:xfrm>
                                <a:prstGeom prst="line">
                                  <a:avLst/>
                                </a:prstGeom>
                                <a:noFill/>
                                <a:ln w="38100" cap="flat" cmpd="sng" algn="ctr">
                                  <a:solidFill>
                                    <a:sysClr val="windowText" lastClr="000000">
                                      <a:shade val="95000"/>
                                      <a:satMod val="105000"/>
                                    </a:sysClr>
                                  </a:solidFill>
                                  <a:prstDash val="sysDot"/>
                                </a:ln>
                                <a:effectLst/>
                              </wps:spPr>
                              <wps:bodyPr/>
                            </wps:wsp>
                            <wps:wsp>
                              <wps:cNvPr id="1247" name="テキスト ボックス 1228"/>
                              <wps:cNvSpPr txBox="1"/>
                              <wps:spPr>
                                <a:xfrm>
                                  <a:off x="1224011" y="-190278"/>
                                  <a:ext cx="333396" cy="326451"/>
                                </a:xfrm>
                                <a:prstGeom prst="rect">
                                  <a:avLst/>
                                </a:prstGeom>
                                <a:noFill/>
                                <a:ln w="6350">
                                  <a:noFill/>
                                </a:ln>
                              </wps:spPr>
                              <wps:txbx>
                                <w:txbxContent>
                                  <w:p>
                                    <w:pPr>
                                      <w:pStyle w:val="0"/>
                                      <w:rPr>
                                        <w:rFonts w:hint="default" w:ascii="メイリオ" w:hAnsi="メイリオ" w:eastAsia="メイリオ"/>
                                        <w:sz w:val="18"/>
                                      </w:rPr>
                                    </w:pPr>
                                    <w:r>
                                      <w:rPr>
                                        <w:rFonts w:hint="eastAsia" w:ascii="メイリオ" w:hAnsi="メイリオ" w:eastAsia="メイリオ"/>
                                        <w:sz w:val="18"/>
                                      </w:rPr>
                                      <w:t>◎</w:t>
                                    </w:r>
                                  </w:p>
                                </w:txbxContent>
                              </wps:txbx>
                              <wps:bodyPr rot="0" vertOverflow="overflow" horzOverflow="overflow" wrap="square" numCol="1" spcCol="0" rtlCol="0" fromWordArt="0" anchor="t" anchorCtr="0" forceAA="0" compatLnSpc="1">
                                <a:spAutoFit/>
                              </wps:bodyPr>
                            </wps:wsp>
                            <wps:wsp>
                              <wps:cNvPr id="1248" name="テキスト ボックス 1229"/>
                              <wps:cNvSpPr txBox="1"/>
                              <wps:spPr>
                                <a:xfrm>
                                  <a:off x="508913" y="68834"/>
                                  <a:ext cx="333396" cy="326451"/>
                                </a:xfrm>
                                <a:prstGeom prst="rect">
                                  <a:avLst/>
                                </a:prstGeom>
                                <a:noFill/>
                                <a:ln w="6350">
                                  <a:noFill/>
                                </a:ln>
                              </wps:spPr>
                              <wps:txbx>
                                <w:txbxContent>
                                  <w:p>
                                    <w:pPr>
                                      <w:pStyle w:val="0"/>
                                      <w:rPr>
                                        <w:rFonts w:hint="default" w:ascii="メイリオ" w:hAnsi="メイリオ" w:eastAsia="メイリオ"/>
                                        <w:sz w:val="18"/>
                                      </w:rPr>
                                    </w:pPr>
                                    <w:r>
                                      <w:rPr>
                                        <w:rFonts w:hint="eastAsia" w:ascii="メイリオ" w:hAnsi="メイリオ" w:eastAsia="メイリオ"/>
                                        <w:sz w:val="18"/>
                                      </w:rPr>
                                      <w:t>◎</w:t>
                                    </w:r>
                                  </w:p>
                                </w:txbxContent>
                              </wps:txbx>
                              <wps:bodyPr rot="0" vertOverflow="overflow" horzOverflow="overflow" wrap="square" numCol="1" spcCol="0" rtlCol="0" fromWordArt="0" anchor="t" anchorCtr="0" forceAA="0" compatLnSpc="1">
                                <a:spAutoFit/>
                              </wps:bodyPr>
                            </wps:wsp>
                          </wpg:grpSp>
                        </wpg:grpSp>
                      </wpg:grpSp>
                      <wps:wsp>
                        <wps:cNvPr id="1249" name="テキスト ボックス 1035"/>
                        <wps:cNvSpPr txBox="1"/>
                        <wps:spPr>
                          <a:xfrm>
                            <a:off x="-1419" y="2164282"/>
                            <a:ext cx="341633" cy="622330"/>
                          </a:xfrm>
                          <a:prstGeom prst="rect">
                            <a:avLst/>
                          </a:prstGeom>
                          <a:solidFill>
                            <a:schemeClr val="bg1"/>
                          </a:solidFill>
                          <a:ln w="6350">
                            <a:noFill/>
                          </a:ln>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正門</w:t>
                              </w:r>
                            </w:p>
                          </w:txbxContent>
                        </wps:txbx>
                        <wps:bodyPr rot="0" vertOverflow="overflow" horzOverflow="overflow" vert="eaVert" wrap="square" numCol="1" spcCol="0" rtlCol="0" fromWordArt="0" anchor="t" anchorCtr="0" forceAA="0" compatLnSpc="1">
                          <a:spAutoFit/>
                        </wps:bodyPr>
                      </wps:wsp>
                    </wpg:wgp>
                  </a:graphicData>
                </a:graphic>
              </wp:anchor>
            </w:drawing>
          </mc:Choice>
          <mc:Fallback>
            <w:pict>
              <v:group id="グループ化 1237" style="mso-position-vertical-relative:text;z-index:136;mso-wrap-distance-left:9pt;width:517.54pt;height:370.85pt;mso-position-horizontal-relative:text;position:absolute;margin-left:-11.7pt;margin-top:0.3pt;mso-wrap-distance-bottom:0pt;mso-wrap-distance-right:9pt;mso-wrap-distance-top:0pt;" coordsize="6572951,4710023" coordorigin="-1419,0" o:spid="_x0000_s1193" o:allowincell="t" o:allowoverlap="t">
                <v:group id="_x0000_s1194" style="position:absolute;left:189766;top:0;width:6381766;height:4710023;" coordsize="6381766,4710023" coordorigin="-16,0">
                  <v:group id="_x0000_s1195" style="position:absolute;left:-16;top:0;width:6381766;height:4710023;" coordsize="6381766,4710023" coordorigin="-16,0">
                    <v:group id="_x0000_s1196" style="position:absolute;left:4692310;top:994091;width:1336724;height:1662845;" coordsize="1336724,1662845" coordorigin="-459,-144596">
                      <v:rect id="正方形/長方形 1029" style="position:absolute;left:-410;top:-144549;width:1336675;height:1662798;" o:spid="_x0000_s1197" filled="t" fillcolor="#c7daf1" stroked="t" strokecolor="#000000" strokeweight="1.5pt" o:spt="1">
                        <v:fill/>
                        <v:stroke linestyle="single" endcap="flat" dashstyle="solid" filltype="solid"/>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1030" style="position:absolute;left:-459;top:-144596;width:866807;height:250157;" o:spid="_x0000_s1198" filled="t" fillcolor="#000000" stroked="t" strokecolor="#000000" strokeweight="0.5pt" o:spt="202" type="#_x0000_t202">
                        <v:fill/>
                        <v:stroke filltype="solid"/>
                        <v:textbox style="layout-flow:horizontal;mso-fit-shape-to-text:t;">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体育館</w:t>
                              </w:r>
                            </w:p>
                          </w:txbxContent>
                        </v:textbox>
                        <v:imagedata o:title=""/>
                        <w10:wrap type="none" anchorx="text" anchory="text"/>
                      </v:shape>
                      <w10:wrap type="none" anchorx="text" anchory="text"/>
                    </v:group>
                    <v:group id="_x0000_s1199" style="position:absolute;left:-16;top:0;width:6381766;height:4710023;" coordsize="6381766,4710023" coordorigin="-16,0">
                      <v:group id="_x0000_s1200" style="position:absolute;left:-16;top:0;width:6381766;height:4710023;" coordsize="6381766,4710023" coordorigin="-16,0">
                        <v:group id="_x0000_s1201" style="position:absolute;left:-16;top:171450;width:6134100;height:4538573;" coordsize="6134100,4538573" coordorigin="-16,-9525">
                          <v:group id="_x0000_s1202" style="position:absolute;left:-16;top:104738;width:6134100;height:4424310;" coordsize="6134100,4424310" coordorigin="-16,-37">
                            <v:rect id="正方形/長方形 1021" style="position:absolute;left:-16;top:-37;width:6134100;height:4424310;" o:spid="_x0000_s1203" filled="f" stroked="t" strokecolor="#000000 [3213]" strokeweight="2pt" o:spt="1">
                              <v:fill/>
                              <v:stroke linestyle="single" endcap="flat" dashstyle="solid" filltype="solid"/>
                              <v:textbox style="layout-flow:horizontal;"/>
                              <v:imagedata o:title=""/>
                              <w10:wrap type="none" anchorx="text" anchory="text"/>
                            </v:rect>
                            <v:shape id="テキスト ボックス 1022" style="position:absolute;left:171437;top:95196;width:945515;height:250205;" o:spid="_x0000_s1204" filled="t" fillcolor="#595959 [2109]" stroked="f" strokeweight="0.5pt" o:spt="202" type="#_x0000_t202">
                              <v:fill/>
                              <v:textbox style="layout-flow:horizontal;mso-fit-shape-to-text:t;">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ごみ集積場所</w:t>
                                    </w:r>
                                  </w:p>
                                </w:txbxContent>
                              </v:textbox>
                              <v:imagedata o:title=""/>
                              <w10:wrap type="none" anchorx="text" anchory="text"/>
                            </v:shape>
                            <w10:wrap type="none" anchorx="text" anchory="text"/>
                          </v:group>
                          <v:shape id="テキスト ボックス 896" style="position:absolute;left:4600575;top:-9525;width:657225;height:250203;" o:spid="_x0000_s1205" filled="t" fillcolor="#ffffff [3201]" stroked="f" strokeweight="0.5pt" o:spt="202" type="#_x0000_t202">
                            <v:fill/>
                            <v:textbox style="layout-flow:horizontal;mso-fit-shape-to-text:t;">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裏門</w:t>
                                  </w:r>
                                </w:p>
                              </w:txbxContent>
                            </v:textbox>
                            <v:imagedata o:title=""/>
                            <w10:wrap type="none" anchorx="text" anchory="text"/>
                          </v:shape>
                          <w10:wrap type="none" anchorx="text" anchory="text"/>
                        </v:group>
                        <v:shape id="テキスト ボックス 898" style="position:absolute;left:5362575;top:0;width:1019178;height:250202;" o:spid="_x0000_s1206" filled="t" fillcolor="#ffffff" stroked="f" strokeweight="0.5pt" o:spt="202" type="#_x0000_t202">
                          <v:fill/>
                          <v:textbox style="layout-flow:horizontal;mso-fit-shape-to-text:t;">
                            <w:txbxContent>
                              <w:p>
                                <w:pPr>
                                  <w:pStyle w:val="0"/>
                                  <w:spacing w:line="240" w:lineRule="exact"/>
                                  <w:rPr>
                                    <w:rFonts w:hint="default" w:ascii="メイリオ" w:hAnsi="メイリオ" w:eastAsia="メイリオ"/>
                                    <w:sz w:val="18"/>
                                  </w:rPr>
                                </w:pPr>
                                <w:r>
                                  <w:rPr>
                                    <w:rFonts w:hint="eastAsia" w:ascii="メイリオ" w:hAnsi="メイリオ" w:eastAsia="メイリオ"/>
                                    <w:sz w:val="18"/>
                                  </w:rPr>
                                  <w:t>◎照明</w:t>
                                </w:r>
                                <w:r>
                                  <w:rPr>
                                    <w:rFonts w:hint="default" w:ascii="メイリオ" w:hAnsi="メイリオ" w:eastAsia="メイリオ"/>
                                    <w:sz w:val="18"/>
                                  </w:rPr>
                                  <w:t>器具</w:t>
                                </w:r>
                              </w:p>
                            </w:txbxContent>
                          </v:textbox>
                          <v:imagedata o:title=""/>
                          <w10:wrap type="none" anchorx="text" anchory="text"/>
                        </v:shape>
                        <w10:wrap type="none" anchorx="text" anchory="text"/>
                      </v:group>
                      <v:shape id="テキスト ボックス 900" style="position:absolute;v-text-anchor:middle;left:1534440;top:469055;width:3723649;height:339106;" o:spid="_x0000_s1207" filled="t" fillcolor="#ff0000" stroked="t" strokecolor="#000000" strokeweight="1.5pt" o:spt="202" type="#_x0000_t202">
                        <v:fill/>
                        <v:stroke filltype="solid"/>
                        <v:textbox style="layout-flow:horizontal;mso-fit-shape-to-text:t;">
                          <w:txbxContent>
                            <w:p>
                              <w:pPr>
                                <w:pStyle w:val="0"/>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緊急車両</w:t>
                              </w:r>
                              <w:r>
                                <w:rPr>
                                  <w:rFonts w:hint="default" w:ascii="メイリオ" w:hAnsi="メイリオ" w:eastAsia="メイリオ"/>
                                  <w:b w:val="1"/>
                                  <w:color w:val="FFFFFF" w:themeColor="background1"/>
                                  <w:sz w:val="18"/>
                                </w:rPr>
                                <w:t>専用スペース</w:t>
                              </w:r>
                            </w:p>
                          </w:txbxContent>
                        </v:textbox>
                        <v:imagedata o:title=""/>
                        <w10:wrap type="none" anchorx="text" anchory="text"/>
                      </v:shape>
                      <v:shape id="テキスト ボックス 901" style="position:absolute;v-text-anchor:middle;left:5509718;top:469055;width:514351;height:415310;" o:spid="_x0000_s1208" filled="t" fillcolor="#4f81bd [3204]" stroked="t" strokecolor="#385d8a" strokeweight="1.5pt" o:spt="202" type="#_x0000_t202">
                        <v:fill/>
                        <v:stroke linestyle="single" endcap="flat" dashstyle="solid" filltype="solid"/>
                        <v:textbox style="layout-flow:horizontal;mso-fit-shape-to-text:t;">
                          <w:txbxContent>
                            <w:p>
                              <w:pPr>
                                <w:pStyle w:val="0"/>
                                <w:spacing w:line="240" w:lineRule="exact"/>
                                <w:jc w:val="center"/>
                                <w:rPr>
                                  <w:rFonts w:hint="default" w:ascii="メイリオ" w:hAnsi="メイリオ" w:eastAsia="メイリオ"/>
                                  <w:color w:val="000000" w:themeColor="text1"/>
                                  <w:sz w:val="18"/>
                                </w:rPr>
                              </w:pPr>
                              <w:r>
                                <w:rPr>
                                  <w:rFonts w:hint="eastAsia" w:ascii="メイリオ" w:hAnsi="メイリオ" w:eastAsia="メイリオ"/>
                                  <w:color w:val="000000" w:themeColor="text1"/>
                                  <w:sz w:val="18"/>
                                </w:rPr>
                                <w:t>仮設</w:t>
                              </w:r>
                            </w:p>
                            <w:p>
                              <w:pPr>
                                <w:pStyle w:val="0"/>
                                <w:spacing w:line="240" w:lineRule="exact"/>
                                <w:jc w:val="center"/>
                                <w:rPr>
                                  <w:rFonts w:hint="default" w:ascii="メイリオ" w:hAnsi="メイリオ" w:eastAsia="メイリオ"/>
                                  <w:color w:val="000000" w:themeColor="text1"/>
                                  <w:sz w:val="18"/>
                                </w:rPr>
                              </w:pPr>
                              <w:r>
                                <w:rPr>
                                  <w:rFonts w:hint="eastAsia" w:ascii="メイリオ" w:hAnsi="メイリオ" w:eastAsia="メイリオ"/>
                                  <w:color w:val="000000" w:themeColor="text1"/>
                                  <w:sz w:val="18"/>
                                </w:rPr>
                                <w:t>浴室</w:t>
                              </w:r>
                            </w:p>
                          </w:txbxContent>
                        </v:textbox>
                        <v:imagedata o:title=""/>
                        <w10:wrap type="none" anchorx="text" anchory="text"/>
                      </v:shape>
                      <v:shape id="テキスト ボックス 902" style="position:absolute;left:5216002;top:357792;width:333376;height:326406;" o:spid="_x0000_s1209" filled="f" stroked="f" strokeweight="0.5pt" o:spt="202" type="#_x0000_t202">
                        <v:fill/>
                        <v:textbox style="layout-flow:horizontal;mso-fit-shape-to-text:t;">
                          <w:txbxContent>
                            <w:p>
                              <w:pPr>
                                <w:pStyle w:val="0"/>
                                <w:rPr>
                                  <w:rFonts w:hint="default" w:ascii="メイリオ" w:hAnsi="メイリオ" w:eastAsia="メイリオ"/>
                                  <w:sz w:val="18"/>
                                </w:rPr>
                              </w:pPr>
                              <w:r>
                                <w:rPr>
                                  <w:rFonts w:hint="eastAsia" w:ascii="メイリオ" w:hAnsi="メイリオ" w:eastAsia="メイリオ"/>
                                  <w:sz w:val="18"/>
                                </w:rPr>
                                <w:t>◎</w:t>
                              </w:r>
                            </w:p>
                          </w:txbxContent>
                        </v:textbox>
                        <v:imagedata o:title=""/>
                        <w10:wrap type="none" anchorx="text" anchory="text"/>
                      </v:shape>
                      <v:group id="_x0000_s1210" style="position:absolute;left:74787;top:985602;width:4088765;height:1065474;" coordsize="4088765,1065474" coordorigin="-60385,-151435">
                        <v:rect id="正方形/長方形 904" style="position:absolute;left:-60385;top:-142809;width:4088765;height:1056848;" o:spid="_x0000_s1211" filled="t" fillcolor="#c7daf1 [671]" stroked="t" strokecolor="#000000 [3213]" strokeweight="1.5pt" o:spt="1">
                          <v:fill/>
                          <v:stroke linestyle="single" endcap="flat" dashstyle="solid" filltype="solid"/>
                          <v:textbox style="layout-flow:horizontal;"/>
                          <v:imagedata o:title=""/>
                          <w10:wrap type="none" anchorx="text" anchory="text"/>
                        </v:rect>
                        <v:shape id="テキスト ボックス 1027" style="position:absolute;left:2161285;top:236247;width:863600;height:567660;" o:spid="_x0000_s1212" filled="t" fillcolor="#d8e4bc [1302]" stroked="t" strokecolor="#00b050" strokeweight="1.5pt" o:spt="202" type="#_x0000_t202">
                          <v:fill/>
                          <v:stroke filltype="solid"/>
                          <v:textbox style="layout-flow:horizontal;mso-fit-shape-to-text:t;">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福祉避難</w:t>
                                </w:r>
                                <w:r>
                                  <w:rPr>
                                    <w:rFonts w:hint="default" w:ascii="メイリオ" w:hAnsi="メイリオ" w:eastAsia="メイリオ"/>
                                    <w:sz w:val="18"/>
                                  </w:rPr>
                                  <w:t>室</w:t>
                                </w:r>
                              </w:p>
                              <w:p>
                                <w:pPr>
                                  <w:pStyle w:val="0"/>
                                  <w:spacing w:line="240" w:lineRule="exact"/>
                                  <w:jc w:val="center"/>
                                  <w:rPr>
                                    <w:rFonts w:hint="default" w:ascii="メイリオ" w:hAnsi="メイリオ" w:eastAsia="メイリオ"/>
                                    <w:sz w:val="16"/>
                                  </w:rPr>
                                </w:pPr>
                                <w:r>
                                  <w:rPr>
                                    <w:rFonts w:hint="eastAsia" w:ascii="メイリオ" w:hAnsi="メイリオ" w:eastAsia="メイリオ"/>
                                    <w:sz w:val="16"/>
                                  </w:rPr>
                                  <w:t>（要</w:t>
                                </w:r>
                                <w:r>
                                  <w:rPr>
                                    <w:rFonts w:hint="default" w:ascii="メイリオ" w:hAnsi="メイリオ" w:eastAsia="メイリオ"/>
                                    <w:sz w:val="16"/>
                                  </w:rPr>
                                  <w:t>配慮者向けスペース</w:t>
                                </w:r>
                                <w:r>
                                  <w:rPr>
                                    <w:rFonts w:hint="eastAsia" w:ascii="メイリオ" w:hAnsi="メイリオ" w:eastAsia="メイリオ"/>
                                    <w:sz w:val="16"/>
                                  </w:rPr>
                                  <w:t>）</w:t>
                                </w:r>
                              </w:p>
                            </w:txbxContent>
                          </v:textbox>
                          <v:imagedata o:title=""/>
                          <w10:wrap type="none" anchorx="text" anchory="text"/>
                        </v:shape>
                        <v:group id="_x0000_s1213" style="position:absolute;left:-60385;top:-151435;width:4014192;height:972489;" coordsize="4014192,972489" coordorigin="-60385,-151435">
                          <v:shape id="テキスト ボックス 959" style="position:absolute;left:-60385;top:-151435;width:866715;height:250105;" o:spid="_x0000_s1214" filled="t" fillcolor="#000000 [3213]" stroked="t" strokecolor="#000000 [3213]" strokeweight="0.5pt" o:spt="202" type="#_x0000_t202">
                            <v:fill/>
                            <v:stroke filltype="solid"/>
                            <v:textbox style="layout-flow:horizontal;mso-fit-shape-to-text:t;">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校舎内</w:t>
                                  </w:r>
                                </w:p>
                              </w:txbxContent>
                            </v:textbox>
                            <v:imagedata o:title=""/>
                            <w10:wrap type="none" anchorx="text" anchory="text"/>
                          </v:shape>
                          <v:shape id="テキスト ボックス 1024" style="position:absolute;left:871230;top:-117077;width:2855397;height:262801;" o:spid="_x0000_s1215" filled="t" fillcolor="#ffccff" stroked="t" strokecolor="#ff0066" strokeweight="1.5pt" o:spt="202" type="#_x0000_t202">
                            <v:fill/>
                            <v:stroke filltype="solid"/>
                            <v:textbox style="layout-flow:horizontal;mso-fit-shape-to-text:t;">
                              <w:txbxContent>
                                <w:p>
                                  <w:pPr>
                                    <w:pStyle w:val="0"/>
                                    <w:spacing w:line="240" w:lineRule="exact"/>
                                    <w:rPr>
                                      <w:rFonts w:hint="default" w:ascii="メイリオ" w:hAnsi="メイリオ" w:eastAsia="メイリオ"/>
                                      <w:sz w:val="18"/>
                                    </w:rPr>
                                  </w:pPr>
                                  <w:r>
                                    <w:rPr>
                                      <w:rFonts w:hint="eastAsia" w:ascii="メイリオ" w:hAnsi="メイリオ" w:eastAsia="メイリオ"/>
                                      <w:sz w:val="18"/>
                                    </w:rPr>
                                    <w:t>※</w:t>
                                  </w:r>
                                  <w:r>
                                    <w:rPr>
                                      <w:rFonts w:hint="default" w:ascii="メイリオ" w:hAnsi="メイリオ" w:eastAsia="メイリオ"/>
                                      <w:sz w:val="18"/>
                                    </w:rPr>
                                    <w:t>女性専用</w:t>
                                  </w:r>
                                  <w:r>
                                    <w:rPr>
                                      <w:rFonts w:hint="eastAsia" w:ascii="メイリオ" w:hAnsi="メイリオ" w:eastAsia="メイリオ"/>
                                      <w:sz w:val="18"/>
                                    </w:rPr>
                                    <w:t>洗濯場・洗面所</w:t>
                                  </w:r>
                                  <w:r>
                                    <w:rPr>
                                      <w:rFonts w:hint="default" w:ascii="メイリオ" w:hAnsi="メイリオ" w:eastAsia="メイリオ"/>
                                      <w:sz w:val="18"/>
                                    </w:rPr>
                                    <w:t>・</w:t>
                                  </w:r>
                                  <w:r>
                                    <w:rPr>
                                      <w:rFonts w:hint="eastAsia" w:ascii="メイリオ" w:hAnsi="メイリオ" w:eastAsia="メイリオ"/>
                                      <w:sz w:val="18"/>
                                    </w:rPr>
                                    <w:t>洗濯物</w:t>
                                  </w:r>
                                  <w:r>
                                    <w:rPr>
                                      <w:rFonts w:hint="default" w:ascii="メイリオ" w:hAnsi="メイリオ" w:eastAsia="メイリオ"/>
                                      <w:sz w:val="18"/>
                                    </w:rPr>
                                    <w:t>干し場の確保</w:t>
                                  </w:r>
                                </w:p>
                              </w:txbxContent>
                            </v:textbox>
                            <v:imagedata o:title=""/>
                            <w10:wrap type="none" anchorx="text" anchory="text"/>
                          </v:shape>
                          <v:shape id="テキスト ボックス 1025" style="position:absolute;left:1336;top:253364;width:1149270;height:567497;" o:spid="_x0000_s1216" filled="t" fillcolor="#ffff99" stroked="t" strokecolor="#ffc000" strokeweight="1.5pt" o:spt="202" type="#_x0000_t202">
                            <v:fill/>
                            <v:stroke filltype="solid"/>
                            <v:textbox style="layout-flow:horizontal;mso-fit-shape-to-text:t;">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子どもがいる</w:t>
                                  </w:r>
                                  <w:r>
                                    <w:rPr>
                                      <w:rFonts w:hint="default" w:ascii="メイリオ" w:hAnsi="メイリオ" w:eastAsia="メイリオ"/>
                                      <w:sz w:val="18"/>
                                    </w:rPr>
                                    <w:t>世帯</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向けの部屋</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（キッズ</w:t>
                                  </w:r>
                                  <w:r>
                                    <w:rPr>
                                      <w:rFonts w:hint="default" w:ascii="メイリオ" w:hAnsi="メイリオ" w:eastAsia="メイリオ"/>
                                      <w:sz w:val="18"/>
                                    </w:rPr>
                                    <w:t>ルーム</w:t>
                                  </w:r>
                                  <w:r>
                                    <w:rPr>
                                      <w:rFonts w:hint="eastAsia" w:ascii="メイリオ" w:hAnsi="メイリオ" w:eastAsia="メイリオ"/>
                                      <w:sz w:val="18"/>
                                    </w:rPr>
                                    <w:t>）</w:t>
                                  </w:r>
                                </w:p>
                              </w:txbxContent>
                            </v:textbox>
                            <v:imagedata o:title=""/>
                            <w10:wrap type="none" anchorx="text" anchory="text"/>
                          </v:shape>
                          <v:shape id="テキスト ボックス 1026" style="position:absolute;v-text-anchor:middle;left:3089572;top:236315;width:864175;height:402453;" o:spid="_x0000_s1217" filled="t" fillcolor="#595959 [2109]" stroked="f" strokeweight="0.5pt" o:spt="202" type="#_x0000_t202">
                            <v:fill/>
                            <v:textbox style="layout-flow:horizontal;mso-fit-shape-to-text:t;">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救護所</w:t>
                                  </w:r>
                                </w:p>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（保健室）</w:t>
                                  </w:r>
                                </w:p>
                              </w:txbxContent>
                            </v:textbox>
                            <v:imagedata o:title=""/>
                            <w10:wrap type="none" anchorx="text" anchory="text"/>
                          </v:shape>
                          <v:shape id="テキスト ボックス 1028" style="position:absolute;left:1222536;top:236316;width:864175;height:567497;" o:spid="_x0000_s1218" filled="t" fillcolor="#ffccff" stroked="t" strokecolor="#ff0066" strokeweight="1.5pt" o:spt="202" type="#_x0000_t202">
                            <v:fill/>
                            <v:stroke filltype="solid"/>
                            <v:textbox style="layout-flow:horizontal;mso-fit-shape-to-text:t;">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授乳室</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乳幼児</w:t>
                                  </w:r>
                                  <w:r>
                                    <w:rPr>
                                      <w:rFonts w:hint="default" w:ascii="メイリオ" w:hAnsi="メイリオ" w:eastAsia="メイリオ"/>
                                      <w:sz w:val="18"/>
                                    </w:rPr>
                                    <w:t>室</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妊産婦</w:t>
                                  </w:r>
                                  <w:r>
                                    <w:rPr>
                                      <w:rFonts w:hint="default" w:ascii="メイリオ" w:hAnsi="メイリオ" w:eastAsia="メイリオ"/>
                                      <w:sz w:val="18"/>
                                    </w:rPr>
                                    <w:t>室</w:t>
                                  </w:r>
                                </w:p>
                              </w:txbxContent>
                            </v:textbox>
                            <v:imagedata o:title=""/>
                            <w10:wrap type="none" anchorx="text" anchory="text"/>
                          </v:shape>
                          <w10:wrap type="none" anchorx="text" anchory="text"/>
                        </v:group>
                        <w10:wrap type="none" anchorx="text" anchory="text"/>
                      </v:group>
                      <v:shape id="テキスト ボックス 1032" style="position:absolute;left:4706712;top:1485344;width:1302388;height:859832;" o:spid="_x0000_s1219" filled="f" stroked="f" strokeweight="0.5pt" o:spt="202" type="#_x0000_t202">
                        <v:fill/>
                        <v:textbox style="layout-flow:horizontal;mso-fit-shape-to-text:t;">
                          <w:txbxContent>
                            <w:p>
                              <w:pPr>
                                <w:pStyle w:val="0"/>
                                <w:spacing w:line="240" w:lineRule="exact"/>
                                <w:ind w:left="180" w:hanging="180" w:hangingChars="100"/>
                                <w:rPr>
                                  <w:rFonts w:hint="default" w:ascii="メイリオ" w:hAnsi="メイリオ" w:eastAsia="メイリオ"/>
                                  <w:sz w:val="18"/>
                                </w:rPr>
                              </w:pPr>
                              <w:r>
                                <w:rPr>
                                  <w:rFonts w:hint="eastAsia" w:ascii="メイリオ" w:hAnsi="メイリオ" w:eastAsia="メイリオ"/>
                                  <w:sz w:val="18"/>
                                </w:rPr>
                                <w:t>※【体育館の</w:t>
                              </w:r>
                              <w:r>
                                <w:rPr>
                                  <w:rFonts w:hint="default" w:ascii="メイリオ" w:hAnsi="メイリオ" w:eastAsia="メイリオ"/>
                                  <w:sz w:val="18"/>
                                </w:rPr>
                                <w:t>スペース割り振り（</w:t>
                              </w:r>
                              <w:r>
                                <w:rPr>
                                  <w:rFonts w:hint="eastAsia" w:ascii="メイリオ" w:hAnsi="メイリオ" w:eastAsia="メイリオ"/>
                                  <w:sz w:val="18"/>
                                </w:rPr>
                                <w:t>例</w:t>
                              </w:r>
                              <w:r>
                                <w:rPr>
                                  <w:rFonts w:hint="default" w:ascii="メイリオ" w:hAnsi="メイリオ" w:eastAsia="メイリオ"/>
                                  <w:sz w:val="18"/>
                                </w:rPr>
                                <w:t>）</w:t>
                              </w:r>
                              <w:r>
                                <w:rPr>
                                  <w:rFonts w:hint="eastAsia" w:ascii="メイリオ" w:hAnsi="メイリオ" w:eastAsia="メイリオ"/>
                                  <w:sz w:val="18"/>
                                </w:rPr>
                                <w:t>参照】避難所</w:t>
                              </w:r>
                              <w:r>
                                <w:rPr>
                                  <w:rFonts w:hint="default" w:ascii="メイリオ" w:hAnsi="メイリオ" w:eastAsia="メイリオ"/>
                                  <w:sz w:val="18"/>
                                </w:rPr>
                                <w:t>運営委員会本部、居住スペース</w:t>
                              </w:r>
                              <w:r>
                                <w:rPr>
                                  <w:rFonts w:hint="eastAsia" w:ascii="メイリオ" w:hAnsi="メイリオ" w:eastAsia="メイリオ"/>
                                  <w:sz w:val="18"/>
                                </w:rPr>
                                <w:t>等を</w:t>
                              </w:r>
                              <w:r>
                                <w:rPr>
                                  <w:rFonts w:hint="default" w:ascii="メイリオ" w:hAnsi="メイリオ" w:eastAsia="メイリオ"/>
                                  <w:sz w:val="18"/>
                                </w:rPr>
                                <w:t>設置</w:t>
                              </w:r>
                            </w:p>
                          </w:txbxContent>
                        </v:textbox>
                        <v:imagedata o:title=""/>
                        <w10:wrap type="none" anchorx="text" anchory="text"/>
                      </v:shape>
                      <w10:wrap type="none" anchorx="text" anchory="text"/>
                    </v:group>
                    <w10:wrap type="none" anchorx="text" anchory="text"/>
                  </v:group>
                  <v:group id="_x0000_s1220" style="position:absolute;left:35773;top:2113147;width:6035000;height:2520982;" coordsize="6035000,2520982" coordorigin="9894,-103842">
                    <v:shape id="テキスト ボックス 1036" style="position:absolute;left:155271;top:-107;width:333373;height:326394;" o:spid="_x0000_s1221" filled="f" stroked="f" strokeweight="0.5pt" o:spt="202" type="#_x0000_t202">
                      <v:fill/>
                      <v:textbox style="layout-flow:horizontal;mso-fit-shape-to-text:t;">
                        <w:txbxContent>
                          <w:p>
                            <w:pPr>
                              <w:pStyle w:val="0"/>
                              <w:rPr>
                                <w:rFonts w:hint="default" w:ascii="メイリオ" w:hAnsi="メイリオ" w:eastAsia="メイリオ"/>
                                <w:sz w:val="18"/>
                              </w:rPr>
                            </w:pPr>
                            <w:r>
                              <w:rPr>
                                <w:rFonts w:hint="eastAsia" w:ascii="メイリオ" w:hAnsi="メイリオ" w:eastAsia="メイリオ"/>
                                <w:sz w:val="18"/>
                              </w:rPr>
                              <w:t>◎</w:t>
                            </w:r>
                          </w:p>
                        </w:txbxContent>
                      </v:textbox>
                      <v:imagedata o:title=""/>
                      <w10:wrap type="none" anchorx="text" anchory="text"/>
                    </v:shape>
                    <v:shape id="テキスト ボックス 1053" style="position:absolute;v-text-anchor:middle;left:2950201;top:-103842;width:1209032;height:250193;" o:spid="_x0000_s1222" filled="t" fillcolor="#595959 [2109]" stroked="f" strokeweight="0.5pt" o:spt="202" type="#_x0000_t202">
                      <v:fill/>
                      <v:textbox style="layout-flow:horizontal;mso-fit-shape-to-text:t;">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炊き出し</w:t>
                            </w:r>
                            <w:r>
                              <w:rPr>
                                <w:rFonts w:hint="default" w:ascii="メイリオ" w:hAnsi="メイリオ" w:eastAsia="メイリオ"/>
                                <w:b w:val="1"/>
                                <w:color w:val="FFFFFF" w:themeColor="background1"/>
                                <w:sz w:val="18"/>
                              </w:rPr>
                              <w:t>スペース</w:t>
                            </w:r>
                          </w:p>
                        </w:txbxContent>
                      </v:textbox>
                      <v:imagedata o:title=""/>
                      <w10:wrap type="none" anchorx="text" anchory="text"/>
                    </v:shape>
                    <v:shape id="テキスト ボックス 1056" style="position:absolute;left:3936659;top:172124;width:333373;height:326394;" o:spid="_x0000_s1223" filled="f" stroked="f" strokeweight="0.5pt" o:spt="202" type="#_x0000_t202">
                      <v:fill/>
                      <v:textbox style="layout-flow:horizontal;mso-fit-shape-to-text:t;">
                        <w:txbxContent>
                          <w:p>
                            <w:pPr>
                              <w:pStyle w:val="0"/>
                              <w:rPr>
                                <w:rFonts w:hint="default" w:ascii="メイリオ" w:hAnsi="メイリオ" w:eastAsia="メイリオ"/>
                                <w:sz w:val="18"/>
                              </w:rPr>
                            </w:pPr>
                            <w:r>
                              <w:rPr>
                                <w:rFonts w:hint="eastAsia" w:ascii="メイリオ" w:hAnsi="メイリオ" w:eastAsia="メイリオ"/>
                                <w:sz w:val="18"/>
                              </w:rPr>
                              <w:t>◎</w:t>
                            </w:r>
                          </w:p>
                        </w:txbxContent>
                      </v:textbox>
                      <v:imagedata o:title=""/>
                      <w10:wrap type="none" anchorx="text" anchory="text"/>
                    </v:shape>
                    <v:group id="_x0000_s1224" style="position:absolute;left:9894;top:33743;width:3664779;height:2383397;" coordsize="3664779,2383397" coordorigin="9894,-34581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51" style="position:absolute;left:231585;top:-86264;width:492981;height:134564;" o:spid="_x0000_s1225" filled="t" fillcolor="#000000 [3200]" stroked="t" strokecolor="#000000" strokeweight="2pt" o:spt="13" type="#_x0000_t13" adj="4007,5400">
                        <v:fill/>
                        <v:stroke linestyle="single" endcap="flat" dashstyle="solid" filltype="solid"/>
                        <v:textbox style="layout-flow:horizontal;"/>
                        <v:imagedata o:title=""/>
                        <w10:wrap type="none" anchorx="text" anchory="text"/>
                      </v:shape>
                      <v:shape id="テキスト ボックス 1052" style="position:absolute;left:586536;top:-345819;width:779186;height:326423;" o:spid="_x0000_s1226" filled="f" stroked="f" strokeweight="0.5pt" o:spt="202" type="#_x0000_t202">
                        <v:fill/>
                        <v:textbox style="layout-flow:horizontal;mso-fit-shape-to-text:t;">
                          <w:txbxContent>
                            <w:p>
                              <w:pPr>
                                <w:pStyle w:val="0"/>
                                <w:rPr>
                                  <w:rFonts w:hint="default" w:ascii="メイリオ" w:hAnsi="メイリオ" w:eastAsia="メイリオ"/>
                                  <w:sz w:val="18"/>
                                </w:rPr>
                              </w:pPr>
                              <w:r>
                                <w:rPr>
                                  <w:rFonts w:hint="eastAsia" w:ascii="メイリオ" w:hAnsi="メイリオ" w:eastAsia="メイリオ"/>
                                  <w:sz w:val="18"/>
                                </w:rPr>
                                <w:t>一方通行</w:t>
                              </w:r>
                            </w:p>
                          </w:txbxContent>
                        </v:textbox>
                        <v:imagedata o:title=""/>
                        <w10:wrap type="none" anchorx="text" anchory="text"/>
                      </v:shape>
                      <v:shape id="右矢印 1057" style="position:absolute;left:1591717;top:-89992;width:492981;height:134564;" o:spid="_x0000_s1227" filled="t" fillcolor="#000000" stroked="t" strokecolor="#000000" strokeweight="2pt" o:spt="13" type="#_x0000_t13" adj="4007,5400">
                        <v:fill/>
                        <v:stroke linestyle="single" endcap="flat" dashstyle="solid" filltype="solid"/>
                        <v:textbox style="layout-flow:horizontal;"/>
                        <v:imagedata o:title=""/>
                        <w10:wrap type="none" anchorx="text" anchory="text"/>
                      </v:shape>
                      <v:shape id="テキスト ボックス 1059" style="position:absolute;left:284661;top:137757;width:3109760;height:605852;" o:spid="_x0000_s1228" filled="t" fillcolor="#595959 [2109]" stroked="f" strokeweight="0.5pt" o:spt="202" type="#_x0000_t202">
                        <v:fill/>
                        <v:textbox style="layout-flow:horizontal;">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駐車</w:t>
                              </w:r>
                              <w:r>
                                <w:rPr>
                                  <w:rFonts w:hint="default" w:ascii="メイリオ" w:hAnsi="メイリオ" w:eastAsia="メイリオ"/>
                                  <w:b w:val="1"/>
                                  <w:color w:val="FFFFFF" w:themeColor="background1"/>
                                  <w:sz w:val="18"/>
                                </w:rPr>
                                <w:t>（</w:t>
                              </w:r>
                              <w:r>
                                <w:rPr>
                                  <w:rFonts w:hint="eastAsia" w:ascii="メイリオ" w:hAnsi="メイリオ" w:eastAsia="メイリオ"/>
                                  <w:b w:val="1"/>
                                  <w:color w:val="FFFFFF" w:themeColor="background1"/>
                                  <w:sz w:val="18"/>
                                </w:rPr>
                                <w:t>車中泊避難</w:t>
                              </w:r>
                              <w:r>
                                <w:rPr>
                                  <w:rFonts w:hint="default" w:ascii="メイリオ" w:hAnsi="メイリオ" w:eastAsia="メイリオ"/>
                                  <w:b w:val="1"/>
                                  <w:color w:val="FFFFFF" w:themeColor="background1"/>
                                  <w:sz w:val="18"/>
                                </w:rPr>
                                <w:t>）</w:t>
                              </w:r>
                              <w:r>
                                <w:rPr>
                                  <w:rFonts w:hint="eastAsia" w:ascii="メイリオ" w:hAnsi="メイリオ" w:eastAsia="メイリオ"/>
                                  <w:b w:val="1"/>
                                  <w:color w:val="FFFFFF" w:themeColor="background1"/>
                                  <w:sz w:val="18"/>
                                </w:rPr>
                                <w:t>スペース</w:t>
                              </w:r>
                            </w:p>
                          </w:txbxContent>
                        </v:textbox>
                        <v:imagedata o:title=""/>
                        <w10:wrap type="none" anchorx="text" anchory="text"/>
                      </v:shape>
                      <v:shape id="曲折矢印 1153" style="rotation:90;position:absolute;left:3355680;top:-60388;width:323044;height:314953;" coordsize="21600,21600" o:spid="_x0000_s1229" filled="t" fillcolor="#000000 [3200]" stroked="t" strokecolor="#000000" strokeweight="2pt" o:spt="0" path="m0,21600l0,21600l0,13437c0,8786,3770,5016,8420,5016l15685,5016l15685,0l21600,6944l15685,13888l15685,8872l8420,8872l8420,8872c5899,8872,3855,10916,3855,13437l3855,21600xe">
                        <v:path textboxrect="0,0,21600,21600" o:connecttype="custom" o:connectlocs="15685,0;15685,13888;1928,21600;21600,6944" o:connectangles="270,90,90,0"/>
                        <v:fill/>
                        <v:stroke linestyle="single" joinstyle="miter" dashstyle="solid" filltype="solid"/>
                        <v:textbox style="layout-flow:horizontal;"/>
                        <v:imagedata o:title=""/>
                        <w10:wrap type="none" anchorx="text" anchory="text"/>
                      </v:shape>
                      <v:shape id="テキスト ボックス 1155" style="position:absolute;left:258702;top:1012203;width:3091979;height:817328;" o:spid="_x0000_s1230" filled="t" fillcolor="#595959"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sz w:val="18"/>
                                </w:rPr>
                              </w:pPr>
                            </w:p>
                          </w:txbxContent>
                        </v:textbox>
                        <v:imagedata o:title=""/>
                        <w10:wrap type="none" anchorx="text" anchory="text"/>
                      </v:shape>
                      <v:shape id="右矢印 1189" style="rotation:180;position:absolute;left:1611717;top:802257;width:492981;height:134564;" o:spid="_x0000_s1231" filled="t" fillcolor="#000000" stroked="t" strokecolor="#000000" strokeweight="2pt" o:spt="13" type="#_x0000_t13" adj="4007,5400">
                        <v:fill/>
                        <v:stroke linestyle="single" endcap="flat" dashstyle="solid" filltype="solid"/>
                        <v:textbox style="layout-flow:horizontal;"/>
                        <v:imagedata o:title=""/>
                        <w10:wrap type="none" anchorx="text" anchory="text"/>
                      </v:shape>
                      <v:shape id="右矢印 1190" style="rotation:180;position:absolute;left:1621765;top:1862757;width:492981;height:134564;" o:spid="_x0000_s1232" filled="t" fillcolor="#000000" stroked="t" strokecolor="#000000" strokeweight="2pt" o:spt="13" type="#_x0000_t13" adj="4007,5400">
                        <v:fill/>
                        <v:stroke linestyle="single" endcap="flat" dashstyle="solid" filltype="solid"/>
                        <v:textbox style="layout-flow:horizontal;"/>
                        <v:imagedata o:title=""/>
                        <w10:wrap type="none" anchorx="text" anchory="text"/>
                      </v:shape>
                      <v:shape id="曲折矢印 1192" style="rotation:180;position:absolute;left:3303917;top:698740;width:323044;height:314953;" coordsize="21600,21600" o:spid="_x0000_s1233" filled="t" fillcolor="#000000 [3200]" stroked="t" strokecolor="#000000" strokeweight="2pt" o:spt="0" path="m0,21600l0,21600l0,13437c0,8786,3770,5016,8420,5016l15685,5016l15685,0l21600,6944l15685,13888l15685,8872l8420,8872l8420,8872c5899,8872,3855,10916,3855,13437l3855,21600xe">
                        <v:path textboxrect="0,0,21600,21600" o:connecttype="custom" o:connectlocs="15685,0;15685,13888;1928,21600;21600,6944" o:connectangles="270,90,90,0"/>
                        <v:fill/>
                        <v:stroke linestyle="single" joinstyle="miter" dashstyle="solid" filltype="solid"/>
                        <v:textbox style="layout-flow:horizontal;"/>
                        <v:imagedata o:title=""/>
                        <w10:wrap type="none" anchorx="text" anchory="text"/>
                      </v:shape>
                      <v:shape id="曲折矢印 1193" style="rotation:180;position:absolute;left:3257833;top:1722625;width:323044;height:314953;" coordsize="21600,21600" o:spid="_x0000_s1234" filled="t" fillcolor="#000000 [3200]" stroked="t" strokecolor="#000000" strokeweight="2pt" o:spt="0" path="m0,21600l0,21600l0,13437c0,8786,3770,5016,8420,5016l15685,5016l15685,0l21600,6944l15685,13888l15685,8872l8420,8872l8420,8872c5899,8872,3855,10916,3855,13437l3855,21600xe">
                        <v:path textboxrect="0,0,21600,21600" o:connecttype="custom" o:connectlocs="15685,0;15685,13888;1928,21600;21600,6944" o:connectangles="270,90,90,0"/>
                        <v:fill/>
                        <v:stroke linestyle="single" joinstyle="miter" dashstyle="solid" filltype="solid"/>
                        <v:textbox style="layout-flow:horizontal;"/>
                        <v:imagedata o:title=""/>
                        <w10:wrap type="none" anchorx="text" anchory="text"/>
                      </v:shape>
                      <v:shape id="曲折矢印 1194" style="rotation:270;position:absolute;left:8629;top:1619828;width:323044;height:314953;" coordsize="21600,21600" o:spid="_x0000_s1235" filled="t" fillcolor="#000000 [3200]" stroked="t" strokecolor="#000000" strokeweight="2pt" o:spt="0" path="m0,21600l0,21600l0,13437c0,8786,3770,5016,8420,5016l15685,5016l15685,0l21600,6944l15685,13888l15685,8872l8420,8872l8420,8872c5899,8872,3855,10916,3855,13437l3855,21600xe">
                        <v:path textboxrect="0,0,21600,21600" o:connecttype="custom" o:connectlocs="15685,0;15685,13888;1928,21600;21600,6944" o:connectangles="270,90,90,0"/>
                        <v:fill/>
                        <v:stroke linestyle="single" joinstyle="miter" dashstyle="solid" filltype="solid"/>
                        <v:textbox style="layout-flow:horizontal;"/>
                        <v:imagedata o:title=""/>
                        <w10:wrap type="none" anchorx="text" anchory="text"/>
                      </v:shape>
                      <v:shape id="曲折矢印 1195" style="flip:y;rotation:-180;position:absolute;left:9894;top:215483;width:231565;height:222022;" coordsize="21600,21600" o:spid="_x0000_s1236" filled="t" fillcolor="#000000 [3200]" stroked="t" strokecolor="#000000" strokeweight="2pt" o:spt="0" path="m0,21600l0,21600l0,13437c0,8786,3770,5016,8420,5016l15685,5016l15685,0l21600,6944l15685,13888l15685,8872l8420,8872l8420,8872c5899,8872,3855,10916,3855,13437l3855,21600xe">
                        <v:path textboxrect="0,0,21600,21600" o:connecttype="custom" o:connectlocs="15685,0;15685,13888;1928,21600;21600,6944" o:connectangles="270,90,90,0"/>
                        <v:fill/>
                        <v:stroke linestyle="single" joinstyle="miter" dashstyle="solid" filltype="solid"/>
                        <v:textbox style="layout-flow:horizontal;"/>
                        <v:imagedata o:title=""/>
                        <w10:wrap type="none" anchorx="text" anchory="text"/>
                      </v:shape>
                      <w10:wrap type="none" anchorx="text" anchory="text"/>
                    </v:group>
                    <v:shape id="テキスト ボックス 1196" style="position:absolute;v-text-anchor:middle;left:4656201;top:491574;width:1356351;height:250193;" o:spid="_x0000_s1237" filled="t" fillcolor="#595959" stroked="f" strokeweight="0.5pt" o:spt="202" type="#_x0000_t202">
                      <v:fill/>
                      <v:textbox style="layout-flow:horizontal;mso-fit-shape-to-text:t;">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ペットスペース</w:t>
                            </w:r>
                          </w:p>
                        </w:txbxContent>
                      </v:textbox>
                      <v:imagedata o:title=""/>
                      <w10:wrap type="none" anchorx="text" anchory="text"/>
                    </v:shape>
                    <v:group id="_x0000_s1238" style="position:absolute;left:3795583;top:931169;width:2249311;height:1389004;" coordsize="2249311,1389004" coordorigin="8587,-449057">
                      <v:group id="_x0000_s1239" style="position:absolute;left:818573;top:318845;width:1406154;height:621102;" coordsize="1406154,621102" coordorigin="-18189,-448905">
                        <v:rect id="正方形/長方形 1220" style="position:absolute;left:42243;top:-448905;width:1345722;height:621102;" o:spid="_x0000_s1240" filled="t" fillcolor="#c7daf1" stroked="t" strokecolor="#000000" strokeweight="1.5pt" o:spt="1">
                          <v:fill/>
                          <v:stroke linestyle="single" endcap="flat" dashstyle="solid" filltype="solid"/>
                          <v:textbox style="layout-flow:horizontal;"/>
                          <v:imagedata o:title=""/>
                          <w10:wrap type="none" anchorx="text" anchory="text"/>
                        </v:rect>
                        <v:shape id="テキスト ボックス 1221" style="position:absolute;left:50867;top:-448905;width:647187;height:250219;" o:spid="_x0000_s1241" filled="t" fillcolor="#000000" stroked="t" strokecolor="#000000" strokeweight="0.5pt" o:spt="202" type="#_x0000_t202">
                          <v:fill/>
                          <v:stroke filltype="solid"/>
                          <v:textbox style="layout-flow:horizontal;mso-fit-shape-to-text:t;">
                            <w:txbxContent>
                              <w:p>
                                <w:pPr>
                                  <w:pStyle w:val="0"/>
                                  <w:spacing w:line="240" w:lineRule="exact"/>
                                  <w:jc w:val="center"/>
                                  <w:rPr>
                                    <w:rFonts w:hint="default" w:ascii="メイリオ" w:hAnsi="メイリオ" w:eastAsia="メイリオ"/>
                                    <w:b w:val="1"/>
                                    <w:color w:val="FFFFFF" w:themeColor="background1"/>
                                    <w:sz w:val="18"/>
                                  </w:rPr>
                                </w:pPr>
                                <w:r>
                                  <w:rPr>
                                    <w:rFonts w:hint="eastAsia" w:ascii="メイリオ" w:hAnsi="メイリオ" w:eastAsia="メイリオ"/>
                                    <w:b w:val="1"/>
                                    <w:color w:val="FFFFFF" w:themeColor="background1"/>
                                    <w:sz w:val="18"/>
                                  </w:rPr>
                                  <w:t>プール</w:t>
                                </w:r>
                              </w:p>
                            </w:txbxContent>
                          </v:textbox>
                          <v:imagedata o:title=""/>
                          <w10:wrap type="none" anchorx="text" anchory="text"/>
                        </v:shape>
                        <v:shape id="テキスト ボックス 1222" style="position:absolute;left:-18189;top:-233501;width:1389006;height:402637;" o:spid="_x0000_s1242" filled="f" stroked="f" strokeweight="0.5pt" o:spt="202" type="#_x0000_t202">
                          <v:fill/>
                          <v:textbox style="layout-flow:horizontal;mso-fit-shape-to-text:t;">
                            <w:txbxContent>
                              <w:p>
                                <w:pPr>
                                  <w:pStyle w:val="0"/>
                                  <w:spacing w:line="240" w:lineRule="exact"/>
                                  <w:ind w:left="160" w:hanging="160" w:hangingChars="100"/>
                                  <w:rPr>
                                    <w:rFonts w:hint="default" w:ascii="メイリオ" w:hAnsi="メイリオ" w:eastAsia="メイリオ"/>
                                    <w:sz w:val="16"/>
                                  </w:rPr>
                                </w:pPr>
                                <w:r>
                                  <w:rPr>
                                    <w:rFonts w:hint="eastAsia" w:ascii="メイリオ" w:hAnsi="メイリオ" w:eastAsia="メイリオ"/>
                                    <w:sz w:val="16"/>
                                  </w:rPr>
                                  <w:t>※消火活動、トイレ用水</w:t>
                                </w:r>
                              </w:p>
                              <w:p>
                                <w:pPr>
                                  <w:pStyle w:val="0"/>
                                  <w:spacing w:line="240" w:lineRule="exact"/>
                                  <w:ind w:left="210" w:leftChars="100"/>
                                  <w:rPr>
                                    <w:rFonts w:hint="default" w:ascii="メイリオ" w:hAnsi="メイリオ" w:eastAsia="メイリオ"/>
                                    <w:sz w:val="16"/>
                                  </w:rPr>
                                </w:pPr>
                                <w:r>
                                  <w:rPr>
                                    <w:rFonts w:hint="default" w:ascii="メイリオ" w:hAnsi="メイリオ" w:eastAsia="メイリオ"/>
                                    <w:sz w:val="16"/>
                                  </w:rPr>
                                  <w:t>等に活用</w:t>
                                </w:r>
                              </w:p>
                            </w:txbxContent>
                          </v:textbox>
                          <v:imagedata o:title=""/>
                          <w10:wrap type="none" anchorx="text" anchory="text"/>
                        </v:shape>
                        <w10:wrap type="none" anchorx="text" anchory="text"/>
                      </v:group>
                      <v:shape id="テキスト ボックス 1224" style="position:absolute;v-text-anchor:middle;left:8587;top:490423;width:788084;height:415367;" o:spid="_x0000_s1243" filled="t" fillcolor="#4f81bd" stroked="t" strokecolor="#385d8a" strokeweight="1.5pt" o:spt="202" type="#_x0000_t202">
                        <v:fill/>
                        <v:stroke linestyle="single" endcap="flat" dashstyle="solid" filltype="solid"/>
                        <v:textbox style="layout-flow:horizontal;mso-fit-shape-to-text:t;">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男性用</w:t>
                              </w:r>
                            </w:p>
                            <w:p>
                              <w:pPr>
                                <w:pStyle w:val="0"/>
                                <w:spacing w:line="240" w:lineRule="exact"/>
                                <w:jc w:val="center"/>
                                <w:rPr>
                                  <w:rFonts w:hint="default" w:ascii="メイリオ" w:hAnsi="メイリオ" w:eastAsia="メイリオ"/>
                                  <w:sz w:val="18"/>
                                </w:rPr>
                              </w:pPr>
                              <w:r>
                                <w:rPr>
                                  <w:rFonts w:hint="default" w:ascii="メイリオ" w:hAnsi="メイリオ" w:eastAsia="メイリオ"/>
                                  <w:sz w:val="18"/>
                                </w:rPr>
                                <w:t>仮設トイレ</w:t>
                              </w:r>
                            </w:p>
                          </w:txbxContent>
                        </v:textbox>
                        <v:imagedata o:title=""/>
                        <w10:wrap type="none" anchorx="text" anchory="text"/>
                      </v:shape>
                      <v:shape id="テキスト ボックス 1225" style="position:absolute;v-text-anchor:middle;left:1508624;top:-233571;width:716960;height:415367;" o:spid="_x0000_s1244" filled="t" fillcolor="#ffccff" stroked="t" strokecolor="#ff0066" strokeweight="1.5pt" o:spt="202" type="#_x0000_t202">
                        <v:fill/>
                        <v:stroke filltype="solid"/>
                        <v:textbox style="layout-flow:horizontal;mso-fit-shape-to-text:t;">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女性用</w:t>
                              </w:r>
                            </w:p>
                            <w:p>
                              <w:pPr>
                                <w:pStyle w:val="0"/>
                                <w:spacing w:line="240" w:lineRule="exact"/>
                                <w:jc w:val="center"/>
                                <w:rPr>
                                  <w:rFonts w:hint="default" w:ascii="メイリオ" w:hAnsi="メイリオ" w:eastAsia="メイリオ"/>
                                  <w:sz w:val="16"/>
                                </w:rPr>
                              </w:pPr>
                              <w:r>
                                <w:rPr>
                                  <w:rFonts w:hint="eastAsia" w:ascii="メイリオ" w:hAnsi="メイリオ" w:eastAsia="メイリオ"/>
                                  <w:sz w:val="16"/>
                                </w:rPr>
                                <w:t>仮設トイレ</w:t>
                              </w:r>
                            </w:p>
                          </w:txbxContent>
                        </v:textbox>
                        <v:imagedata o:title=""/>
                        <w10:wrap type="none" anchorx="text" anchory="text"/>
                      </v:shape>
                      <v:line id="直線コネクタ 1226" style="position:absolute;left:1241316;top:-388521;width:0;height:686963;" o:spid="_x0000_s1245" filled="f" stroked="t" strokecolor="#000000" strokeweight="3pt" o:spt="20" from="1241316,-388521" to="1241316,298442">
                        <v:fill/>
                        <v:stroke linestyle="single" endcap="flat" dashstyle="shortdot" filltype="solid"/>
                        <v:textbox style="layout-flow:horizontal;"/>
                        <v:imagedata o:title=""/>
                        <w10:wrap type="none" anchorx="text" anchory="text"/>
                      </v:line>
                      <v:line id="直線コネクタ 1227" style="position:absolute;left:1577277;top:-449057;width:680621;height:0;" o:spid="_x0000_s1246" filled="f" stroked="t" strokecolor="#000000" strokeweight="3pt" o:spt="20" from="1577277,-449057" to="2257898,-449057">
                        <v:fill/>
                        <v:stroke linestyle="single" endcap="flat" dashstyle="shortdot" filltype="solid"/>
                        <v:textbox style="layout-flow:horizontal;"/>
                        <v:imagedata o:title=""/>
                        <w10:wrap type="none" anchorx="text" anchory="text"/>
                      </v:line>
                      <v:shape id="テキスト ボックス 1228" style="position:absolute;left:1224011;top:-190278;width:333396;height:326451;" o:spid="_x0000_s1247" filled="f" stroked="f" strokeweight="0.5pt" o:spt="202" type="#_x0000_t202">
                        <v:fill/>
                        <v:textbox style="layout-flow:horizontal;mso-fit-shape-to-text:t;">
                          <w:txbxContent>
                            <w:p>
                              <w:pPr>
                                <w:pStyle w:val="0"/>
                                <w:rPr>
                                  <w:rFonts w:hint="default" w:ascii="メイリオ" w:hAnsi="メイリオ" w:eastAsia="メイリオ"/>
                                  <w:sz w:val="18"/>
                                </w:rPr>
                              </w:pPr>
                              <w:r>
                                <w:rPr>
                                  <w:rFonts w:hint="eastAsia" w:ascii="メイリオ" w:hAnsi="メイリオ" w:eastAsia="メイリオ"/>
                                  <w:sz w:val="18"/>
                                </w:rPr>
                                <w:t>◎</w:t>
                              </w:r>
                            </w:p>
                          </w:txbxContent>
                        </v:textbox>
                        <v:imagedata o:title=""/>
                        <w10:wrap type="none" anchorx="text" anchory="text"/>
                      </v:shape>
                      <v:shape id="テキスト ボックス 1229" style="position:absolute;left:508913;top:68834;width:333396;height:326451;" o:spid="_x0000_s1248" filled="f" stroked="f" strokeweight="0.5pt" o:spt="202" type="#_x0000_t202">
                        <v:fill/>
                        <v:textbox style="layout-flow:horizontal;mso-fit-shape-to-text:t;">
                          <w:txbxContent>
                            <w:p>
                              <w:pPr>
                                <w:pStyle w:val="0"/>
                                <w:rPr>
                                  <w:rFonts w:hint="default" w:ascii="メイリオ" w:hAnsi="メイリオ" w:eastAsia="メイリオ"/>
                                  <w:sz w:val="18"/>
                                </w:rPr>
                              </w:pPr>
                              <w:r>
                                <w:rPr>
                                  <w:rFonts w:hint="eastAsia" w:ascii="メイリオ" w:hAnsi="メイリオ" w:eastAsia="メイリオ"/>
                                  <w:sz w:val="18"/>
                                </w:rPr>
                                <w:t>◎</w:t>
                              </w:r>
                            </w:p>
                          </w:txbxContent>
                        </v:textbox>
                        <v:imagedata o:title=""/>
                        <w10:wrap type="none" anchorx="text" anchory="text"/>
                      </v:shape>
                      <w10:wrap type="none" anchorx="text" anchory="text"/>
                    </v:group>
                    <w10:wrap type="none" anchorx="text" anchory="text"/>
                  </v:group>
                  <w10:wrap type="none" anchorx="text" anchory="text"/>
                </v:group>
                <v:shape id="テキスト ボックス 1035" style="position:absolute;left:-1419;top:2164282;width:341633;height:622330;" o:spid="_x0000_s1249" filled="t" fillcolor="#ffffff [3212]" stroked="f" strokeweight="0.5pt" o:spt="202" type="#_x0000_t202">
                  <v:fill/>
                  <v:textbox style="layout-flow:vertical-ideographic;mso-fit-shape-to-text:t;">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正門</w:t>
                        </w:r>
                      </w:p>
                    </w:txbxContent>
                  </v:textbox>
                  <v:imagedata o:title=""/>
                  <w10:wrap type="none" anchorx="text" anchory="text"/>
                </v:shape>
                <w10:wrap type="none" anchorx="text" anchory="text"/>
              </v:group>
            </w:pict>
          </mc:Fallback>
        </mc:AlternateContent>
      </w:r>
      <w:r>
        <w:rPr>
          <w:rFonts w:hint="eastAsia" w:ascii="メイリオ" w:hAnsi="メイリオ" w:eastAsia="メイリオ"/>
          <w:b w:val="1"/>
          <w:sz w:val="24"/>
        </w:rPr>
        <w:t>【全体・グラウンドのスペース割り振り（例）】</w:t>
      </w:r>
    </w:p>
    <w:p>
      <w:pPr>
        <w:pStyle w:val="0"/>
        <w:spacing w:line="320" w:lineRule="exact"/>
        <w:rPr>
          <w:rFonts w:hint="default" w:ascii="メイリオ" w:hAnsi="メイリオ" w:eastAsia="メイリオ"/>
          <w:b w:val="1"/>
          <w:sz w:val="24"/>
        </w:rPr>
      </w:pPr>
      <w:r>
        <w:rPr>
          <w:rFonts w:hint="default" w:ascii="メイリオ" w:hAnsi="メイリオ" w:eastAsia="メイリオ"/>
        </w:rPr>
        <mc:AlternateContent>
          <mc:Choice Requires="wps">
            <w:drawing>
              <wp:anchor distT="0" distB="0" distL="114300" distR="114300" simplePos="0" relativeHeight="241" behindDoc="0" locked="0" layoutInCell="1" hidden="0" allowOverlap="1">
                <wp:simplePos x="0" y="0"/>
                <wp:positionH relativeFrom="column">
                  <wp:posOffset>38735</wp:posOffset>
                </wp:positionH>
                <wp:positionV relativeFrom="paragraph">
                  <wp:posOffset>5037455</wp:posOffset>
                </wp:positionV>
                <wp:extent cx="6133465" cy="3957955"/>
                <wp:effectExtent l="635" t="635" r="29845" b="10795"/>
                <wp:wrapNone/>
                <wp:docPr id="1250" name="正方形/長方形 1254"/>
                <a:graphic xmlns:a="http://schemas.openxmlformats.org/drawingml/2006/main">
                  <a:graphicData uri="http://schemas.microsoft.com/office/word/2010/wordprocessingShape">
                    <wps:wsp>
                      <wps:cNvPr id="1250" name="正方形/長方形 1254"/>
                      <wps:cNvSpPr/>
                      <wps:spPr>
                        <a:xfrm>
                          <a:off x="0" y="0"/>
                          <a:ext cx="6133465" cy="3957955"/>
                        </a:xfrm>
                        <a:prstGeom prst="rect">
                          <a:avLst/>
                        </a:prstGeom>
                        <a:noFill/>
                        <a:ln w="25400" cap="flat" cmpd="sng" algn="ctr">
                          <a:solidFill>
                            <a:sysClr val="windowText" lastClr="000000"/>
                          </a:solidFill>
                          <a:prstDash val="solid"/>
                        </a:ln>
                        <a:effectLst/>
                      </wps:spPr>
                      <wps:bodyPr/>
                    </wps:wsp>
                  </a:graphicData>
                </a:graphic>
              </wp:anchor>
            </w:drawing>
          </mc:Choice>
          <mc:Fallback>
            <w:pict>
              <v:rect id="正方形/長方形 1254" style="mso-position-vertical-relative:text;z-index:241;mso-wrap-distance-left:9pt;width:482.95pt;height:311.64pt;mso-position-horizontal-relative:text;position:absolute;margin-left:3.05pt;margin-top:396.65pt;mso-wrap-distance-bottom:0pt;mso-wrap-distance-right:9pt;mso-wrap-distance-top:0pt;" o:spid="_x0000_s1250" o:allowincell="t" o:allowoverlap="t" filled="f" stroked="t" strokecolor="#000000" strokeweight="2pt" o:spt="1">
                <v:fill/>
                <v:stroke linestyle="single" endcap="flat" dashstyle="solid" filltype="solid"/>
                <v:textbox style="layout-flow:horizontal;"/>
                <v:imagedata o:title=""/>
                <w10:wrap type="none" anchorx="text" anchory="text"/>
              </v:rect>
            </w:pict>
          </mc:Fallback>
        </mc:AlternateContent>
      </w:r>
      <w:r>
        <w:rPr>
          <w:rFonts w:hint="default" w:ascii="メイリオ" w:hAnsi="メイリオ" w:eastAsia="メイリオ"/>
        </w:rPr>
        <mc:AlternateContent>
          <mc:Choice Requires="wpg">
            <w:drawing>
              <wp:anchor distT="0" distB="0" distL="114300" distR="114300" simplePos="0" relativeHeight="209" behindDoc="0" locked="0" layoutInCell="1" hidden="0" allowOverlap="1">
                <wp:simplePos x="0" y="0"/>
                <wp:positionH relativeFrom="column">
                  <wp:posOffset>400685</wp:posOffset>
                </wp:positionH>
                <wp:positionV relativeFrom="paragraph">
                  <wp:posOffset>3492500</wp:posOffset>
                </wp:positionV>
                <wp:extent cx="2903855" cy="247015"/>
                <wp:effectExtent l="635" t="635" r="29845" b="10795"/>
                <wp:wrapNone/>
                <wp:docPr id="1251" name="グループ化 1173"/>
                <a:graphic xmlns:a="http://schemas.openxmlformats.org/drawingml/2006/main">
                  <a:graphicData uri="http://schemas.microsoft.com/office/word/2010/wordprocessingGroup">
                    <wpg:wgp>
                      <wpg:cNvGrpSpPr/>
                      <wpg:grpSpPr>
                        <a:xfrm>
                          <a:off x="0" y="0"/>
                          <a:ext cx="2903855" cy="247015"/>
                          <a:chOff x="0" y="0"/>
                          <a:chExt cx="2904251" cy="247167"/>
                        </a:xfrm>
                      </wpg:grpSpPr>
                      <wps:wsp>
                        <wps:cNvPr id="1252" name="角丸四角形 1174"/>
                        <wps:cNvSpPr/>
                        <wps:spPr>
                          <a:xfrm>
                            <a:off x="388189"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3" name="角丸四角形 1175"/>
                        <wps:cNvSpPr/>
                        <wps:spPr>
                          <a:xfrm>
                            <a:off x="586596"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4" name="角丸四角形 1176"/>
                        <wps:cNvSpPr/>
                        <wps:spPr>
                          <a:xfrm>
                            <a:off x="79363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5" name="角丸四角形 1177"/>
                        <wps:cNvSpPr/>
                        <wps:spPr>
                          <a:xfrm>
                            <a:off x="1414732"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6" name="角丸四角形 1178"/>
                        <wps:cNvSpPr/>
                        <wps:spPr>
                          <a:xfrm>
                            <a:off x="1207698"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7" name="角丸四角形 1179"/>
                        <wps:cNvSpPr/>
                        <wps:spPr>
                          <a:xfrm>
                            <a:off x="1000664"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8" name="角丸四角形 1180"/>
                        <wps:cNvSpPr/>
                        <wps:spPr>
                          <a:xfrm>
                            <a:off x="161314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59" name="角丸四角形 1181"/>
                        <wps:cNvSpPr/>
                        <wps:spPr>
                          <a:xfrm>
                            <a:off x="1811547"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0" name="角丸四角形 1182"/>
                        <wps:cNvSpPr/>
                        <wps:spPr>
                          <a:xfrm>
                            <a:off x="2009955"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1" name="角丸四角形 1183"/>
                        <wps:cNvSpPr/>
                        <wps:spPr>
                          <a:xfrm>
                            <a:off x="2199736"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2" name="角丸四角形 1184"/>
                        <wps:cNvSpPr/>
                        <wps:spPr>
                          <a:xfrm>
                            <a:off x="2579298"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3" name="角丸四角形 1185"/>
                        <wps:cNvSpPr/>
                        <wps:spPr>
                          <a:xfrm>
                            <a:off x="2389517"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4" name="角丸四角形 1186"/>
                        <wps:cNvSpPr/>
                        <wps:spPr>
                          <a:xfrm>
                            <a:off x="198408"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5" name="角丸四角形 1187"/>
                        <wps:cNvSpPr/>
                        <wps:spPr>
                          <a:xfrm>
                            <a:off x="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66" name="角丸四角形 1188"/>
                        <wps:cNvSpPr/>
                        <wps:spPr>
                          <a:xfrm>
                            <a:off x="2769079" y="8627"/>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グループ化 1173" style="mso-position-vertical-relative:text;z-index:209;mso-wrap-distance-left:9pt;width:228.65pt;height:19.45pt;mso-position-horizontal-relative:text;position:absolute;margin-left:31.55pt;margin-top:275pt;mso-wrap-distance-bottom:0pt;mso-wrap-distance-right:9pt;mso-wrap-distance-top:0pt;" coordsize="2904251,247167" coordorigin="0,0" o:spid="_x0000_s1251" o:allowincell="t" o:allowoverlap="t">
                <v:roundrect id="角丸四角形 1174" style="position:absolute;left:388189;top:0;width:135172;height:238540;" o:spid="_x0000_s1252"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75" style="position:absolute;left:586596;top:0;width:134620;height:238125;" o:spid="_x0000_s1253"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76" style="position:absolute;left:793630;top:0;width:135172;height:238540;" o:spid="_x0000_s1254"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77" style="position:absolute;left:1414732;top:0;width:135172;height:238540;" o:spid="_x0000_s1255"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78" style="position:absolute;left:1207698;top:0;width:135172;height:238540;" o:spid="_x0000_s1256"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79" style="position:absolute;left:1000664;top:0;width:135172;height:238540;" o:spid="_x0000_s1257"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0" style="position:absolute;left:1613140;top:0;width:135172;height:238540;" o:spid="_x0000_s1258"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1" style="position:absolute;left:1811547;top:0;width:135172;height:238540;" o:spid="_x0000_s1259"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2" style="position:absolute;left:2009955;top:0;width:135172;height:238540;" o:spid="_x0000_s1260"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3" style="position:absolute;left:2199736;top:0;width:134620;height:238125;" o:spid="_x0000_s1261"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4" style="position:absolute;left:2579298;top:0;width:134620;height:238125;" o:spid="_x0000_s1262"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5" style="position:absolute;left:2389517;top:0;width:134620;height:238125;" o:spid="_x0000_s1263"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6" style="position:absolute;left:198408;top:0;width:135172;height:238540;" o:spid="_x0000_s1264"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7" style="position:absolute;left:0;top:0;width:135172;height:238540;" o:spid="_x0000_s1265"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88" style="position:absolute;left:2769079;top:8627;width:135172;height:238540;" o:spid="_x0000_s1266" filled="f" stroked="t" strokecolor="#ffffff [3212]" strokeweight="2pt" o:spt="2" arcsize="10923f">
                  <v:fill/>
                  <v:stroke linestyle="single" endcap="flat" dashstyle="shortdash" filltype="solid"/>
                  <v:textbox style="layout-flow:horizontal;"/>
                  <v:imagedata o:title=""/>
                  <w10:wrap type="none" anchorx="text" anchory="text"/>
                </v:roundrect>
                <w10:wrap type="none" anchorx="text" anchory="text"/>
              </v:group>
            </w:pict>
          </mc:Fallback>
        </mc:AlternateContent>
      </w:r>
      <w:r>
        <w:rPr>
          <w:rFonts w:hint="default" w:ascii="メイリオ" w:hAnsi="メイリオ" w:eastAsia="メイリオ"/>
        </w:rPr>
        <mc:AlternateContent>
          <mc:Choice Requires="wpg">
            <w:drawing>
              <wp:anchor distT="0" distB="0" distL="114300" distR="114300" simplePos="0" relativeHeight="225" behindDoc="0" locked="0" layoutInCell="1" hidden="0" allowOverlap="1">
                <wp:simplePos x="0" y="0"/>
                <wp:positionH relativeFrom="column">
                  <wp:posOffset>398145</wp:posOffset>
                </wp:positionH>
                <wp:positionV relativeFrom="paragraph">
                  <wp:posOffset>3846830</wp:posOffset>
                </wp:positionV>
                <wp:extent cx="2903855" cy="247015"/>
                <wp:effectExtent l="635" t="635" r="29845" b="10795"/>
                <wp:wrapNone/>
                <wp:docPr id="1267" name="グループ化 1238"/>
                <a:graphic xmlns:a="http://schemas.openxmlformats.org/drawingml/2006/main">
                  <a:graphicData uri="http://schemas.microsoft.com/office/word/2010/wordprocessingGroup">
                    <wpg:wgp>
                      <wpg:cNvGrpSpPr/>
                      <wpg:grpSpPr>
                        <a:xfrm>
                          <a:off x="0" y="0"/>
                          <a:ext cx="2903855" cy="247015"/>
                          <a:chOff x="0" y="0"/>
                          <a:chExt cx="2904251" cy="247167"/>
                        </a:xfrm>
                      </wpg:grpSpPr>
                      <wps:wsp>
                        <wps:cNvPr id="1268" name="角丸四角形 1239"/>
                        <wps:cNvSpPr/>
                        <wps:spPr>
                          <a:xfrm>
                            <a:off x="388189" y="0"/>
                            <a:ext cx="135172" cy="238540"/>
                          </a:xfrm>
                          <a:prstGeom prst="roundRect">
                            <a:avLst/>
                          </a:prstGeom>
                          <a:noFill/>
                          <a:ln w="25400" cap="flat" cmpd="sng" algn="ctr">
                            <a:solidFill>
                              <a:sysClr val="window" lastClr="FFFFFF"/>
                            </a:solidFill>
                            <a:prstDash val="sysDash"/>
                          </a:ln>
                          <a:effectLst/>
                        </wps:spPr>
                        <wps:bodyPr/>
                      </wps:wsp>
                      <wps:wsp>
                        <wps:cNvPr id="1269" name="角丸四角形 1240"/>
                        <wps:cNvSpPr/>
                        <wps:spPr>
                          <a:xfrm>
                            <a:off x="586596" y="0"/>
                            <a:ext cx="134620" cy="238125"/>
                          </a:xfrm>
                          <a:prstGeom prst="roundRect">
                            <a:avLst/>
                          </a:prstGeom>
                          <a:noFill/>
                          <a:ln w="25400" cap="flat" cmpd="sng" algn="ctr">
                            <a:solidFill>
                              <a:sysClr val="window" lastClr="FFFFFF"/>
                            </a:solidFill>
                            <a:prstDash val="sysDash"/>
                          </a:ln>
                          <a:effectLst/>
                        </wps:spPr>
                        <wps:bodyPr/>
                      </wps:wsp>
                      <wps:wsp>
                        <wps:cNvPr id="1270" name="角丸四角形 1241"/>
                        <wps:cNvSpPr/>
                        <wps:spPr>
                          <a:xfrm>
                            <a:off x="793630" y="0"/>
                            <a:ext cx="135172" cy="238540"/>
                          </a:xfrm>
                          <a:prstGeom prst="roundRect">
                            <a:avLst/>
                          </a:prstGeom>
                          <a:noFill/>
                          <a:ln w="25400" cap="flat" cmpd="sng" algn="ctr">
                            <a:solidFill>
                              <a:sysClr val="window" lastClr="FFFFFF"/>
                            </a:solidFill>
                            <a:prstDash val="sysDash"/>
                          </a:ln>
                          <a:effectLst/>
                        </wps:spPr>
                        <wps:bodyPr/>
                      </wps:wsp>
                      <wps:wsp>
                        <wps:cNvPr id="1271" name="角丸四角形 1242"/>
                        <wps:cNvSpPr/>
                        <wps:spPr>
                          <a:xfrm>
                            <a:off x="1414732" y="0"/>
                            <a:ext cx="135172" cy="238540"/>
                          </a:xfrm>
                          <a:prstGeom prst="roundRect">
                            <a:avLst/>
                          </a:prstGeom>
                          <a:noFill/>
                          <a:ln w="25400" cap="flat" cmpd="sng" algn="ctr">
                            <a:solidFill>
                              <a:sysClr val="window" lastClr="FFFFFF"/>
                            </a:solidFill>
                            <a:prstDash val="sysDash"/>
                          </a:ln>
                          <a:effectLst/>
                        </wps:spPr>
                        <wps:bodyPr/>
                      </wps:wsp>
                      <wps:wsp>
                        <wps:cNvPr id="1272" name="角丸四角形 1243"/>
                        <wps:cNvSpPr/>
                        <wps:spPr>
                          <a:xfrm>
                            <a:off x="1207698" y="0"/>
                            <a:ext cx="135172" cy="238540"/>
                          </a:xfrm>
                          <a:prstGeom prst="roundRect">
                            <a:avLst/>
                          </a:prstGeom>
                          <a:noFill/>
                          <a:ln w="25400" cap="flat" cmpd="sng" algn="ctr">
                            <a:solidFill>
                              <a:sysClr val="window" lastClr="FFFFFF"/>
                            </a:solidFill>
                            <a:prstDash val="sysDash"/>
                          </a:ln>
                          <a:effectLst/>
                        </wps:spPr>
                        <wps:bodyPr/>
                      </wps:wsp>
                      <wps:wsp>
                        <wps:cNvPr id="1273" name="角丸四角形 1244"/>
                        <wps:cNvSpPr/>
                        <wps:spPr>
                          <a:xfrm>
                            <a:off x="1000664" y="0"/>
                            <a:ext cx="135172" cy="238540"/>
                          </a:xfrm>
                          <a:prstGeom prst="roundRect">
                            <a:avLst/>
                          </a:prstGeom>
                          <a:noFill/>
                          <a:ln w="25400" cap="flat" cmpd="sng" algn="ctr">
                            <a:solidFill>
                              <a:sysClr val="window" lastClr="FFFFFF"/>
                            </a:solidFill>
                            <a:prstDash val="sysDash"/>
                          </a:ln>
                          <a:effectLst/>
                        </wps:spPr>
                        <wps:bodyPr/>
                      </wps:wsp>
                      <wps:wsp>
                        <wps:cNvPr id="1274" name="角丸四角形 1245"/>
                        <wps:cNvSpPr/>
                        <wps:spPr>
                          <a:xfrm>
                            <a:off x="1613140" y="0"/>
                            <a:ext cx="135172" cy="238540"/>
                          </a:xfrm>
                          <a:prstGeom prst="roundRect">
                            <a:avLst/>
                          </a:prstGeom>
                          <a:noFill/>
                          <a:ln w="25400" cap="flat" cmpd="sng" algn="ctr">
                            <a:solidFill>
                              <a:sysClr val="window" lastClr="FFFFFF"/>
                            </a:solidFill>
                            <a:prstDash val="sysDash"/>
                          </a:ln>
                          <a:effectLst/>
                        </wps:spPr>
                        <wps:bodyPr/>
                      </wps:wsp>
                      <wps:wsp>
                        <wps:cNvPr id="1275" name="角丸四角形 1246"/>
                        <wps:cNvSpPr/>
                        <wps:spPr>
                          <a:xfrm>
                            <a:off x="1811547" y="0"/>
                            <a:ext cx="135172" cy="238540"/>
                          </a:xfrm>
                          <a:prstGeom prst="roundRect">
                            <a:avLst/>
                          </a:prstGeom>
                          <a:noFill/>
                          <a:ln w="25400" cap="flat" cmpd="sng" algn="ctr">
                            <a:solidFill>
                              <a:sysClr val="window" lastClr="FFFFFF"/>
                            </a:solidFill>
                            <a:prstDash val="sysDash"/>
                          </a:ln>
                          <a:effectLst/>
                        </wps:spPr>
                        <wps:bodyPr/>
                      </wps:wsp>
                      <wps:wsp>
                        <wps:cNvPr id="1276" name="角丸四角形 1247"/>
                        <wps:cNvSpPr/>
                        <wps:spPr>
                          <a:xfrm>
                            <a:off x="2009955" y="0"/>
                            <a:ext cx="135172" cy="238540"/>
                          </a:xfrm>
                          <a:prstGeom prst="roundRect">
                            <a:avLst/>
                          </a:prstGeom>
                          <a:noFill/>
                          <a:ln w="25400" cap="flat" cmpd="sng" algn="ctr">
                            <a:solidFill>
                              <a:sysClr val="window" lastClr="FFFFFF"/>
                            </a:solidFill>
                            <a:prstDash val="sysDash"/>
                          </a:ln>
                          <a:effectLst/>
                        </wps:spPr>
                        <wps:bodyPr/>
                      </wps:wsp>
                      <wps:wsp>
                        <wps:cNvPr id="1277" name="角丸四角形 1248"/>
                        <wps:cNvSpPr/>
                        <wps:spPr>
                          <a:xfrm>
                            <a:off x="2199736" y="0"/>
                            <a:ext cx="134620" cy="238125"/>
                          </a:xfrm>
                          <a:prstGeom prst="roundRect">
                            <a:avLst/>
                          </a:prstGeom>
                          <a:noFill/>
                          <a:ln w="25400" cap="flat" cmpd="sng" algn="ctr">
                            <a:solidFill>
                              <a:sysClr val="window" lastClr="FFFFFF"/>
                            </a:solidFill>
                            <a:prstDash val="sysDash"/>
                          </a:ln>
                          <a:effectLst/>
                        </wps:spPr>
                        <wps:bodyPr/>
                      </wps:wsp>
                      <wps:wsp>
                        <wps:cNvPr id="1278" name="角丸四角形 1249"/>
                        <wps:cNvSpPr/>
                        <wps:spPr>
                          <a:xfrm>
                            <a:off x="2579298" y="0"/>
                            <a:ext cx="134620" cy="238125"/>
                          </a:xfrm>
                          <a:prstGeom prst="roundRect">
                            <a:avLst/>
                          </a:prstGeom>
                          <a:noFill/>
                          <a:ln w="25400" cap="flat" cmpd="sng" algn="ctr">
                            <a:solidFill>
                              <a:sysClr val="window" lastClr="FFFFFF"/>
                            </a:solidFill>
                            <a:prstDash val="sysDash"/>
                          </a:ln>
                          <a:effectLst/>
                        </wps:spPr>
                        <wps:bodyPr/>
                      </wps:wsp>
                      <wps:wsp>
                        <wps:cNvPr id="1279" name="角丸四角形 1250"/>
                        <wps:cNvSpPr/>
                        <wps:spPr>
                          <a:xfrm>
                            <a:off x="2389517" y="0"/>
                            <a:ext cx="134620" cy="238125"/>
                          </a:xfrm>
                          <a:prstGeom prst="roundRect">
                            <a:avLst/>
                          </a:prstGeom>
                          <a:noFill/>
                          <a:ln w="25400" cap="flat" cmpd="sng" algn="ctr">
                            <a:solidFill>
                              <a:sysClr val="window" lastClr="FFFFFF"/>
                            </a:solidFill>
                            <a:prstDash val="sysDash"/>
                          </a:ln>
                          <a:effectLst/>
                        </wps:spPr>
                        <wps:bodyPr/>
                      </wps:wsp>
                      <wps:wsp>
                        <wps:cNvPr id="1280" name="角丸四角形 1251"/>
                        <wps:cNvSpPr/>
                        <wps:spPr>
                          <a:xfrm>
                            <a:off x="198408" y="0"/>
                            <a:ext cx="135172" cy="238540"/>
                          </a:xfrm>
                          <a:prstGeom prst="roundRect">
                            <a:avLst/>
                          </a:prstGeom>
                          <a:noFill/>
                          <a:ln w="25400" cap="flat" cmpd="sng" algn="ctr">
                            <a:solidFill>
                              <a:sysClr val="window" lastClr="FFFFFF"/>
                            </a:solidFill>
                            <a:prstDash val="sysDash"/>
                          </a:ln>
                          <a:effectLst/>
                        </wps:spPr>
                        <wps:bodyPr/>
                      </wps:wsp>
                      <wps:wsp>
                        <wps:cNvPr id="1281" name="角丸四角形 1252"/>
                        <wps:cNvSpPr/>
                        <wps:spPr>
                          <a:xfrm>
                            <a:off x="0" y="0"/>
                            <a:ext cx="135172" cy="238540"/>
                          </a:xfrm>
                          <a:prstGeom prst="roundRect">
                            <a:avLst/>
                          </a:prstGeom>
                          <a:noFill/>
                          <a:ln w="25400" cap="flat" cmpd="sng" algn="ctr">
                            <a:solidFill>
                              <a:sysClr val="window" lastClr="FFFFFF"/>
                            </a:solidFill>
                            <a:prstDash val="sysDash"/>
                          </a:ln>
                          <a:effectLst/>
                        </wps:spPr>
                        <wps:bodyPr/>
                      </wps:wsp>
                      <wps:wsp>
                        <wps:cNvPr id="1282" name="角丸四角形 1253"/>
                        <wps:cNvSpPr/>
                        <wps:spPr>
                          <a:xfrm>
                            <a:off x="2769079" y="8627"/>
                            <a:ext cx="135172" cy="238540"/>
                          </a:xfrm>
                          <a:prstGeom prst="roundRect">
                            <a:avLst/>
                          </a:prstGeom>
                          <a:noFill/>
                          <a:ln w="25400" cap="flat" cmpd="sng" algn="ctr">
                            <a:solidFill>
                              <a:sysClr val="window" lastClr="FFFFFF"/>
                            </a:solidFill>
                            <a:prstDash val="sysDash"/>
                          </a:ln>
                          <a:effectLst/>
                        </wps:spPr>
                        <wps:bodyPr/>
                      </wps:wsp>
                    </wpg:wgp>
                  </a:graphicData>
                </a:graphic>
              </wp:anchor>
            </w:drawing>
          </mc:Choice>
          <mc:Fallback>
            <w:pict>
              <v:group id="グループ化 1238" style="mso-position-vertical-relative:text;z-index:225;mso-wrap-distance-left:9pt;width:228.65pt;height:19.45pt;mso-position-horizontal-relative:text;position:absolute;margin-left:31.35pt;margin-top:302.89pt;mso-wrap-distance-bottom:0pt;mso-wrap-distance-right:9pt;mso-wrap-distance-top:0pt;" coordsize="2904251,247167" coordorigin="0,0" o:spid="_x0000_s1267" o:allowincell="t" o:allowoverlap="t">
                <v:roundrect id="角丸四角形 1239" style="position:absolute;left:388189;top:0;width:135172;height:238540;" o:spid="_x0000_s1268"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0" style="position:absolute;left:586596;top:0;width:134620;height:238125;" o:spid="_x0000_s1269"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1" style="position:absolute;left:793630;top:0;width:135172;height:238540;" o:spid="_x0000_s1270"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2" style="position:absolute;left:1414732;top:0;width:135172;height:238540;" o:spid="_x0000_s1271"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3" style="position:absolute;left:1207698;top:0;width:135172;height:238540;" o:spid="_x0000_s1272"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4" style="position:absolute;left:1000664;top:0;width:135172;height:238540;" o:spid="_x0000_s1273"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5" style="position:absolute;left:1613140;top:0;width:135172;height:238540;" o:spid="_x0000_s1274"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6" style="position:absolute;left:1811547;top:0;width:135172;height:238540;" o:spid="_x0000_s1275"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7" style="position:absolute;left:2009955;top:0;width:135172;height:238540;" o:spid="_x0000_s1276"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8" style="position:absolute;left:2199736;top:0;width:134620;height:238125;" o:spid="_x0000_s1277"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49" style="position:absolute;left:2579298;top:0;width:134620;height:238125;" o:spid="_x0000_s1278"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50" style="position:absolute;left:2389517;top:0;width:134620;height:238125;" o:spid="_x0000_s1279"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51" style="position:absolute;left:198408;top:0;width:135172;height:238540;" o:spid="_x0000_s1280"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52" style="position:absolute;left:0;top:0;width:135172;height:238540;" o:spid="_x0000_s1281" filled="f" stroked="t" strokecolor="#ffffff" strokeweight="2pt" o:spt="2" arcsize="10923f">
                  <v:fill/>
                  <v:stroke linestyle="single" endcap="flat" dashstyle="shortdash" filltype="solid"/>
                  <v:textbox style="layout-flow:horizontal;"/>
                  <v:imagedata o:title=""/>
                  <w10:wrap type="none" anchorx="text" anchory="text"/>
                </v:roundrect>
                <v:roundrect id="角丸四角形 1253" style="position:absolute;left:2769079;top:8627;width:135172;height:238540;" o:spid="_x0000_s1282" filled="f" stroked="t" strokecolor="#ffffff" strokeweight="2pt" o:spt="2" arcsize="10923f">
                  <v:fill/>
                  <v:stroke linestyle="single" endcap="flat" dashstyle="shortdash" filltype="solid"/>
                  <v:textbox style="layout-flow:horizontal;"/>
                  <v:imagedata o:title=""/>
                  <w10:wrap type="none" anchorx="text" anchory="text"/>
                </v:roundrect>
                <w10:wrap type="none" anchorx="text" anchory="text"/>
              </v:group>
            </w:pict>
          </mc:Fallback>
        </mc:AlternateContent>
      </w:r>
      <w:r>
        <w:rPr>
          <w:rFonts w:hint="default" w:ascii="メイリオ" w:hAnsi="メイリオ" w:eastAsia="メイリオ"/>
        </w:rPr>
        <mc:AlternateContent>
          <mc:Choice Requires="wpg">
            <w:drawing>
              <wp:anchor distT="0" distB="0" distL="114300" distR="114300" simplePos="0" relativeHeight="193" behindDoc="0" locked="0" layoutInCell="1" hidden="0" allowOverlap="1">
                <wp:simplePos x="0" y="0"/>
                <wp:positionH relativeFrom="column">
                  <wp:posOffset>418465</wp:posOffset>
                </wp:positionH>
                <wp:positionV relativeFrom="paragraph">
                  <wp:posOffset>2759710</wp:posOffset>
                </wp:positionV>
                <wp:extent cx="2903855" cy="247015"/>
                <wp:effectExtent l="635" t="635" r="29845" b="10795"/>
                <wp:wrapNone/>
                <wp:docPr id="1283" name="グループ化 1156"/>
                <a:graphic xmlns:a="http://schemas.openxmlformats.org/drawingml/2006/main">
                  <a:graphicData uri="http://schemas.microsoft.com/office/word/2010/wordprocessingGroup">
                    <wpg:wgp>
                      <wpg:cNvGrpSpPr/>
                      <wpg:grpSpPr>
                        <a:xfrm>
                          <a:off x="0" y="0"/>
                          <a:ext cx="2903855" cy="247015"/>
                          <a:chOff x="0" y="0"/>
                          <a:chExt cx="2904251" cy="247167"/>
                        </a:xfrm>
                      </wpg:grpSpPr>
                      <wps:wsp>
                        <wps:cNvPr id="1284" name="角丸四角形 1060"/>
                        <wps:cNvSpPr/>
                        <wps:spPr>
                          <a:xfrm>
                            <a:off x="388189"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85" name="角丸四角形 1079"/>
                        <wps:cNvSpPr/>
                        <wps:spPr>
                          <a:xfrm>
                            <a:off x="586596"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86" name="角丸四角形 1082"/>
                        <wps:cNvSpPr/>
                        <wps:spPr>
                          <a:xfrm>
                            <a:off x="79363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87" name="角丸四角形 1083"/>
                        <wps:cNvSpPr/>
                        <wps:spPr>
                          <a:xfrm>
                            <a:off x="1414732"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88" name="角丸四角形 1084"/>
                        <wps:cNvSpPr/>
                        <wps:spPr>
                          <a:xfrm>
                            <a:off x="1207698"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89" name="角丸四角形 1085"/>
                        <wps:cNvSpPr/>
                        <wps:spPr>
                          <a:xfrm>
                            <a:off x="1000664"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0" name="角丸四角形 1086"/>
                        <wps:cNvSpPr/>
                        <wps:spPr>
                          <a:xfrm>
                            <a:off x="161314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1" name="角丸四角形 1089"/>
                        <wps:cNvSpPr/>
                        <wps:spPr>
                          <a:xfrm>
                            <a:off x="1811547"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2" name="角丸四角形 1090"/>
                        <wps:cNvSpPr/>
                        <wps:spPr>
                          <a:xfrm>
                            <a:off x="2009955"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3" name="角丸四角形 1091"/>
                        <wps:cNvSpPr/>
                        <wps:spPr>
                          <a:xfrm>
                            <a:off x="2199736"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4" name="角丸四角形 1092"/>
                        <wps:cNvSpPr/>
                        <wps:spPr>
                          <a:xfrm>
                            <a:off x="2579298"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5" name="角丸四角形 1095"/>
                        <wps:cNvSpPr/>
                        <wps:spPr>
                          <a:xfrm>
                            <a:off x="2389517" y="0"/>
                            <a:ext cx="134620" cy="238125"/>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6" name="角丸四角形 1097"/>
                        <wps:cNvSpPr/>
                        <wps:spPr>
                          <a:xfrm>
                            <a:off x="198408"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7" name="角丸四角形 1105"/>
                        <wps:cNvSpPr/>
                        <wps:spPr>
                          <a:xfrm>
                            <a:off x="0" y="0"/>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298" name="角丸四角形 1106"/>
                        <wps:cNvSpPr/>
                        <wps:spPr>
                          <a:xfrm>
                            <a:off x="2769079" y="8627"/>
                            <a:ext cx="135172" cy="238540"/>
                          </a:xfrm>
                          <a:prstGeom prst="roundRect">
                            <a:avLst/>
                          </a:prstGeom>
                          <a:noFill/>
                          <a:ln>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グループ化 1156" style="mso-position-vertical-relative:text;z-index:193;mso-wrap-distance-left:9pt;width:228.65pt;height:19.45pt;mso-position-horizontal-relative:text;position:absolute;margin-left:32.950000000000003pt;margin-top:217.3pt;mso-wrap-distance-bottom:0pt;mso-wrap-distance-right:9pt;mso-wrap-distance-top:0pt;" coordsize="2904251,247167" coordorigin="0,0" o:spid="_x0000_s1283" o:allowincell="t" o:allowoverlap="t">
                <v:roundrect id="角丸四角形 1060" style="position:absolute;left:388189;top:0;width:135172;height:238540;" o:spid="_x0000_s1284"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79" style="position:absolute;left:586596;top:0;width:134620;height:238125;" o:spid="_x0000_s1285"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2" style="position:absolute;left:793630;top:0;width:135172;height:238540;" o:spid="_x0000_s1286"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3" style="position:absolute;left:1414732;top:0;width:135172;height:238540;" o:spid="_x0000_s1287"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4" style="position:absolute;left:1207698;top:0;width:135172;height:238540;" o:spid="_x0000_s1288"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5" style="position:absolute;left:1000664;top:0;width:135172;height:238540;" o:spid="_x0000_s1289"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6" style="position:absolute;left:1613140;top:0;width:135172;height:238540;" o:spid="_x0000_s1290"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89" style="position:absolute;left:1811547;top:0;width:135172;height:238540;" o:spid="_x0000_s1291"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90" style="position:absolute;left:2009955;top:0;width:135172;height:238540;" o:spid="_x0000_s1292"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91" style="position:absolute;left:2199736;top:0;width:134620;height:238125;" o:spid="_x0000_s1293"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92" style="position:absolute;left:2579298;top:0;width:134620;height:238125;" o:spid="_x0000_s1294"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95" style="position:absolute;left:2389517;top:0;width:134620;height:238125;" o:spid="_x0000_s1295"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097" style="position:absolute;left:198408;top:0;width:135172;height:238540;" o:spid="_x0000_s1296"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05" style="position:absolute;left:0;top:0;width:135172;height:238540;" o:spid="_x0000_s1297" filled="f" stroked="t" strokecolor="#ffffff [3212]" strokeweight="2pt" o:spt="2" arcsize="10923f">
                  <v:fill/>
                  <v:stroke linestyle="single" endcap="flat" dashstyle="shortdash" filltype="solid"/>
                  <v:textbox style="layout-flow:horizontal;"/>
                  <v:imagedata o:title=""/>
                  <w10:wrap type="none" anchorx="text" anchory="text"/>
                </v:roundrect>
                <v:roundrect id="角丸四角形 1106" style="position:absolute;left:2769079;top:8627;width:135172;height:238540;" o:spid="_x0000_s1298" filled="f" stroked="t" strokecolor="#ffffff [3212]" strokeweight="2pt" o:spt="2" arcsize="10923f">
                  <v:fill/>
                  <v:stroke linestyle="single" endcap="flat" dashstyle="shortdash" filltype="solid"/>
                  <v:textbox style="layout-flow:horizontal;"/>
                  <v:imagedata o:title=""/>
                  <w10:wrap type="none" anchorx="text" anchory="text"/>
                </v:roundrect>
                <w10:wrap type="none" anchorx="text" anchory="text"/>
              </v:group>
            </w:pict>
          </mc:Fallback>
        </mc:AlternateConten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r>
        <w:rPr>
          <w:rFonts w:hint="default" w:ascii="メイリオ" w:hAnsi="メイリオ" w:eastAsia="メイリオ"/>
          <w:b w:val="1"/>
          <w:sz w:val="24"/>
        </w:rPr>
        <mc:AlternateContent>
          <mc:Choice Requires="wps">
            <w:drawing>
              <wp:anchor distT="0" distB="0" distL="114300" distR="114300" simplePos="0" relativeHeight="259" behindDoc="0" locked="0" layoutInCell="1" hidden="0" allowOverlap="1">
                <wp:simplePos x="0" y="0"/>
                <wp:positionH relativeFrom="column">
                  <wp:posOffset>1679575</wp:posOffset>
                </wp:positionH>
                <wp:positionV relativeFrom="paragraph">
                  <wp:posOffset>2385060</wp:posOffset>
                </wp:positionV>
                <wp:extent cx="1149985" cy="704850"/>
                <wp:effectExtent l="0" t="0" r="635" b="635"/>
                <wp:wrapNone/>
                <wp:docPr id="1299" name="テキスト ボックス 1281"/>
                <a:graphic xmlns:a="http://schemas.openxmlformats.org/drawingml/2006/main">
                  <a:graphicData uri="http://schemas.microsoft.com/office/word/2010/wordprocessingShape">
                    <wps:wsp>
                      <wps:cNvPr id="1299" name="テキスト ボックス 1281"/>
                      <wps:cNvSpPr txBox="1"/>
                      <wps:spPr>
                        <a:xfrm>
                          <a:off x="0" y="0"/>
                          <a:ext cx="1149985" cy="704850"/>
                        </a:xfrm>
                        <a:prstGeom prst="rect">
                          <a:avLst/>
                        </a:prstGeom>
                        <a:solidFill>
                          <a:schemeClr val="bg1">
                            <a:lumMod val="50000"/>
                          </a:schemeClr>
                        </a:solidFill>
                        <a:ln w="6350">
                          <a:noFill/>
                        </a:ln>
                      </wps:spPr>
                      <wps:txbx>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Ｅ町内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81" style="mso-position-vertical-relative:text;z-index:259;mso-wrap-distance-left:9pt;width:90.55pt;height:55.5pt;mso-position-horizontal-relative:text;position:absolute;margin-left:132.25pt;margin-top:187.8pt;mso-wrap-distance-bottom:0pt;mso-wrap-distance-right:9pt;mso-wrap-distance-top:0pt;v-text-anchor:middle;" o:spid="_x0000_s1299" o:allowincell="t" o:allowoverlap="t" filled="t" fillcolor="#808080 [1612]" stroked="f" strokeweight="0.5pt" o:spt="202" type="#_x0000_t202">
                <v:fill/>
                <v:textbox style="layout-flow:horizontal;">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Ｅ町内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263" behindDoc="0" locked="0" layoutInCell="1" hidden="0" allowOverlap="1">
                <wp:simplePos x="0" y="0"/>
                <wp:positionH relativeFrom="column">
                  <wp:posOffset>1680210</wp:posOffset>
                </wp:positionH>
                <wp:positionV relativeFrom="paragraph">
                  <wp:posOffset>542290</wp:posOffset>
                </wp:positionV>
                <wp:extent cx="1149985" cy="704850"/>
                <wp:effectExtent l="0" t="0" r="635" b="635"/>
                <wp:wrapNone/>
                <wp:docPr id="1300" name="テキスト ボックス 1290"/>
                <a:graphic xmlns:a="http://schemas.openxmlformats.org/drawingml/2006/main">
                  <a:graphicData uri="http://schemas.microsoft.com/office/word/2010/wordprocessingShape">
                    <wps:wsp>
                      <wps:cNvPr id="1300" name="テキスト ボックス 1290"/>
                      <wps:cNvSpPr txBox="1"/>
                      <wps:spPr>
                        <a:xfrm>
                          <a:off x="0" y="0"/>
                          <a:ext cx="1149985" cy="704850"/>
                        </a:xfrm>
                        <a:prstGeom prst="rect">
                          <a:avLst/>
                        </a:prstGeom>
                        <a:solidFill>
                          <a:schemeClr val="bg1">
                            <a:lumMod val="50000"/>
                          </a:schemeClr>
                        </a:solidFill>
                        <a:ln w="6350">
                          <a:noFill/>
                        </a:ln>
                      </wps:spPr>
                      <wps:txbx>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Ａ町内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90" style="mso-position-vertical-relative:text;z-index:263;mso-wrap-distance-left:9pt;width:90.55pt;height:55.5pt;mso-position-horizontal-relative:text;position:absolute;margin-left:132.30000000000001pt;margin-top:42.7pt;mso-wrap-distance-bottom:0pt;mso-wrap-distance-right:9pt;mso-wrap-distance-top:0pt;v-text-anchor:middle;" o:spid="_x0000_s1300" o:allowincell="t" o:allowoverlap="t" filled="t" fillcolor="#808080 [1612]" stroked="f" strokeweight="0.5pt" o:spt="202" type="#_x0000_t202">
                <v:fill/>
                <v:textbox style="layout-flow:horizontal;">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Ａ町内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262" behindDoc="0" locked="0" layoutInCell="1" hidden="0" allowOverlap="1">
                <wp:simplePos x="0" y="0"/>
                <wp:positionH relativeFrom="column">
                  <wp:posOffset>1675765</wp:posOffset>
                </wp:positionH>
                <wp:positionV relativeFrom="paragraph">
                  <wp:posOffset>1456690</wp:posOffset>
                </wp:positionV>
                <wp:extent cx="1149985" cy="704850"/>
                <wp:effectExtent l="0" t="0" r="635" b="635"/>
                <wp:wrapNone/>
                <wp:docPr id="1301" name="テキスト ボックス 1289"/>
                <a:graphic xmlns:a="http://schemas.openxmlformats.org/drawingml/2006/main">
                  <a:graphicData uri="http://schemas.microsoft.com/office/word/2010/wordprocessingShape">
                    <wps:wsp>
                      <wps:cNvPr id="1301" name="テキスト ボックス 1289"/>
                      <wps:cNvSpPr txBox="1"/>
                      <wps:spPr>
                        <a:xfrm>
                          <a:off x="0" y="0"/>
                          <a:ext cx="1149985" cy="704850"/>
                        </a:xfrm>
                        <a:prstGeom prst="rect">
                          <a:avLst/>
                        </a:prstGeom>
                        <a:solidFill>
                          <a:sysClr val="window" lastClr="FFFFFF">
                            <a:lumMod val="50000"/>
                          </a:sysClr>
                        </a:solidFill>
                        <a:ln w="6350">
                          <a:noFill/>
                        </a:ln>
                      </wps:spPr>
                      <wps:txbx>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Ｃ町内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89" style="mso-position-vertical-relative:text;z-index:262;mso-wrap-distance-left:9pt;width:90.55pt;height:55.5pt;mso-position-horizontal-relative:text;position:absolute;margin-left:131.94pt;margin-top:114.7pt;mso-wrap-distance-bottom:0pt;mso-wrap-distance-right:9pt;mso-wrap-distance-top:0pt;v-text-anchor:middle;" o:spid="_x0000_s1301" o:allowincell="t" o:allowoverlap="t" filled="t" fillcolor="#808080" stroked="f" strokeweight="0.5pt" o:spt="202" type="#_x0000_t202">
                <v:fill/>
                <v:textbox style="layout-flow:horizontal;">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Ｃ町内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266" behindDoc="0" locked="0" layoutInCell="1" hidden="0" allowOverlap="1">
                <wp:simplePos x="0" y="0"/>
                <wp:positionH relativeFrom="column">
                  <wp:posOffset>3117850</wp:posOffset>
                </wp:positionH>
                <wp:positionV relativeFrom="paragraph">
                  <wp:posOffset>551815</wp:posOffset>
                </wp:positionV>
                <wp:extent cx="1149985" cy="704850"/>
                <wp:effectExtent l="0" t="0" r="635" b="635"/>
                <wp:wrapNone/>
                <wp:docPr id="1302" name="テキスト ボックス 1293"/>
                <a:graphic xmlns:a="http://schemas.openxmlformats.org/drawingml/2006/main">
                  <a:graphicData uri="http://schemas.microsoft.com/office/word/2010/wordprocessingShape">
                    <wps:wsp>
                      <wps:cNvPr id="1302" name="テキスト ボックス 1293"/>
                      <wps:cNvSpPr txBox="1"/>
                      <wps:spPr>
                        <a:xfrm>
                          <a:off x="0" y="0"/>
                          <a:ext cx="1149985" cy="704850"/>
                        </a:xfrm>
                        <a:prstGeom prst="rect">
                          <a:avLst/>
                        </a:prstGeom>
                        <a:solidFill>
                          <a:sysClr val="window" lastClr="FFFFFF">
                            <a:lumMod val="50000"/>
                          </a:sysClr>
                        </a:solidFill>
                        <a:ln w="6350">
                          <a:noFill/>
                        </a:ln>
                      </wps:spPr>
                      <wps:txbx>
                        <w:txbxContent>
                          <w:p>
                            <w:pPr>
                              <w:pStyle w:val="0"/>
                              <w:spacing w:line="240" w:lineRule="exact"/>
                              <w:jc w:val="center"/>
                              <w:rPr>
                                <w:rFonts w:hint="default" w:ascii="メイリオ" w:hAnsi="メイリオ" w:eastAsia="メイリオ"/>
                                <w:b w:val="1"/>
                                <w:color w:val="FFFFFF" w:themeColor="background1"/>
                              </w:rPr>
                            </w:pPr>
                            <w:r>
                              <w:rPr>
                                <w:rFonts w:hint="default" w:ascii="メイリオ" w:hAnsi="メイリオ" w:eastAsia="メイリオ"/>
                                <w:b w:val="1"/>
                                <w:color w:val="FFFFFF" w:themeColor="background1"/>
                              </w:rPr>
                              <w:t>Ｂ</w:t>
                            </w:r>
                            <w:r>
                              <w:rPr>
                                <w:rFonts w:hint="eastAsia" w:ascii="メイリオ" w:hAnsi="メイリオ" w:eastAsia="メイリオ"/>
                                <w:b w:val="1"/>
                                <w:color w:val="FFFFFF" w:themeColor="background1"/>
                              </w:rPr>
                              <w:t>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93" style="mso-position-vertical-relative:text;z-index:266;mso-wrap-distance-left:9pt;width:90.55pt;height:55.5pt;mso-position-horizontal-relative:text;position:absolute;margin-left:245.5pt;margin-top:43.45pt;mso-wrap-distance-bottom:0pt;mso-wrap-distance-right:9pt;mso-wrap-distance-top:0pt;v-text-anchor:middle;" o:spid="_x0000_s1302" o:allowincell="t" o:allowoverlap="t" filled="t" fillcolor="#808080" stroked="f" strokeweight="0.5pt" o:spt="202" type="#_x0000_t202">
                <v:fill/>
                <v:textbox style="layout-flow:horizontal;">
                  <w:txbxContent>
                    <w:p>
                      <w:pPr>
                        <w:pStyle w:val="0"/>
                        <w:spacing w:line="240" w:lineRule="exact"/>
                        <w:jc w:val="center"/>
                        <w:rPr>
                          <w:rFonts w:hint="default" w:ascii="メイリオ" w:hAnsi="メイリオ" w:eastAsia="メイリオ"/>
                          <w:b w:val="1"/>
                          <w:color w:val="FFFFFF" w:themeColor="background1"/>
                        </w:rPr>
                      </w:pPr>
                      <w:r>
                        <w:rPr>
                          <w:rFonts w:hint="default" w:ascii="メイリオ" w:hAnsi="メイリオ" w:eastAsia="メイリオ"/>
                          <w:b w:val="1"/>
                          <w:color w:val="FFFFFF" w:themeColor="background1"/>
                        </w:rPr>
                        <w:t>Ｂ</w:t>
                      </w:r>
                      <w:r>
                        <w:rPr>
                          <w:rFonts w:hint="eastAsia" w:ascii="メイリオ" w:hAnsi="メイリオ" w:eastAsia="メイリオ"/>
                          <w:b w:val="1"/>
                          <w:color w:val="FFFFFF" w:themeColor="background1"/>
                        </w:rPr>
                        <w:t>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265" behindDoc="0" locked="0" layoutInCell="1" hidden="0" allowOverlap="1">
                <wp:simplePos x="0" y="0"/>
                <wp:positionH relativeFrom="column">
                  <wp:posOffset>3113405</wp:posOffset>
                </wp:positionH>
                <wp:positionV relativeFrom="paragraph">
                  <wp:posOffset>1466215</wp:posOffset>
                </wp:positionV>
                <wp:extent cx="1149985" cy="704850"/>
                <wp:effectExtent l="0" t="0" r="635" b="635"/>
                <wp:wrapNone/>
                <wp:docPr id="1303" name="テキスト ボックス 1292"/>
                <a:graphic xmlns:a="http://schemas.openxmlformats.org/drawingml/2006/main">
                  <a:graphicData uri="http://schemas.microsoft.com/office/word/2010/wordprocessingShape">
                    <wps:wsp>
                      <wps:cNvPr id="1303" name="テキスト ボックス 1292"/>
                      <wps:cNvSpPr txBox="1"/>
                      <wps:spPr>
                        <a:xfrm>
                          <a:off x="0" y="0"/>
                          <a:ext cx="1149985" cy="704850"/>
                        </a:xfrm>
                        <a:prstGeom prst="rect">
                          <a:avLst/>
                        </a:prstGeom>
                        <a:solidFill>
                          <a:sysClr val="window" lastClr="FFFFFF">
                            <a:lumMod val="50000"/>
                          </a:sysClr>
                        </a:solidFill>
                        <a:ln w="6350">
                          <a:noFill/>
                        </a:ln>
                      </wps:spPr>
                      <wps:txbx>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Ｄ町内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92" style="mso-position-vertical-relative:text;z-index:265;mso-wrap-distance-left:9pt;width:90.55pt;height:55.5pt;mso-position-horizontal-relative:text;position:absolute;margin-left:245.15pt;margin-top:115.45pt;mso-wrap-distance-bottom:0pt;mso-wrap-distance-right:9pt;mso-wrap-distance-top:0pt;v-text-anchor:middle;" o:spid="_x0000_s1303" o:allowincell="t" o:allowoverlap="t" filled="t" fillcolor="#808080" stroked="f" strokeweight="0.5pt" o:spt="202" type="#_x0000_t202">
                <v:fill/>
                <v:textbox style="layout-flow:horizontal;">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Ｄ町内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264" behindDoc="0" locked="0" layoutInCell="1" hidden="0" allowOverlap="1">
                <wp:simplePos x="0" y="0"/>
                <wp:positionH relativeFrom="column">
                  <wp:posOffset>3117215</wp:posOffset>
                </wp:positionH>
                <wp:positionV relativeFrom="paragraph">
                  <wp:posOffset>2394585</wp:posOffset>
                </wp:positionV>
                <wp:extent cx="1149985" cy="704850"/>
                <wp:effectExtent l="0" t="0" r="635" b="635"/>
                <wp:wrapNone/>
                <wp:docPr id="1304" name="テキスト ボックス 1291"/>
                <a:graphic xmlns:a="http://schemas.openxmlformats.org/drawingml/2006/main">
                  <a:graphicData uri="http://schemas.microsoft.com/office/word/2010/wordprocessingShape">
                    <wps:wsp>
                      <wps:cNvPr id="1304" name="テキスト ボックス 1291"/>
                      <wps:cNvSpPr txBox="1"/>
                      <wps:spPr>
                        <a:xfrm>
                          <a:off x="0" y="0"/>
                          <a:ext cx="1149985" cy="704850"/>
                        </a:xfrm>
                        <a:prstGeom prst="rect">
                          <a:avLst/>
                        </a:prstGeom>
                        <a:solidFill>
                          <a:sysClr val="window" lastClr="FFFFFF">
                            <a:lumMod val="50000"/>
                          </a:sysClr>
                        </a:solidFill>
                        <a:ln w="6350">
                          <a:noFill/>
                        </a:ln>
                      </wps:spPr>
                      <wps:txbx>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Ｆ町内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91" style="mso-position-vertical-relative:text;z-index:264;mso-wrap-distance-left:9pt;width:90.55pt;height:55.5pt;mso-position-horizontal-relative:text;position:absolute;margin-left:245.45pt;margin-top:188.55pt;mso-wrap-distance-bottom:0pt;mso-wrap-distance-right:9pt;mso-wrap-distance-top:0pt;v-text-anchor:middle;" o:spid="_x0000_s1304" o:allowincell="t" o:allowoverlap="t" filled="t" fillcolor="#808080" stroked="f" strokeweight="0.5pt" o:spt="202" type="#_x0000_t202">
                <v:fill/>
                <v:textbox style="layout-flow:horizontal;">
                  <w:txbxContent>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Ｆ町内</w:t>
                      </w:r>
                    </w:p>
                    <w:p>
                      <w:pPr>
                        <w:pStyle w:val="0"/>
                        <w:spacing w:line="240" w:lineRule="exact"/>
                        <w:jc w:val="center"/>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区域の避難者</w:t>
                      </w:r>
                    </w:p>
                  </w:txbxContent>
                </v:textbox>
                <v:imagedata o:title=""/>
                <w10:wrap type="none" anchorx="text" anchory="text"/>
              </v:shape>
            </w:pict>
          </mc:Fallback>
        </mc:AlternateContent>
      </w:r>
      <w:r>
        <w:rPr>
          <w:rFonts w:hint="default" w:ascii="メイリオ" w:hAnsi="メイリオ" w:eastAsia="メイリオ"/>
        </w:rPr>
        <mc:AlternateContent>
          <mc:Choice Requires="wps">
            <w:drawing>
              <wp:anchor distT="0" distB="0" distL="114300" distR="114300" simplePos="0" relativeHeight="261" behindDoc="0" locked="0" layoutInCell="1" hidden="0" allowOverlap="1">
                <wp:simplePos x="0" y="0"/>
                <wp:positionH relativeFrom="column">
                  <wp:posOffset>1270635</wp:posOffset>
                </wp:positionH>
                <wp:positionV relativeFrom="paragraph">
                  <wp:posOffset>3270250</wp:posOffset>
                </wp:positionV>
                <wp:extent cx="609600" cy="238760"/>
                <wp:effectExtent l="0" t="0" r="635" b="635"/>
                <wp:wrapNone/>
                <wp:docPr id="1305" name="テキスト ボックス 1284"/>
                <a:graphic xmlns:a="http://schemas.openxmlformats.org/drawingml/2006/main">
                  <a:graphicData uri="http://schemas.microsoft.com/office/word/2010/wordprocessingShape">
                    <wps:wsp>
                      <wps:cNvPr id="1305" name="テキスト ボックス 1284"/>
                      <wps:cNvSpPr txBox="1"/>
                      <wps:spPr>
                        <a:xfrm>
                          <a:off x="0" y="0"/>
                          <a:ext cx="609600" cy="238760"/>
                        </a:xfrm>
                        <a:prstGeom prst="rect">
                          <a:avLst/>
                        </a:prstGeom>
                        <a:noFill/>
                        <a:ln w="6350">
                          <a:noFill/>
                        </a:ln>
                      </wps:spPr>
                      <wps:txbx>
                        <w:txbxContent>
                          <w:p>
                            <w:pPr>
                              <w:pStyle w:val="0"/>
                              <w:spacing w:line="240" w:lineRule="exact"/>
                              <w:rPr>
                                <w:rFonts w:hint="default" w:ascii="メイリオ" w:hAnsi="メイリオ" w:eastAsia="メイリオ"/>
                                <w:sz w:val="18"/>
                              </w:rPr>
                            </w:pPr>
                            <w:r>
                              <w:rPr>
                                <w:rFonts w:hint="eastAsia" w:ascii="メイリオ" w:hAnsi="メイリオ" w:eastAsia="メイリオ"/>
                                <w:sz w:val="18"/>
                              </w:rPr>
                              <w:t>配置図</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84" style="mso-position-vertical-relative:text;z-index:261;mso-wrap-distance-left:9pt;width:48pt;height:18.8pt;mso-position-horizontal-relative:text;position:absolute;margin-left:100.05pt;margin-top:257.5pt;mso-wrap-distance-bottom:0pt;mso-wrap-distance-right:9pt;mso-wrap-distance-top:0pt;v-text-anchor:top;" o:spid="_x0000_s1305" o:allowincell="t" o:allowoverlap="t" filled="f" stroked="f" strokeweight="0.5pt" o:spt="202" type="#_x0000_t202">
                <v:fill/>
                <v:textbox style="layout-flow:horizontal;">
                  <w:txbxContent>
                    <w:p>
                      <w:pPr>
                        <w:pStyle w:val="0"/>
                        <w:spacing w:line="240" w:lineRule="exact"/>
                        <w:rPr>
                          <w:rFonts w:hint="default" w:ascii="メイリオ" w:hAnsi="メイリオ" w:eastAsia="メイリオ"/>
                          <w:sz w:val="18"/>
                        </w:rPr>
                      </w:pPr>
                      <w:r>
                        <w:rPr>
                          <w:rFonts w:hint="eastAsia" w:ascii="メイリオ" w:hAnsi="メイリオ" w:eastAsia="メイリオ"/>
                          <w:sz w:val="18"/>
                        </w:rPr>
                        <w:t>配置図</w:t>
                      </w:r>
                    </w:p>
                  </w:txbxContent>
                </v:textbox>
                <v:imagedata o:title=""/>
                <w10:wrap type="none" anchorx="text" anchory="text"/>
              </v:shape>
            </w:pict>
          </mc:Fallback>
        </mc:AlternateContent>
      </w:r>
      <w:r>
        <w:rPr>
          <w:rFonts w:hint="default" w:ascii="メイリオ" w:hAnsi="メイリオ" w:eastAsia="メイリオ"/>
        </w:rPr>
        <mc:AlternateContent>
          <mc:Choice Requires="wps">
            <w:drawing>
              <wp:anchor distT="0" distB="0" distL="114300" distR="114300" simplePos="0" relativeHeight="260" behindDoc="0" locked="0" layoutInCell="1" hidden="0" allowOverlap="1">
                <wp:simplePos x="0" y="0"/>
                <wp:positionH relativeFrom="column">
                  <wp:posOffset>1356360</wp:posOffset>
                </wp:positionH>
                <wp:positionV relativeFrom="paragraph">
                  <wp:posOffset>3508375</wp:posOffset>
                </wp:positionV>
                <wp:extent cx="371475" cy="66675"/>
                <wp:effectExtent l="0" t="0" r="635" b="635"/>
                <wp:wrapNone/>
                <wp:docPr id="1306" name="正方形/長方形 1283"/>
                <a:graphic xmlns:a="http://schemas.openxmlformats.org/drawingml/2006/main">
                  <a:graphicData uri="http://schemas.microsoft.com/office/word/2010/wordprocessingShape">
                    <wps:wsp>
                      <wps:cNvPr id="1306" name="正方形/長方形 1283"/>
                      <wps:cNvSpPr/>
                      <wps:spPr>
                        <a:xfrm>
                          <a:off x="0" y="0"/>
                          <a:ext cx="371475" cy="66675"/>
                        </a:xfrm>
                        <a:prstGeom prst="rect">
                          <a:avLst/>
                        </a:prstGeom>
                        <a:solidFill>
                          <a:sysClr val="window" lastClr="FFFFFF">
                            <a:lumMod val="50000"/>
                          </a:sysClr>
                        </a:solidFill>
                        <a:ln w="25400" cap="flat" cmpd="sng" algn="ctr">
                          <a:noFill/>
                          <a:prstDash val="solid"/>
                        </a:ln>
                        <a:effectLst/>
                      </wps:spPr>
                      <wps:bodyPr/>
                    </wps:wsp>
                  </a:graphicData>
                </a:graphic>
              </wp:anchor>
            </w:drawing>
          </mc:Choice>
          <mc:Fallback>
            <w:pict>
              <v:rect id="正方形/長方形 1283" style="mso-position-vertical-relative:text;z-index:260;mso-wrap-distance-left:9pt;width:29.25pt;height:5.25pt;mso-position-horizontal-relative:text;position:absolute;margin-left:106.8pt;margin-top:276.25pt;mso-wrap-distance-bottom:0pt;mso-wrap-distance-right:9pt;mso-wrap-distance-top:0pt;" o:spid="_x0000_s1306" o:allowincell="t" o:allowoverlap="t" filled="t" fillcolor="#808080" stroked="f" strokeweight="2pt" o:spt="1">
                <v:fill/>
                <v:stroke linestyle="single" endcap="flat" dashstyle="solid"/>
                <v:textbox style="layout-flow:horizontal;"/>
                <v:imagedata o:title=""/>
                <w10:wrap type="none" anchorx="text" anchory="text"/>
              </v:rect>
            </w:pict>
          </mc:Fallback>
        </mc:AlternateContent>
      </w:r>
      <w:r>
        <w:rPr>
          <w:rFonts w:hint="default" w:ascii="メイリオ" w:hAnsi="メイリオ" w:eastAsia="メイリオ"/>
        </w:rPr>
        <mc:AlternateContent>
          <mc:Choice Requires="wps">
            <w:drawing>
              <wp:anchor distT="0" distB="0" distL="114300" distR="114300" simplePos="0" relativeHeight="256" behindDoc="0" locked="0" layoutInCell="1" hidden="0" allowOverlap="1">
                <wp:simplePos x="0" y="0"/>
                <wp:positionH relativeFrom="column">
                  <wp:posOffset>518160</wp:posOffset>
                </wp:positionH>
                <wp:positionV relativeFrom="paragraph">
                  <wp:posOffset>3318510</wp:posOffset>
                </wp:positionV>
                <wp:extent cx="733425" cy="266700"/>
                <wp:effectExtent l="635" t="635" r="29845" b="10795"/>
                <wp:wrapNone/>
                <wp:docPr id="1307" name="テキスト ボックス 1271"/>
                <a:graphic xmlns:a="http://schemas.openxmlformats.org/drawingml/2006/main">
                  <a:graphicData uri="http://schemas.microsoft.com/office/word/2010/wordprocessingShape">
                    <wps:wsp>
                      <wps:cNvPr id="1307" name="テキスト ボックス 1271"/>
                      <wps:cNvSpPr txBox="1"/>
                      <wps:spPr>
                        <a:xfrm>
                          <a:off x="0" y="0"/>
                          <a:ext cx="733425" cy="266700"/>
                        </a:xfrm>
                        <a:prstGeom prst="rect">
                          <a:avLst/>
                        </a:prstGeom>
                        <a:solidFill>
                          <a:schemeClr val="lt1"/>
                        </a:solidFill>
                        <a:ln w="19050">
                          <a:solidFill>
                            <a:schemeClr val="bg1">
                              <a:lumMod val="50000"/>
                            </a:schemeClr>
                          </a:solidFill>
                        </a:ln>
                      </wps:spPr>
                      <wps:txbx>
                        <w:txbxContent>
                          <w:p>
                            <w:pPr>
                              <w:pStyle w:val="0"/>
                              <w:spacing w:line="240" w:lineRule="exact"/>
                              <w:jc w:val="center"/>
                              <w:rPr>
                                <w:rFonts w:hint="default" w:ascii="メイリオ" w:hAnsi="メイリオ" w:eastAsia="メイリオ"/>
                              </w:rPr>
                            </w:pPr>
                            <w:r>
                              <w:rPr>
                                <w:rFonts w:hint="eastAsia" w:ascii="メイリオ" w:hAnsi="メイリオ" w:eastAsia="メイリオ"/>
                              </w:rPr>
                              <w:t>受付</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71" style="mso-position-vertical-relative:text;z-index:256;mso-wrap-distance-left:9pt;width:57.75pt;height:21pt;mso-position-horizontal-relative:text;position:absolute;margin-left:40.79pt;margin-top:261.3pt;mso-wrap-distance-bottom:0pt;mso-wrap-distance-right:9pt;mso-wrap-distance-top:0pt;v-text-anchor:top;" o:spid="_x0000_s1307" o:allowincell="t" o:allowoverlap="t" filled="t" fillcolor="#ffffff [3201]" stroked="t" strokecolor="#808080 [1612]" strokeweight="1.5pt" o:spt="202" type="#_x0000_t202">
                <v:fill/>
                <v:stroke filltype="solid"/>
                <v:textbox style="layout-flow:horizontal;">
                  <w:txbxContent>
                    <w:p>
                      <w:pPr>
                        <w:pStyle w:val="0"/>
                        <w:spacing w:line="240" w:lineRule="exact"/>
                        <w:jc w:val="center"/>
                        <w:rPr>
                          <w:rFonts w:hint="default" w:ascii="メイリオ" w:hAnsi="メイリオ" w:eastAsia="メイリオ"/>
                        </w:rPr>
                      </w:pPr>
                      <w:r>
                        <w:rPr>
                          <w:rFonts w:hint="eastAsia" w:ascii="メイリオ" w:hAnsi="メイリオ" w:eastAsia="メイリオ"/>
                        </w:rPr>
                        <w:t>受付</w:t>
                      </w:r>
                    </w:p>
                  </w:txbxContent>
                </v:textbox>
                <v:imagedata o:title=""/>
                <w10:wrap type="none" anchorx="text" anchory="text"/>
              </v:shape>
            </w:pict>
          </mc:Fallback>
        </mc:AlternateContent>
      </w:r>
      <w:r>
        <w:rPr>
          <w:rFonts w:hint="default" w:ascii="メイリオ" w:hAnsi="メイリオ" w:eastAsia="メイリオ"/>
        </w:rPr>
        <mc:AlternateContent>
          <mc:Choice Requires="wps">
            <w:drawing>
              <wp:anchor distT="0" distB="0" distL="114300" distR="114300" simplePos="0" relativeHeight="258" behindDoc="0" locked="0" layoutInCell="1" hidden="0" allowOverlap="1">
                <wp:simplePos x="0" y="0"/>
                <wp:positionH relativeFrom="margin">
                  <wp:align>center</wp:align>
                </wp:positionH>
                <wp:positionV relativeFrom="paragraph">
                  <wp:posOffset>3704590</wp:posOffset>
                </wp:positionV>
                <wp:extent cx="1704975" cy="419100"/>
                <wp:effectExtent l="635" t="635" r="29845" b="10795"/>
                <wp:wrapNone/>
                <wp:docPr id="1308" name="テキスト ボックス 1273"/>
                <a:graphic xmlns:a="http://schemas.openxmlformats.org/drawingml/2006/main">
                  <a:graphicData uri="http://schemas.microsoft.com/office/word/2010/wordprocessingShape">
                    <wps:wsp>
                      <wps:cNvPr id="1308" name="テキスト ボックス 1273"/>
                      <wps:cNvSpPr txBox="1"/>
                      <wps:spPr>
                        <a:xfrm>
                          <a:off x="0" y="0"/>
                          <a:ext cx="1704975" cy="419100"/>
                        </a:xfrm>
                        <a:prstGeom prst="rect">
                          <a:avLst/>
                        </a:prstGeom>
                        <a:ln/>
                      </wps:spPr>
                      <wps:style>
                        <a:lnRef idx="2">
                          <a:schemeClr val="accent1"/>
                        </a:lnRef>
                        <a:fillRef idx="1">
                          <a:schemeClr val="lt1"/>
                        </a:fillRef>
                        <a:effectRef idx="0">
                          <a:schemeClr val="accent1"/>
                        </a:effectRef>
                        <a:fontRef idx="minor">
                          <a:schemeClr val="dk1"/>
                        </a:fontRef>
                      </wps:style>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物資</w:t>
                            </w:r>
                            <w:r>
                              <w:rPr>
                                <w:rFonts w:hint="default" w:ascii="メイリオ" w:hAnsi="メイリオ" w:eastAsia="メイリオ"/>
                                <w:sz w:val="18"/>
                              </w:rPr>
                              <w:t>スペース</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73" style="mso-position-vertical-relative:text;z-index:258;mso-wrap-distance-left:9pt;width:134.25pt;height:33pt;mso-position-horizontal-relative:margin;position:absolute;mso-position-horizontal:center;margin-top:291.7pt;mso-wrap-distance-bottom:0pt;mso-wrap-distance-right:9pt;mso-wrap-distance-top:0pt;v-text-anchor:middle;" o:spid="_x0000_s1308" o:allowincell="t" o:allowoverlap="t" filled="t" fillcolor="#ffffff [3201]" stroked="t" strokecolor="#4f81bd [3204]" strokeweight="2pt" o:spt="202" type="#_x0000_t202">
                <v:fill/>
                <v:stroke linestyle="single" endcap="flat" dashstyle="solid" filltype="solid"/>
                <v:textbox style="layout-flow:horizontal;">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物資</w:t>
                      </w:r>
                      <w:r>
                        <w:rPr>
                          <w:rFonts w:hint="default" w:ascii="メイリオ" w:hAnsi="メイリオ" w:eastAsia="メイリオ"/>
                          <w:sz w:val="18"/>
                        </w:rPr>
                        <w:t>スペース</w:t>
                      </w:r>
                    </w:p>
                  </w:txbxContent>
                </v:textbox>
                <v:imagedata o:title=""/>
                <w10:wrap type="none" anchorx="margin" anchory="text"/>
              </v:shape>
            </w:pict>
          </mc:Fallback>
        </mc:AlternateContent>
      </w:r>
      <w:r>
        <w:rPr>
          <w:rFonts w:hint="default" w:ascii="メイリオ" w:hAnsi="メイリオ" w:eastAsia="メイリオ"/>
        </w:rPr>
        <mc:AlternateContent>
          <mc:Choice Requires="wps">
            <w:drawing>
              <wp:anchor distT="0" distB="0" distL="114300" distR="114300" simplePos="0" relativeHeight="257" behindDoc="0" locked="0" layoutInCell="1" hidden="0" allowOverlap="1">
                <wp:simplePos x="0" y="0"/>
                <wp:positionH relativeFrom="column">
                  <wp:posOffset>222885</wp:posOffset>
                </wp:positionH>
                <wp:positionV relativeFrom="paragraph">
                  <wp:posOffset>3718560</wp:posOffset>
                </wp:positionV>
                <wp:extent cx="1704975" cy="419100"/>
                <wp:effectExtent l="635" t="635" r="29845" b="10795"/>
                <wp:wrapNone/>
                <wp:docPr id="1309" name="テキスト ボックス 1272"/>
                <a:graphic xmlns:a="http://schemas.openxmlformats.org/drawingml/2006/main">
                  <a:graphicData uri="http://schemas.microsoft.com/office/word/2010/wordprocessingShape">
                    <wps:wsp>
                      <wps:cNvPr id="1309" name="テキスト ボックス 1272"/>
                      <wps:cNvSpPr txBox="1"/>
                      <wps:spPr>
                        <a:xfrm>
                          <a:off x="0" y="0"/>
                          <a:ext cx="1704975" cy="419100"/>
                        </a:xfrm>
                        <a:prstGeom prst="rect">
                          <a:avLst/>
                        </a:prstGeom>
                        <a:ln/>
                      </wps:spPr>
                      <wps:style>
                        <a:lnRef idx="2">
                          <a:schemeClr val="accent2"/>
                        </a:lnRef>
                        <a:fillRef idx="1">
                          <a:schemeClr val="lt1"/>
                        </a:fillRef>
                        <a:effectRef idx="0">
                          <a:schemeClr val="accent2"/>
                        </a:effectRef>
                        <a:fontRef idx="minor">
                          <a:schemeClr val="dk1"/>
                        </a:fontRef>
                      </wps:style>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避難所運営委員会</w:t>
                            </w:r>
                            <w:r>
                              <w:rPr>
                                <w:rFonts w:hint="default" w:ascii="メイリオ" w:hAnsi="メイリオ" w:eastAsia="メイリオ"/>
                                <w:sz w:val="18"/>
                              </w:rPr>
                              <w:t>本部</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72" style="mso-position-vertical-relative:text;z-index:257;mso-wrap-distance-left:9pt;width:134.25pt;height:33pt;mso-position-horizontal-relative:text;position:absolute;margin-left:17.55pt;margin-top:292.8pt;mso-wrap-distance-bottom:0pt;mso-wrap-distance-right:9pt;mso-wrap-distance-top:0pt;v-text-anchor:middle;" o:spid="_x0000_s1309" o:allowincell="t" o:allowoverlap="t" filled="t" fillcolor="#ffffff [3201]" stroked="t" strokecolor="#c0504d [3205]" strokeweight="2pt" o:spt="202" type="#_x0000_t202">
                <v:fill/>
                <v:stroke linestyle="single" endcap="flat" dashstyle="solid" filltype="solid"/>
                <v:textbox style="layout-flow:horizontal;">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避難所運営委員会</w:t>
                      </w:r>
                      <w:r>
                        <w:rPr>
                          <w:rFonts w:hint="default" w:ascii="メイリオ" w:hAnsi="メイリオ" w:eastAsia="メイリオ"/>
                          <w:sz w:val="18"/>
                        </w:rPr>
                        <w:t>本部</w:t>
                      </w:r>
                    </w:p>
                  </w:txbxContent>
                </v:textbox>
                <v:imagedata o:title=""/>
                <w10:wrap type="none" anchorx="text" anchory="text"/>
              </v:shape>
            </w:pict>
          </mc:Fallback>
        </mc:AlternateContent>
      </w:r>
      <w:r>
        <w:rPr>
          <w:rFonts w:hint="default" w:ascii="メイリオ" w:hAnsi="メイリオ" w:eastAsia="メイリオ"/>
        </w:rPr>
        <mc:AlternateContent>
          <mc:Choice Requires="wps">
            <w:drawing>
              <wp:anchor distT="0" distB="0" distL="114300" distR="114300" simplePos="0" relativeHeight="242" behindDoc="0" locked="0" layoutInCell="1" hidden="0" allowOverlap="1">
                <wp:simplePos x="0" y="0"/>
                <wp:positionH relativeFrom="column">
                  <wp:posOffset>-102870</wp:posOffset>
                </wp:positionH>
                <wp:positionV relativeFrom="paragraph">
                  <wp:posOffset>2990850</wp:posOffset>
                </wp:positionV>
                <wp:extent cx="352425" cy="543560"/>
                <wp:effectExtent l="0" t="0" r="635" b="635"/>
                <wp:wrapNone/>
                <wp:docPr id="1310" name="テキスト ボックス 1255"/>
                <a:graphic xmlns:a="http://schemas.openxmlformats.org/drawingml/2006/main">
                  <a:graphicData uri="http://schemas.microsoft.com/office/word/2010/wordprocessingShape">
                    <wps:wsp>
                      <wps:cNvPr id="1310" name="テキスト ボックス 1255"/>
                      <wps:cNvSpPr txBox="1"/>
                      <wps:spPr>
                        <a:xfrm>
                          <a:off x="0" y="0"/>
                          <a:ext cx="352425" cy="543560"/>
                        </a:xfrm>
                        <a:prstGeom prst="rect">
                          <a:avLst/>
                        </a:prstGeom>
                        <a:solidFill>
                          <a:sysClr val="window" lastClr="FFFFFF"/>
                        </a:solidFill>
                        <a:ln w="6350">
                          <a:noFill/>
                        </a:ln>
                      </wps:spPr>
                      <wps:txbx>
                        <w:txbxContent>
                          <w:p>
                            <w:pPr>
                              <w:pStyle w:val="0"/>
                              <w:spacing w:line="240" w:lineRule="exact"/>
                              <w:jc w:val="center"/>
                              <w:rPr>
                                <w:rFonts w:hint="default" w:ascii="メイリオ" w:hAnsi="メイリオ" w:eastAsia="メイリオ"/>
                                <w:sz w:val="20"/>
                              </w:rPr>
                            </w:pPr>
                            <w:r>
                              <w:rPr>
                                <w:rFonts w:hint="eastAsia" w:ascii="メイリオ" w:hAnsi="メイリオ" w:eastAsia="メイリオ"/>
                                <w:sz w:val="20"/>
                              </w:rPr>
                              <w:t>入口</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55" style="mso-position-vertical-relative:text;z-index:242;mso-wrap-distance-left:9pt;width:27.75pt;height:42.8pt;mso-position-horizontal-relative:text;position:absolute;margin-left:-8.1pt;margin-top:235.5pt;mso-wrap-distance-bottom:0pt;mso-wrap-distance-right:9pt;mso-wrap-distance-top:0pt;v-text-anchor:top;" o:spid="_x0000_s1310" o:allowincell="t" o:allowoverlap="t" filled="t" fillcolor="#ffffff" stroked="f" strokeweight="0.5pt" o:spt="202" type="#_x0000_t202">
                <v:fill/>
                <v:textbox style="layout-flow:vertical-ideographic;">
                  <w:txbxContent>
                    <w:p>
                      <w:pPr>
                        <w:pStyle w:val="0"/>
                        <w:spacing w:line="240" w:lineRule="exact"/>
                        <w:jc w:val="center"/>
                        <w:rPr>
                          <w:rFonts w:hint="default" w:ascii="メイリオ" w:hAnsi="メイリオ" w:eastAsia="メイリオ"/>
                          <w:sz w:val="20"/>
                        </w:rPr>
                      </w:pPr>
                      <w:r>
                        <w:rPr>
                          <w:rFonts w:hint="eastAsia" w:ascii="メイリオ" w:hAnsi="メイリオ" w:eastAsia="メイリオ"/>
                          <w:sz w:val="20"/>
                        </w:rPr>
                        <w:t>入口</w:t>
                      </w:r>
                    </w:p>
                  </w:txbxContent>
                </v:textbox>
                <v:imagedata o:title=""/>
                <w10:wrap type="none" anchorx="text" anchory="text"/>
              </v:shape>
            </w:pict>
          </mc:Fallback>
        </mc:AlternateContent>
      </w:r>
      <w:r>
        <w:rPr>
          <w:rFonts w:hint="default" w:ascii="メイリオ" w:hAnsi="メイリオ" w:eastAsia="メイリオ"/>
        </w:rPr>
        <mc:AlternateContent>
          <mc:Choice Requires="wps">
            <w:drawing>
              <wp:anchor distT="0" distB="0" distL="114300" distR="114300" simplePos="0" relativeHeight="254" behindDoc="0" locked="0" layoutInCell="1" hidden="0" allowOverlap="1">
                <wp:simplePos x="0" y="0"/>
                <wp:positionH relativeFrom="column">
                  <wp:posOffset>127000</wp:posOffset>
                </wp:positionH>
                <wp:positionV relativeFrom="paragraph">
                  <wp:posOffset>1870710</wp:posOffset>
                </wp:positionV>
                <wp:extent cx="75565" cy="914400"/>
                <wp:effectExtent l="0" t="0" r="635" b="635"/>
                <wp:wrapNone/>
                <wp:docPr id="1311" name="正方形/長方形 1269"/>
                <a:graphic xmlns:a="http://schemas.openxmlformats.org/drawingml/2006/main">
                  <a:graphicData uri="http://schemas.microsoft.com/office/word/2010/wordprocessingShape">
                    <wps:wsp>
                      <wps:cNvPr id="1311" name="正方形/長方形 1269"/>
                      <wps:cNvSpPr/>
                      <wps:spPr>
                        <a:xfrm>
                          <a:off x="0" y="0"/>
                          <a:ext cx="75565" cy="9144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269" style="mso-position-vertical-relative:text;z-index:254;mso-wrap-distance-left:9pt;width:5.95pt;height:72pt;mso-position-horizontal-relative:text;position:absolute;margin-left:10pt;margin-top:147.30000000000001pt;mso-wrap-distance-bottom:0pt;mso-wrap-distance-right:9pt;mso-wrap-distance-top:0pt;" o:spid="_x0000_s1311" o:allowincell="t" o:allowoverlap="t" filled="t" fillcolor="#808080 [1612]" stroked="f" strokecolor="#385d8a" strokeweight="2pt" o:spt="1">
                <v:fill/>
                <v:stroke linestyle="single" endcap="flat" dashstyle="solid"/>
                <v:textbox style="layout-flow:horizontal;"/>
                <v:imagedata o:title=""/>
                <w10:wrap type="none" anchorx="text" anchory="text"/>
              </v:rect>
            </w:pict>
          </mc:Fallback>
        </mc:AlternateContent>
      </w:r>
      <w:r>
        <w:rPr>
          <w:rFonts w:hint="default" w:ascii="メイリオ" w:hAnsi="メイリオ" w:eastAsia="メイリオ"/>
        </w:rPr>
        <mc:AlternateContent>
          <mc:Choice Requires="wps">
            <w:drawing>
              <wp:anchor distT="0" distB="0" distL="114300" distR="114300" simplePos="0" relativeHeight="255" behindDoc="0" locked="0" layoutInCell="1" hidden="0" allowOverlap="1">
                <wp:simplePos x="0" y="0"/>
                <wp:positionH relativeFrom="margin">
                  <wp:posOffset>130175</wp:posOffset>
                </wp:positionH>
                <wp:positionV relativeFrom="paragraph">
                  <wp:posOffset>2042160</wp:posOffset>
                </wp:positionV>
                <wp:extent cx="419100" cy="633095"/>
                <wp:effectExtent l="0" t="0" r="635" b="635"/>
                <wp:wrapNone/>
                <wp:docPr id="1312" name="テキスト ボックス 1270"/>
                <a:graphic xmlns:a="http://schemas.openxmlformats.org/drawingml/2006/main">
                  <a:graphicData uri="http://schemas.microsoft.com/office/word/2010/wordprocessingShape">
                    <wps:wsp>
                      <wps:cNvPr id="1312" name="テキスト ボックス 1270"/>
                      <wps:cNvSpPr txBox="1"/>
                      <wps:spPr>
                        <a:xfrm>
                          <a:off x="0" y="0"/>
                          <a:ext cx="419100" cy="633095"/>
                        </a:xfrm>
                        <a:prstGeom prst="rect">
                          <a:avLst/>
                        </a:prstGeom>
                        <a:noFill/>
                        <a:ln w="6350">
                          <a:noFill/>
                        </a:ln>
                      </wps:spPr>
                      <wps:txbx>
                        <w:txbxContent>
                          <w:p>
                            <w:pPr>
                              <w:pStyle w:val="0"/>
                              <w:jc w:val="center"/>
                              <w:rPr>
                                <w:rFonts w:hint="default" w:ascii="メイリオ" w:hAnsi="メイリオ" w:eastAsia="メイリオ"/>
                              </w:rPr>
                            </w:pPr>
                            <w:r>
                              <w:rPr>
                                <w:rFonts w:hint="eastAsia" w:ascii="メイリオ" w:hAnsi="メイリオ" w:eastAsia="メイリオ"/>
                              </w:rPr>
                              <w:t>掲示板</w:t>
                            </w:r>
                          </w:p>
                        </w:txbxContent>
                      </wps:txbx>
                      <wps:bodyPr rot="0" vertOverflow="overflow" horzOverflow="overflow" vert="eaVert"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70" style="mso-position-vertical-relative:text;z-index:255;mso-wrap-distance-left:9pt;width:33pt;height:49.85pt;mso-position-horizontal-relative:margin;position:absolute;margin-left:10.25pt;margin-top:160.80000000000001pt;mso-wrap-distance-bottom:0pt;mso-wrap-distance-right:9pt;mso-wrap-distance-top:0pt;v-text-anchor:middle;" o:spid="_x0000_s1312" o:allowincell="t" o:allowoverlap="t" filled="f" stroked="f" strokeweight="0.5pt" o:spt="202" type="#_x0000_t202">
                <v:fill/>
                <v:textbox style="layout-flow:vertical-ideographic;">
                  <w:txbxContent>
                    <w:p>
                      <w:pPr>
                        <w:pStyle w:val="0"/>
                        <w:jc w:val="center"/>
                        <w:rPr>
                          <w:rFonts w:hint="default" w:ascii="メイリオ" w:hAnsi="メイリオ" w:eastAsia="メイリオ"/>
                        </w:rPr>
                      </w:pPr>
                      <w:r>
                        <w:rPr>
                          <w:rFonts w:hint="eastAsia" w:ascii="メイリオ" w:hAnsi="メイリオ" w:eastAsia="メイリオ"/>
                        </w:rPr>
                        <w:t>掲示板</w:t>
                      </w:r>
                    </w:p>
                  </w:txbxContent>
                </v:textbox>
                <v:imagedata o:title=""/>
                <w10:wrap type="none" anchorx="margin" anchory="text"/>
              </v:shape>
            </w:pict>
          </mc:Fallback>
        </mc:AlternateContent>
      </w:r>
      <w:r>
        <w:rPr>
          <w:rFonts w:hint="default" w:ascii="メイリオ" w:hAnsi="メイリオ" w:eastAsia="メイリオ"/>
        </w:rPr>
        <mc:AlternateContent>
          <mc:Choice Requires="wpg">
            <w:drawing>
              <wp:anchor distT="0" distB="0" distL="114300" distR="114300" simplePos="0" relativeHeight="243" behindDoc="0" locked="0" layoutInCell="1" hidden="0" allowOverlap="1">
                <wp:simplePos x="0" y="0"/>
                <wp:positionH relativeFrom="margin">
                  <wp:posOffset>5548630</wp:posOffset>
                </wp:positionH>
                <wp:positionV relativeFrom="paragraph">
                  <wp:posOffset>3328035</wp:posOffset>
                </wp:positionV>
                <wp:extent cx="596900" cy="842645"/>
                <wp:effectExtent l="635" t="635" r="29845" b="10795"/>
                <wp:wrapNone/>
                <wp:docPr id="1313" name="グループ化 1258"/>
                <a:graphic xmlns:a="http://schemas.openxmlformats.org/drawingml/2006/main">
                  <a:graphicData uri="http://schemas.microsoft.com/office/word/2010/wordprocessingGroup">
                    <wpg:wgp>
                      <wpg:cNvGrpSpPr/>
                      <wpg:grpSpPr>
                        <a:xfrm>
                          <a:off x="0" y="0"/>
                          <a:ext cx="596900" cy="842645"/>
                          <a:chOff x="0" y="0"/>
                          <a:chExt cx="596900" cy="842645"/>
                        </a:xfrm>
                      </wpg:grpSpPr>
                      <wps:wsp>
                        <wps:cNvPr id="1314" name="テキスト ボックス 1256"/>
                        <wps:cNvSpPr txBox="1"/>
                        <wps:spPr>
                          <a:xfrm>
                            <a:off x="0" y="0"/>
                            <a:ext cx="596900" cy="842645"/>
                          </a:xfrm>
                          <a:prstGeom prst="rect">
                            <a:avLst/>
                          </a:prstGeom>
                          <a:solidFill>
                            <a:srgbClr val="4F81BD"/>
                          </a:solidFill>
                          <a:ln w="19050" cap="flat" cmpd="sng" algn="ctr">
                            <a:solidFill>
                              <a:srgbClr val="4F81BD">
                                <a:shade val="50000"/>
                              </a:srgbClr>
                            </a:solidFill>
                            <a:prstDash val="solid"/>
                          </a:ln>
                          <a:effectLst/>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男性</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更衣室</w:t>
                              </w:r>
                            </w:p>
                          </w:txbxContent>
                        </wps:txbx>
                        <wps:bodyPr rot="0" vertOverflow="overflow" horzOverflow="overflow" wrap="square" numCol="1" spcCol="0" rtlCol="0" fromWordArt="0" anchor="t" anchorCtr="0" forceAA="0" compatLnSpc="1"/>
                      </wps:wsp>
                      <wps:wsp>
                        <wps:cNvPr id="1315" name="テキスト ボックス 1257"/>
                        <wps:cNvSpPr txBox="1"/>
                        <wps:spPr>
                          <a:xfrm>
                            <a:off x="76200" y="485775"/>
                            <a:ext cx="438150" cy="257175"/>
                          </a:xfrm>
                          <a:prstGeom prst="rect">
                            <a:avLst/>
                          </a:prstGeom>
                          <a:noFill/>
                          <a:ln w="12700">
                            <a:solidFill>
                              <a:prstClr val="black"/>
                            </a:solidFill>
                            <a:prstDash val="dash"/>
                          </a:ln>
                        </wps:spPr>
                        <wps:txbx>
                          <w:txbxContent>
                            <w:p>
                              <w:pPr>
                                <w:pStyle w:val="0"/>
                                <w:spacing w:line="240" w:lineRule="exact"/>
                                <w:jc w:val="center"/>
                                <w:rPr>
                                  <w:rFonts w:hint="default"/>
                                  <w:sz w:val="18"/>
                                </w:rPr>
                              </w:pPr>
                              <w:r>
                                <w:rPr>
                                  <w:rFonts w:hint="eastAsia"/>
                                  <w:sz w:val="18"/>
                                </w:rPr>
                                <w:t>倉庫</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58" style="mso-position-vertical-relative:text;z-index:243;mso-wrap-distance-left:9pt;width:47pt;height:66.34pt;mso-position-horizontal-relative:margin;position:absolute;margin-left:436.9pt;margin-top:262.05pt;mso-wrap-distance-bottom:0pt;mso-wrap-distance-right:9pt;mso-wrap-distance-top:0pt;" coordsize="596900,842645" coordorigin="0,0" o:spid="_x0000_s1313" o:allowincell="t" o:allowoverlap="t">
                <v:shapetype id="_x0000_t202" coordsize="21600,21600" o:spt="202" path="m,l,21600r21600,l21600,xe">
                  <v:stroke joinstyle="miter"/>
                  <v:path gradientshapeok="t" o:connecttype="rect"/>
                </v:shapetype>
                <v:shape id="テキスト ボックス 1256" style="position:absolute;left:0;top:0;width:596900;height:842645;" o:spid="_x0000_s1314" filled="t" fillcolor="#4f81bd" stroked="t" strokecolor="#385d8a" strokeweight="1.5pt" o:spt="202" type="#_x0000_t202">
                  <v:fill/>
                  <v:stroke linestyle="single" endcap="flat" dashstyle="solid" filltype="solid"/>
                  <v:textbox style="layout-flow:horizontal;">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男性</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更衣室</w:t>
                        </w:r>
                      </w:p>
                    </w:txbxContent>
                  </v:textbox>
                  <v:imagedata o:title=""/>
                  <w10:wrap type="none" anchorx="margin" anchory="text"/>
                </v:shape>
                <v:shape id="テキスト ボックス 1257" style="position:absolute;v-text-anchor:middle;left:76200;top:485775;width:438150;height:257175;" o:spid="_x0000_s1315" filled="f" stroked="t" strokecolor="#000000" strokeweight="1pt" o:spt="202" type="#_x0000_t202">
                  <v:fill/>
                  <v:stroke dashstyle="dash" filltype="solid"/>
                  <v:textbox style="layout-flow:horizontal;">
                    <w:txbxContent>
                      <w:p>
                        <w:pPr>
                          <w:pStyle w:val="0"/>
                          <w:spacing w:line="240" w:lineRule="exact"/>
                          <w:jc w:val="center"/>
                          <w:rPr>
                            <w:rFonts w:hint="default"/>
                            <w:sz w:val="18"/>
                          </w:rPr>
                        </w:pPr>
                        <w:r>
                          <w:rPr>
                            <w:rFonts w:hint="eastAsia"/>
                            <w:sz w:val="18"/>
                          </w:rPr>
                          <w:t>倉庫</w:t>
                        </w:r>
                      </w:p>
                    </w:txbxContent>
                  </v:textbox>
                  <v:imagedata o:title=""/>
                  <w10:wrap type="none" anchorx="margin" anchory="text"/>
                </v:shape>
                <w10:wrap type="none" anchorx="margin" anchory="text"/>
              </v:group>
            </w:pict>
          </mc:Fallback>
        </mc:AlternateContent>
      </w:r>
      <w:r>
        <w:rPr>
          <w:rFonts w:hint="eastAsia" w:ascii="メイリオ" w:hAnsi="メイリオ" w:eastAsia="メイリオ"/>
          <w:b w:val="1"/>
          <w:sz w:val="24"/>
        </w:rPr>
        <w:t>【体育館のスペース割り振り（例）】</w:t>
      </w:r>
    </w:p>
    <w:p>
      <w:pPr>
        <w:pStyle w:val="0"/>
        <w:spacing w:line="320" w:lineRule="exact"/>
        <w:rPr>
          <w:rFonts w:hint="default" w:ascii="メイリオ" w:hAnsi="メイリオ" w:eastAsia="メイリオ"/>
          <w:sz w:val="24"/>
        </w:rPr>
      </w:pPr>
      <w:r>
        <w:rPr>
          <w:rFonts w:hint="default" w:ascii="メイリオ" w:hAnsi="メイリオ" w:eastAsia="メイリオ"/>
        </w:rPr>
        <mc:AlternateContent>
          <mc:Choice Requires="wps">
            <w:drawing>
              <wp:anchor distT="0" distB="0" distL="114300" distR="114300" simplePos="0" relativeHeight="251" behindDoc="0" locked="0" layoutInCell="1" hidden="0" allowOverlap="1">
                <wp:simplePos x="0" y="0"/>
                <wp:positionH relativeFrom="column">
                  <wp:posOffset>4565650</wp:posOffset>
                </wp:positionH>
                <wp:positionV relativeFrom="paragraph">
                  <wp:posOffset>172085</wp:posOffset>
                </wp:positionV>
                <wp:extent cx="9525" cy="923925"/>
                <wp:effectExtent l="19685" t="19685" r="29845" b="19685"/>
                <wp:wrapNone/>
                <wp:docPr id="1316" name="直線コネクタ 1266"/>
                <a:graphic xmlns:a="http://schemas.openxmlformats.org/drawingml/2006/main">
                  <a:graphicData uri="http://schemas.microsoft.com/office/word/2010/wordprocessingShape">
                    <wps:wsp>
                      <wps:cNvPr id="1316" name="直線コネクタ 1266"/>
                      <wps:cNvSpPr/>
                      <wps:spPr>
                        <a:xfrm flipH="1">
                          <a:off x="0" y="0"/>
                          <a:ext cx="9525" cy="923925"/>
                        </a:xfrm>
                        <a:prstGeom prst="line">
                          <a:avLst/>
                        </a:prstGeom>
                        <a:noFill/>
                        <a:ln w="381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1266" style="mso-wrap-distance-top:0pt;mso-position-vertical-relative:text;z-index:251;mso-position-horizontal-relative:text;position:absolute;mso-wrap-distance-bottom:0pt;mso-wrap-distance-left:9pt;mso-wrap-distance-right:9pt;flip:x;" o:spid="_x0000_s1316" o:allowincell="t" o:allowoverlap="t" filled="f" stroked="t" strokecolor="#000000" strokeweight="3pt" o:spt="20" from="359.5pt,13.55pt" to="360.25pt,86.300000000000011pt">
                <v:fill/>
                <v:stroke linestyle="single" endcap="flat" dashstyle="shortdot" filltype="solid"/>
                <v:textbox style="layout-flow:horizontal;"/>
                <v:imagedata o:title=""/>
                <w10:wrap type="none" anchorx="text" anchory="text"/>
              </v:line>
            </w:pict>
          </mc:Fallback>
        </mc:AlternateContent>
      </w:r>
    </w:p>
    <w:p>
      <w:pPr>
        <w:pStyle w:val="0"/>
        <w:spacing w:line="320" w:lineRule="exact"/>
        <w:rPr>
          <w:rFonts w:hint="default" w:ascii="メイリオ" w:hAnsi="メイリオ" w:eastAsia="メイリオ"/>
          <w:sz w:val="24"/>
        </w:rPr>
      </w:pPr>
      <w:r>
        <w:rPr>
          <w:rFonts w:hint="default" w:ascii="メイリオ" w:hAnsi="メイリオ" w:eastAsia="メイリオ"/>
        </w:rPr>
        <mc:AlternateContent>
          <mc:Choice Requires="wpg">
            <w:drawing>
              <wp:anchor distT="0" distB="0" distL="114300" distR="114300" simplePos="0" relativeHeight="246" behindDoc="0" locked="0" layoutInCell="1" hidden="0" allowOverlap="1">
                <wp:simplePos x="0" y="0"/>
                <wp:positionH relativeFrom="margin">
                  <wp:align>right</wp:align>
                </wp:positionH>
                <wp:positionV relativeFrom="paragraph">
                  <wp:posOffset>9525</wp:posOffset>
                </wp:positionV>
                <wp:extent cx="596265" cy="819150"/>
                <wp:effectExtent l="635" t="635" r="29845" b="10795"/>
                <wp:wrapNone/>
                <wp:docPr id="1317" name="グループ化 1259"/>
                <a:graphic xmlns:a="http://schemas.openxmlformats.org/drawingml/2006/main">
                  <a:graphicData uri="http://schemas.microsoft.com/office/word/2010/wordprocessingGroup">
                    <wpg:wgp>
                      <wpg:cNvGrpSpPr/>
                      <wpg:grpSpPr>
                        <a:xfrm>
                          <a:off x="0" y="0"/>
                          <a:ext cx="596265" cy="819150"/>
                          <a:chOff x="0" y="0"/>
                          <a:chExt cx="596900" cy="842645"/>
                        </a:xfrm>
                      </wpg:grpSpPr>
                      <wps:wsp>
                        <wps:cNvPr id="1318" name="テキスト ボックス 1260"/>
                        <wps:cNvSpPr txBox="1"/>
                        <wps:spPr>
                          <a:xfrm>
                            <a:off x="0" y="0"/>
                            <a:ext cx="596900" cy="842645"/>
                          </a:xfrm>
                          <a:prstGeom prst="rect">
                            <a:avLst/>
                          </a:prstGeom>
                          <a:solidFill>
                            <a:srgbClr val="FFCCFF"/>
                          </a:solidFill>
                          <a:ln w="19050">
                            <a:solidFill>
                              <a:srgbClr val="FF0066"/>
                            </a:solidFill>
                          </a:ln>
                        </wps:spPr>
                        <wps:style>
                          <a:lnRef idx="2">
                            <a:schemeClr val="dk1"/>
                          </a:lnRef>
                          <a:fillRef idx="1">
                            <a:schemeClr val="lt1"/>
                          </a:fillRef>
                          <a:effectRef idx="0">
                            <a:schemeClr val="dk1"/>
                          </a:effectRef>
                          <a:fontRef idx="minor">
                            <a:schemeClr val="dk1"/>
                          </a:fontRef>
                        </wps:style>
                        <wps:txbx>
                          <w:txbxContent>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女性</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更衣室</w:t>
                              </w:r>
                            </w:p>
                          </w:txbxContent>
                        </wps:txbx>
                        <wps:bodyPr rot="0" vertOverflow="overflow" horzOverflow="overflow" wrap="square" numCol="1" spcCol="0" rtlCol="0" fromWordArt="0" anchor="t" anchorCtr="0" forceAA="0" compatLnSpc="1"/>
                      </wps:wsp>
                      <wps:wsp>
                        <wps:cNvPr id="1319" name="テキスト ボックス 1261"/>
                        <wps:cNvSpPr txBox="1"/>
                        <wps:spPr>
                          <a:xfrm>
                            <a:off x="90828" y="48210"/>
                            <a:ext cx="437981" cy="257366"/>
                          </a:xfrm>
                          <a:prstGeom prst="rect">
                            <a:avLst/>
                          </a:prstGeom>
                          <a:noFill/>
                          <a:ln w="12700">
                            <a:solidFill>
                              <a:prstClr val="black"/>
                            </a:solidFill>
                            <a:prstDash val="sysDash"/>
                          </a:ln>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倉庫</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59" style="mso-position-vertical-relative:text;z-index:246;mso-wrap-distance-left:9pt;width:46.95pt;height:64.5pt;mso-position-horizontal-relative:margin;position:absolute;mso-position-horizontal:right;margin-top:0.75pt;mso-wrap-distance-bottom:0pt;mso-wrap-distance-right:9pt;mso-wrap-distance-top:0pt;" coordsize="596900,842645" coordorigin="0,0" o:spid="_x0000_s1317" o:allowincell="t" o:allowoverlap="t">
                <v:shapetype id="_x0000_t202" coordsize="21600,21600" o:spt="202" path="m,l,21600r21600,l21600,xe">
                  <v:stroke joinstyle="miter"/>
                  <v:path gradientshapeok="t" o:connecttype="rect"/>
                </v:shapetype>
                <v:shape id="テキスト ボックス 1260" style="position:absolute;left:0;top:0;width:596900;height:842645;" o:spid="_x0000_s1318" filled="t" fillcolor="#ffccff" stroked="t" strokecolor="#ff0066" strokeweight="1.5pt" o:spt="202" type="#_x0000_t202">
                  <v:fill/>
                  <v:stroke linestyle="single" endcap="flat" dashstyle="solid" filltype="solid"/>
                  <v:textbox style="layout-flow:horizontal;">
                    <w:txbxContent>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女性</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更衣室</w:t>
                        </w:r>
                      </w:p>
                    </w:txbxContent>
                  </v:textbox>
                  <v:imagedata o:title=""/>
                  <w10:wrap type="none" anchorx="margin" anchory="text"/>
                </v:shape>
                <v:shape id="テキスト ボックス 1261" style="position:absolute;v-text-anchor:middle;left:90828;top:48210;width:437981;height:257366;" o:spid="_x0000_s1319" filled="f" stroked="t" strokecolor="#000000" strokeweight="1pt" o:spt="202" type="#_x0000_t202">
                  <v:fill/>
                  <v:stroke dashstyle="shortdash" filltype="solid"/>
                  <v:textbox style="layout-flow:horizontal;">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倉庫</w:t>
                        </w:r>
                      </w:p>
                    </w:txbxContent>
                  </v:textbox>
                  <v:imagedata o:title=""/>
                  <w10:wrap type="none" anchorx="margin" anchory="text"/>
                </v:shape>
                <w10:wrap type="none" anchorx="margin" anchory="text"/>
              </v:group>
            </w:pict>
          </mc:Fallback>
        </mc:AlternateContent>
      </w:r>
      <w:r>
        <w:rPr>
          <w:rFonts w:hint="default" w:ascii="メイリオ" w:hAnsi="メイリオ" w:eastAsia="メイリオ"/>
        </w:rPr>
        <mc:AlternateContent>
          <mc:Choice Requires="wps">
            <w:drawing>
              <wp:anchor distT="0" distB="0" distL="114300" distR="114300" simplePos="0" relativeHeight="250" behindDoc="0" locked="0" layoutInCell="1" hidden="0" allowOverlap="1">
                <wp:simplePos x="0" y="0"/>
                <wp:positionH relativeFrom="column">
                  <wp:posOffset>4700270</wp:posOffset>
                </wp:positionH>
                <wp:positionV relativeFrom="paragraph">
                  <wp:posOffset>31750</wp:posOffset>
                </wp:positionV>
                <wp:extent cx="759460" cy="807085"/>
                <wp:effectExtent l="635" t="635" r="29845" b="10795"/>
                <wp:wrapNone/>
                <wp:docPr id="1320" name="テキスト ボックス 1265"/>
                <a:graphic xmlns:a="http://schemas.openxmlformats.org/drawingml/2006/main">
                  <a:graphicData uri="http://schemas.microsoft.com/office/word/2010/wordprocessingShape">
                    <wps:wsp>
                      <wps:cNvPr id="1320" name="テキスト ボックス 1265"/>
                      <wps:cNvSpPr txBox="1"/>
                      <wps:spPr>
                        <a:xfrm>
                          <a:off x="0" y="0"/>
                          <a:ext cx="759460" cy="807085"/>
                        </a:xfrm>
                        <a:prstGeom prst="rect">
                          <a:avLst/>
                        </a:prstGeom>
                        <a:solidFill>
                          <a:srgbClr val="FFCCFF"/>
                        </a:solidFill>
                        <a:ln w="19050" cap="flat" cmpd="sng" algn="ctr">
                          <a:solidFill>
                            <a:srgbClr val="FF0066"/>
                          </a:solidFill>
                          <a:prstDash val="solid"/>
                        </a:ln>
                        <a:effectLst/>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育児</w:t>
                            </w:r>
                          </w:p>
                          <w:p>
                            <w:pPr>
                              <w:pStyle w:val="0"/>
                              <w:spacing w:line="240" w:lineRule="exact"/>
                              <w:jc w:val="center"/>
                              <w:rPr>
                                <w:rFonts w:hint="default" w:ascii="メイリオ" w:hAnsi="メイリオ" w:eastAsia="メイリオ"/>
                                <w:sz w:val="18"/>
                              </w:rPr>
                            </w:pPr>
                            <w:r>
                              <w:rPr>
                                <w:rFonts w:hint="default" w:ascii="メイリオ" w:hAnsi="メイリオ" w:eastAsia="メイリオ"/>
                                <w:sz w:val="18"/>
                              </w:rPr>
                              <w:t>スペース</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65" style="mso-position-vertical-relative:text;z-index:250;mso-wrap-distance-left:9pt;width:59.8pt;height:63.55pt;mso-position-horizontal-relative:text;position:absolute;margin-left:370.1pt;margin-top:2.5pt;mso-wrap-distance-bottom:0pt;mso-wrap-distance-right:9pt;mso-wrap-distance-top:0pt;v-text-anchor:middle;" o:spid="_x0000_s1320" o:allowincell="t" o:allowoverlap="t" filled="t" fillcolor="#ffccff" stroked="t" strokecolor="#ff0066" strokeweight="1.5pt" o:spt="202" type="#_x0000_t202">
                <v:fill/>
                <v:stroke linestyle="single" endcap="flat" dashstyle="solid" filltype="solid"/>
                <v:textbox style="layout-flow:horizontal;">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育児</w:t>
                      </w:r>
                    </w:p>
                    <w:p>
                      <w:pPr>
                        <w:pStyle w:val="0"/>
                        <w:spacing w:line="240" w:lineRule="exact"/>
                        <w:jc w:val="center"/>
                        <w:rPr>
                          <w:rFonts w:hint="default" w:ascii="メイリオ" w:hAnsi="メイリオ" w:eastAsia="メイリオ"/>
                          <w:sz w:val="18"/>
                        </w:rPr>
                      </w:pPr>
                      <w:r>
                        <w:rPr>
                          <w:rFonts w:hint="default" w:ascii="メイリオ" w:hAnsi="メイリオ" w:eastAsia="メイリオ"/>
                          <w:sz w:val="18"/>
                        </w:rPr>
                        <w:t>スペース</w:t>
                      </w:r>
                    </w:p>
                  </w:txbxContent>
                </v:textbox>
                <v:imagedata o:title=""/>
                <w10:wrap type="none" anchorx="text" anchory="text"/>
              </v:shape>
            </w:pict>
          </mc:Fallback>
        </mc:AlternateContent>
      </w:r>
      <w:r>
        <w:rPr>
          <w:rFonts w:hint="default" w:ascii="メイリオ" w:hAnsi="メイリオ" w:eastAsia="メイリオ"/>
        </w:rPr>
        <mc:AlternateContent>
          <mc:Choice Requires="wps">
            <w:drawing>
              <wp:anchor distT="0" distB="0" distL="114300" distR="114300" simplePos="0" relativeHeight="253" behindDoc="0" locked="0" layoutInCell="1" hidden="0" allowOverlap="1">
                <wp:simplePos x="0" y="0"/>
                <wp:positionH relativeFrom="column">
                  <wp:posOffset>213995</wp:posOffset>
                </wp:positionH>
                <wp:positionV relativeFrom="paragraph">
                  <wp:posOffset>131445</wp:posOffset>
                </wp:positionV>
                <wp:extent cx="1038860" cy="1031875"/>
                <wp:effectExtent l="635" t="635" r="29845" b="10795"/>
                <wp:wrapNone/>
                <wp:docPr id="1321" name="テキスト ボックス 1268"/>
                <a:graphic xmlns:a="http://schemas.openxmlformats.org/drawingml/2006/main">
                  <a:graphicData uri="http://schemas.microsoft.com/office/word/2010/wordprocessingShape">
                    <wps:wsp>
                      <wps:cNvPr id="1321" name="テキスト ボックス 1268"/>
                      <wps:cNvSpPr txBox="1"/>
                      <wps:spPr>
                        <a:xfrm>
                          <a:off x="0" y="0"/>
                          <a:ext cx="1038860" cy="1031875"/>
                        </a:xfrm>
                        <a:prstGeom prst="rect">
                          <a:avLst/>
                        </a:prstGeom>
                        <a:solidFill>
                          <a:srgbClr val="9BBB59">
                            <a:lumMod val="40000"/>
                            <a:lumOff val="60000"/>
                          </a:srgbClr>
                        </a:solidFill>
                        <a:ln w="19050">
                          <a:solidFill>
                            <a:srgbClr val="00B050"/>
                          </a:solidFill>
                        </a:ln>
                      </wps:spPr>
                      <wps:txbx>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要配慮者</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（要</w:t>
                            </w:r>
                            <w:r>
                              <w:rPr>
                                <w:rFonts w:hint="default" w:ascii="メイリオ" w:hAnsi="メイリオ" w:eastAsia="メイリオ"/>
                                <w:sz w:val="18"/>
                              </w:rPr>
                              <w:t>配慮者</w:t>
                            </w:r>
                            <w:r>
                              <w:rPr>
                                <w:rFonts w:hint="eastAsia" w:ascii="メイリオ" w:hAnsi="メイリオ" w:eastAsia="メイリオ"/>
                                <w:sz w:val="18"/>
                              </w:rPr>
                              <w:t>等）</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スペース</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68" style="mso-position-vertical-relative:text;z-index:253;mso-wrap-distance-left:9pt;width:81.8pt;height:81.25pt;mso-position-horizontal-relative:text;position:absolute;margin-left:16.850000000000001pt;margin-top:10.35pt;mso-wrap-distance-bottom:0pt;mso-wrap-distance-right:9pt;mso-wrap-distance-top:0pt;v-text-anchor:middle;" o:spid="_x0000_s1321" o:allowincell="t" o:allowoverlap="t" filled="t" fillcolor="#d8e4bc" stroked="t" strokecolor="#00b050" strokeweight="1.5pt" o:spt="202" type="#_x0000_t202">
                <v:fill/>
                <v:stroke filltype="solid"/>
                <v:textbox style="layout-flow:horizontal;">
                  <w:txbxContent>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要配慮者</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（要</w:t>
                      </w:r>
                      <w:r>
                        <w:rPr>
                          <w:rFonts w:hint="default" w:ascii="メイリオ" w:hAnsi="メイリオ" w:eastAsia="メイリオ"/>
                          <w:sz w:val="18"/>
                        </w:rPr>
                        <w:t>配慮者</w:t>
                      </w:r>
                      <w:r>
                        <w:rPr>
                          <w:rFonts w:hint="eastAsia" w:ascii="メイリオ" w:hAnsi="メイリオ" w:eastAsia="メイリオ"/>
                          <w:sz w:val="18"/>
                        </w:rPr>
                        <w:t>等）</w:t>
                      </w:r>
                    </w:p>
                    <w:p>
                      <w:pPr>
                        <w:pStyle w:val="0"/>
                        <w:spacing w:line="240" w:lineRule="exact"/>
                        <w:jc w:val="center"/>
                        <w:rPr>
                          <w:rFonts w:hint="default" w:ascii="メイリオ" w:hAnsi="メイリオ" w:eastAsia="メイリオ"/>
                          <w:sz w:val="18"/>
                        </w:rPr>
                      </w:pPr>
                      <w:r>
                        <w:rPr>
                          <w:rFonts w:hint="eastAsia" w:ascii="メイリオ" w:hAnsi="メイリオ" w:eastAsia="メイリオ"/>
                          <w:sz w:val="18"/>
                        </w:rPr>
                        <w:t>スペース</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r>
        <w:rPr>
          <w:rFonts w:hint="default" w:ascii="メイリオ" w:hAnsi="メイリオ" w:eastAsia="メイリオ"/>
        </w:rPr>
        <mc:AlternateContent>
          <mc:Choice Requires="wps">
            <w:drawing>
              <wp:anchor distT="0" distB="0" distL="114300" distR="114300" simplePos="0" relativeHeight="252" behindDoc="0" locked="0" layoutInCell="1" hidden="0" allowOverlap="1">
                <wp:simplePos x="0" y="0"/>
                <wp:positionH relativeFrom="column">
                  <wp:posOffset>4829810</wp:posOffset>
                </wp:positionH>
                <wp:positionV relativeFrom="paragraph">
                  <wp:posOffset>126365</wp:posOffset>
                </wp:positionV>
                <wp:extent cx="680085" cy="0"/>
                <wp:effectExtent l="19050" t="19685" r="29210" b="20320"/>
                <wp:wrapNone/>
                <wp:docPr id="1322" name="直線コネクタ 1267"/>
                <a:graphic xmlns:a="http://schemas.openxmlformats.org/drawingml/2006/main">
                  <a:graphicData uri="http://schemas.microsoft.com/office/word/2010/wordprocessingShape">
                    <wps:wsp>
                      <wps:cNvPr id="1322" name="直線コネクタ 1267"/>
                      <wps:cNvSpPr/>
                      <wps:spPr>
                        <a:xfrm>
                          <a:off x="0" y="0"/>
                          <a:ext cx="680085" cy="0"/>
                        </a:xfrm>
                        <a:prstGeom prst="line">
                          <a:avLst/>
                        </a:prstGeom>
                        <a:noFill/>
                        <a:ln w="381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1267" style="mso-wrap-distance-top:0pt;mso-position-vertical-relative:text;z-index:252;mso-position-horizontal-relative:text;position:absolute;mso-wrap-distance-bottom:0pt;mso-wrap-distance-left:9pt;mso-wrap-distance-right:9pt;" o:spid="_x0000_s1322" o:allowincell="t" o:allowoverlap="t" filled="f" stroked="t" strokecolor="#000000" strokeweight="3pt" o:spt="20" from="380.3pt,9.9500000000000011pt" to="433.85pt,9.9500000000000011pt">
                <v:fill/>
                <v:stroke linestyle="single" endcap="flat" dashstyle="shortdot" filltype="solid"/>
                <v:textbox style="layout-flow:horizontal;"/>
                <v:imagedata o:title=""/>
                <w10:wrap type="none" anchorx="text" anchory="text"/>
              </v:line>
            </w:pict>
          </mc:Fallback>
        </mc:AlternateContent>
      </w:r>
      <w:r>
        <w:rPr>
          <w:rFonts w:hint="default" w:ascii="メイリオ" w:hAnsi="メイリオ" w:eastAsia="メイリオ"/>
        </w:rPr>
        <mc:AlternateContent>
          <mc:Choice Requires="wps">
            <w:drawing>
              <wp:anchor distT="0" distB="0" distL="114300" distR="114300" simplePos="0" relativeHeight="249" behindDoc="0" locked="0" layoutInCell="1" hidden="0" allowOverlap="1">
                <wp:simplePos x="0" y="0"/>
                <wp:positionH relativeFrom="margin">
                  <wp:posOffset>5548630</wp:posOffset>
                </wp:positionH>
                <wp:positionV relativeFrom="paragraph">
                  <wp:posOffset>103505</wp:posOffset>
                </wp:positionV>
                <wp:extent cx="596900" cy="1978025"/>
                <wp:effectExtent l="635" t="635" r="29845" b="10795"/>
                <wp:wrapNone/>
                <wp:docPr id="1323" name="テキスト ボックス 1264"/>
                <a:graphic xmlns:a="http://schemas.openxmlformats.org/drawingml/2006/main">
                  <a:graphicData uri="http://schemas.microsoft.com/office/word/2010/wordprocessingShape">
                    <wps:wsp>
                      <wps:cNvPr id="1323" name="テキスト ボックス 1264"/>
                      <wps:cNvSpPr txBox="1"/>
                      <wps:spPr>
                        <a:xfrm>
                          <a:off x="0" y="0"/>
                          <a:ext cx="596900" cy="1978025"/>
                        </a:xfrm>
                        <a:prstGeom prst="rect">
                          <a:avLst/>
                        </a:prstGeom>
                        <a:solidFill>
                          <a:schemeClr val="lt1"/>
                        </a:solidFill>
                        <a:ln w="6350">
                          <a:solidFill>
                            <a:prstClr val="black"/>
                          </a:solidFill>
                        </a:ln>
                      </wps:spPr>
                      <wps:txbx>
                        <w:txbxContent>
                          <w:p>
                            <w:pPr>
                              <w:pStyle w:val="0"/>
                              <w:jc w:val="center"/>
                              <w:rPr>
                                <w:rFonts w:hint="default" w:ascii="メイリオ" w:hAnsi="メイリオ" w:eastAsia="メイリオ"/>
                                <w:sz w:val="16"/>
                              </w:rPr>
                            </w:pPr>
                            <w:r>
                              <w:rPr>
                                <w:rFonts w:hint="eastAsia" w:ascii="メイリオ" w:hAnsi="メイリオ" w:eastAsia="メイリオ"/>
                                <w:sz w:val="16"/>
                              </w:rPr>
                              <w:t>ステージ</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64" style="mso-position-vertical-relative:text;z-index:249;mso-wrap-distance-left:9pt;width:47pt;height:155.75pt;mso-position-horizontal-relative:margin;position:absolute;margin-left:436.9pt;margin-top:8.15pt;mso-wrap-distance-bottom:0pt;mso-wrap-distance-right:9pt;mso-wrap-distance-top:0pt;v-text-anchor:middle;" o:spid="_x0000_s1323" o:allowincell="t" o:allowoverlap="t" filled="t" fillcolor="#ffffff [3201]" stroked="t" strokecolor="#000000" strokeweight="0.5pt" o:spt="202" type="#_x0000_t202">
                <v:fill/>
                <v:stroke filltype="solid"/>
                <v:textbox style="layout-flow:horizontal;">
                  <w:txbxContent>
                    <w:p>
                      <w:pPr>
                        <w:pStyle w:val="0"/>
                        <w:jc w:val="center"/>
                        <w:rPr>
                          <w:rFonts w:hint="default" w:ascii="メイリオ" w:hAnsi="メイリオ" w:eastAsia="メイリオ"/>
                          <w:sz w:val="16"/>
                        </w:rPr>
                      </w:pPr>
                      <w:r>
                        <w:rPr>
                          <w:rFonts w:hint="eastAsia" w:ascii="メイリオ" w:hAnsi="メイリオ" w:eastAsia="メイリオ"/>
                          <w:sz w:val="16"/>
                        </w:rPr>
                        <w:t>ステージ</w:t>
                      </w:r>
                    </w:p>
                  </w:txbxContent>
                </v:textbox>
                <v:imagedata o:title=""/>
                <w10:wrap type="none" anchorx="margin" anchory="text"/>
              </v:shape>
            </w:pict>
          </mc:Fallback>
        </mc:AlternateConten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b w:val="1"/>
          <w:sz w:val="24"/>
        </w:rPr>
      </w:pPr>
      <w:r>
        <w:rPr>
          <w:rFonts w:hint="default" w:ascii="メイリオ" w:hAnsi="メイリオ" w:eastAsia="メイリオ"/>
          <w:b w:val="1"/>
          <w:sz w:val="22"/>
        </w:rPr>
        <mc:AlternateContent>
          <mc:Choice Requires="wpg">
            <w:drawing>
              <wp:anchor distT="0" distB="0" distL="0" distR="0" simplePos="0" relativeHeight="267" behindDoc="1" locked="0" layoutInCell="1" hidden="0" allowOverlap="1">
                <wp:simplePos x="0" y="0"/>
                <wp:positionH relativeFrom="margin">
                  <wp:align>left</wp:align>
                </wp:positionH>
                <wp:positionV relativeFrom="paragraph">
                  <wp:posOffset>351790</wp:posOffset>
                </wp:positionV>
                <wp:extent cx="5873115" cy="3100705"/>
                <wp:effectExtent l="0" t="0" r="29845" b="10795"/>
                <wp:wrapTopAndBottom/>
                <wp:docPr id="1324" name="Group 796"/>
                <a:graphic xmlns:a="http://schemas.openxmlformats.org/drawingml/2006/main">
                  <a:graphicData uri="http://schemas.microsoft.com/office/word/2010/wordprocessingGroup">
                    <wpg:wgp>
                      <wpg:cNvGrpSpPr/>
                      <wpg:grpSpPr>
                        <a:xfrm>
                          <a:off x="0" y="0"/>
                          <a:ext cx="5873115" cy="3100705"/>
                          <a:chOff x="1529" y="517"/>
                          <a:chExt cx="9249" cy="4883"/>
                        </a:xfrm>
                      </wpg:grpSpPr>
                      <wps:wsp>
                        <wps:cNvPr id="1325" name="Text Box 805"/>
                        <wps:cNvSpPr txBox="1">
                          <a:spLocks noChangeArrowheads="1"/>
                        </wps:cNvSpPr>
                        <wps:spPr>
                          <a:xfrm>
                            <a:off x="1537" y="524"/>
                            <a:ext cx="9241" cy="4876"/>
                          </a:xfrm>
                          <a:prstGeom prst="rect">
                            <a:avLst/>
                          </a:prstGeom>
                          <a:solidFill>
                            <a:srgbClr val="E1EED9"/>
                          </a:solidFill>
                          <a:ln w="9525">
                            <a:solidFill>
                              <a:srgbClr val="000000"/>
                            </a:solidFill>
                            <a:prstDash val="solid"/>
                            <a:miter lim="800000"/>
                            <a:headEnd/>
                            <a:tailEnd/>
                          </a:ln>
                        </wps:spPr>
                        <wps:txbx>
                          <w:txbxContent>
                            <w:p>
                              <w:pPr>
                                <w:pStyle w:val="0"/>
                                <w:spacing w:before="69" w:beforeLines="0" w:beforeAutospacing="0"/>
                                <w:ind w:left="357"/>
                                <w:jc w:val="center"/>
                                <w:rPr>
                                  <w:rFonts w:hint="default" w:ascii="メイリオ" w:hAnsi="メイリオ" w:eastAsia="メイリオ"/>
                                  <w:b w:val="1"/>
                                  <w:sz w:val="24"/>
                                </w:rPr>
                              </w:pPr>
                              <w:r>
                                <w:rPr>
                                  <w:rFonts w:hint="default" w:ascii="メイリオ" w:hAnsi="メイリオ" w:eastAsia="メイリオ"/>
                                  <w:spacing w:val="-60"/>
                                  <w:sz w:val="24"/>
                                  <w:u w:val="single" w:color="auto"/>
                                </w:rPr>
                                <w:t xml:space="preserve"> </w:t>
                              </w:r>
                              <w:r>
                                <w:rPr>
                                  <w:rFonts w:hint="default" w:ascii="メイリオ" w:hAnsi="メイリオ" w:eastAsia="メイリオ"/>
                                  <w:b w:val="1"/>
                                  <w:sz w:val="24"/>
                                  <w:u w:val="single" w:color="auto"/>
                                </w:rPr>
                                <w:t>○○</w:t>
                              </w:r>
                              <w:r>
                                <w:rPr>
                                  <w:rFonts w:hint="default" w:ascii="メイリオ" w:hAnsi="メイリオ" w:eastAsia="メイリオ"/>
                                  <w:b w:val="1"/>
                                  <w:sz w:val="24"/>
                                  <w:u w:val="single" w:color="auto"/>
                                </w:rPr>
                                <w:t>避難所</w:t>
                              </w:r>
                              <w:r>
                                <w:rPr>
                                  <w:rFonts w:hint="default" w:ascii="メイリオ" w:hAnsi="メイリオ" w:eastAsia="メイリオ"/>
                                  <w:b w:val="1"/>
                                  <w:sz w:val="24"/>
                                  <w:u w:val="single" w:color="auto"/>
                                </w:rPr>
                                <w:t xml:space="preserve">  </w:t>
                              </w:r>
                              <w:r>
                                <w:rPr>
                                  <w:rFonts w:hint="default" w:ascii="メイリオ" w:hAnsi="メイリオ" w:eastAsia="メイリオ"/>
                                  <w:b w:val="1"/>
                                  <w:sz w:val="24"/>
                                  <w:u w:val="single" w:color="auto"/>
                                </w:rPr>
                                <w:t>掲示板</w:t>
                              </w:r>
                            </w:p>
                          </w:txbxContent>
                        </wps:txbx>
                        <wps:bodyPr rot="0" vertOverflow="overflow" horzOverflow="overflow" wrap="square" lIns="0" tIns="0" rIns="0" bIns="0" anchor="t" anchorCtr="0" upright="1"/>
                      </wps:wsp>
                      <wps:wsp>
                        <wps:cNvPr id="1326" name="Text Box 804"/>
                        <wps:cNvSpPr txBox="1">
                          <a:spLocks noChangeArrowheads="1"/>
                        </wps:cNvSpPr>
                        <wps:spPr>
                          <a:xfrm>
                            <a:off x="8494" y="3269"/>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避難所運営委員会</w:t>
                              </w:r>
                            </w:p>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の組織図</w:t>
                              </w:r>
                            </w:p>
                          </w:txbxContent>
                        </wps:txbx>
                        <wps:bodyPr rot="0" vertOverflow="overflow" horzOverflow="overflow" wrap="square" lIns="0" tIns="0" rIns="0" bIns="0" anchor="t" anchorCtr="0" upright="1"/>
                      </wps:wsp>
                      <wps:wsp>
                        <wps:cNvPr id="1327" name="Text Box 803"/>
                        <wps:cNvSpPr txBox="1">
                          <a:spLocks noChangeArrowheads="1"/>
                        </wps:cNvSpPr>
                        <wps:spPr>
                          <a:xfrm>
                            <a:off x="6258" y="3270"/>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left="385"/>
                                <w:rPr>
                                  <w:rFonts w:hint="default" w:ascii="メイリオ" w:hAnsi="メイリオ" w:eastAsia="メイリオ"/>
                                </w:rPr>
                              </w:pPr>
                              <w:r>
                                <w:rPr>
                                  <w:rFonts w:hint="default" w:ascii="メイリオ" w:hAnsi="メイリオ" w:eastAsia="メイリオ"/>
                                  <w:w w:val="105"/>
                                </w:rPr>
                                <w:t>避難所のル</w:t>
                              </w:r>
                              <w:r>
                                <w:rPr>
                                  <w:rFonts w:hint="default" w:ascii="メイリオ" w:hAnsi="メイリオ" w:eastAsia="メイリオ"/>
                                  <w:w w:val="110"/>
                                </w:rPr>
                                <w:t>ー</w:t>
                              </w:r>
                              <w:r>
                                <w:rPr>
                                  <w:rFonts w:hint="default" w:ascii="メイリオ" w:hAnsi="メイリオ" w:eastAsia="メイリオ"/>
                                  <w:w w:val="105"/>
                                </w:rPr>
                                <w:t>ル</w:t>
                              </w:r>
                            </w:p>
                          </w:txbxContent>
                        </wps:txbx>
                        <wps:bodyPr rot="0" vertOverflow="overflow" horzOverflow="overflow" wrap="square" lIns="0" tIns="0" rIns="0" bIns="0" anchor="t" anchorCtr="0" upright="1"/>
                      </wps:wsp>
                      <wps:wsp>
                        <wps:cNvPr id="1328" name="Text Box 802"/>
                        <wps:cNvSpPr txBox="1">
                          <a:spLocks noChangeArrowheads="1"/>
                        </wps:cNvSpPr>
                        <wps:spPr>
                          <a:xfrm>
                            <a:off x="3967" y="3270"/>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left="445" w:right="431"/>
                                <w:jc w:val="center"/>
                                <w:rPr>
                                  <w:rFonts w:hint="default" w:ascii="メイリオ" w:hAnsi="メイリオ" w:eastAsia="メイリオ"/>
                                </w:rPr>
                              </w:pPr>
                              <w:r>
                                <w:rPr>
                                  <w:rFonts w:hint="default" w:ascii="メイリオ" w:hAnsi="メイリオ" w:eastAsia="メイリオ"/>
                                </w:rPr>
                                <w:t>伝言板</w:t>
                              </w:r>
                            </w:p>
                            <w:p>
                              <w:pPr>
                                <w:pStyle w:val="0"/>
                                <w:spacing w:line="320" w:lineRule="exact"/>
                                <w:ind w:left="1" w:right="11" w:firstLine="126" w:firstLineChars="73"/>
                                <w:rPr>
                                  <w:rFonts w:hint="default" w:ascii="メイリオ" w:hAnsi="メイリオ" w:eastAsia="メイリオ"/>
                                  <w:sz w:val="18"/>
                                </w:rPr>
                              </w:pPr>
                              <w:r>
                                <w:rPr>
                                  <w:rFonts w:hint="default" w:ascii="メイリオ" w:hAnsi="メイリオ" w:eastAsia="メイリオ"/>
                                  <w:spacing w:val="-4"/>
                                  <w:sz w:val="18"/>
                                </w:rPr>
                                <w:t>(</w:t>
                              </w:r>
                              <w:r>
                                <w:rPr>
                                  <w:rFonts w:hint="default" w:ascii="メイリオ" w:hAnsi="メイリオ" w:eastAsia="メイリオ"/>
                                  <w:spacing w:val="-4"/>
                                  <w:sz w:val="18"/>
                                </w:rPr>
                                <w:t>避難者が自由</w:t>
                              </w:r>
                              <w:r>
                                <w:rPr>
                                  <w:rFonts w:hint="default" w:ascii="メイリオ" w:hAnsi="メイリオ" w:eastAsia="メイリオ"/>
                                  <w:w w:val="105"/>
                                  <w:sz w:val="18"/>
                                </w:rPr>
                                <w:t>に使用</w:t>
                              </w:r>
                              <w:r>
                                <w:rPr>
                                  <w:rFonts w:hint="default" w:ascii="メイリオ" w:hAnsi="メイリオ" w:eastAsia="メイリオ"/>
                                  <w:w w:val="125"/>
                                  <w:sz w:val="18"/>
                                </w:rPr>
                                <w:t>)</w:t>
                              </w:r>
                            </w:p>
                          </w:txbxContent>
                        </wps:txbx>
                        <wps:bodyPr rot="0" vertOverflow="overflow" horzOverflow="overflow" wrap="square" lIns="0" tIns="0" rIns="0" bIns="0" anchor="t" anchorCtr="0" upright="1"/>
                      </wps:wsp>
                      <wps:wsp>
                        <wps:cNvPr id="1329" name="Text Box 801"/>
                        <wps:cNvSpPr txBox="1">
                          <a:spLocks noChangeArrowheads="1"/>
                        </wps:cNvSpPr>
                        <wps:spPr>
                          <a:xfrm>
                            <a:off x="1695" y="3272"/>
                            <a:ext cx="2154" cy="1928"/>
                          </a:xfrm>
                          <a:prstGeom prst="rect">
                            <a:avLst/>
                          </a:prstGeom>
                          <a:solidFill>
                            <a:srgbClr val="FFFFFF"/>
                          </a:solidFill>
                          <a:ln w="9525">
                            <a:solidFill>
                              <a:srgbClr val="000000"/>
                            </a:solidFill>
                            <a:prstDash val="solid"/>
                            <a:miter lim="800000"/>
                            <a:headEnd/>
                            <a:tailEnd/>
                          </a:ln>
                        </wps:spPr>
                        <wps:txbx>
                          <w:txbxContent>
                            <w:p>
                              <w:pPr>
                                <w:pStyle w:val="0"/>
                                <w:spacing w:before="46" w:beforeLines="0" w:beforeAutospacing="0"/>
                                <w:ind w:left="436" w:right="430"/>
                                <w:jc w:val="center"/>
                                <w:rPr>
                                  <w:rFonts w:hint="default" w:ascii="メイリオ" w:hAnsi="メイリオ" w:eastAsia="メイリオ"/>
                                </w:rPr>
                              </w:pPr>
                              <w:r>
                                <w:rPr>
                                  <w:rFonts w:hint="default" w:ascii="メイリオ" w:hAnsi="メイリオ" w:eastAsia="メイリオ"/>
                                </w:rPr>
                                <w:t>献立表</w:t>
                              </w:r>
                            </w:p>
                          </w:txbxContent>
                        </wps:txbx>
                        <wps:bodyPr rot="0" vertOverflow="overflow" horzOverflow="overflow" wrap="square" lIns="0" tIns="0" rIns="0" bIns="0" anchor="t" anchorCtr="0" upright="1"/>
                      </wps:wsp>
                      <wps:wsp>
                        <wps:cNvPr id="1330" name="Text Box 800"/>
                        <wps:cNvSpPr txBox="1">
                          <a:spLocks noChangeArrowheads="1"/>
                        </wps:cNvSpPr>
                        <wps:spPr>
                          <a:xfrm>
                            <a:off x="8494" y="1129"/>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left="440" w:right="430"/>
                                <w:jc w:val="center"/>
                                <w:rPr>
                                  <w:rFonts w:hint="default" w:ascii="メイリオ" w:hAnsi="メイリオ" w:eastAsia="メイリオ"/>
                                </w:rPr>
                              </w:pPr>
                              <w:r>
                                <w:rPr>
                                  <w:rFonts w:hint="default" w:ascii="メイリオ" w:hAnsi="メイリオ" w:eastAsia="メイリオ"/>
                                  <w:spacing w:val="-2"/>
                                </w:rPr>
                                <w:t>水道、ガス、</w:t>
                              </w:r>
                            </w:p>
                            <w:p>
                              <w:pPr>
                                <w:pStyle w:val="0"/>
                                <w:spacing w:line="320" w:lineRule="exact"/>
                                <w:ind w:left="180" w:right="161"/>
                                <w:jc w:val="center"/>
                                <w:rPr>
                                  <w:rFonts w:hint="default" w:ascii="メイリオ" w:hAnsi="メイリオ" w:eastAsia="メイリオ"/>
                                </w:rPr>
                              </w:pPr>
                              <w:r>
                                <w:rPr>
                                  <w:rFonts w:hint="default" w:ascii="メイリオ" w:hAnsi="メイリオ" w:eastAsia="メイリオ"/>
                                  <w:spacing w:val="-3"/>
                                  <w:w w:val="95"/>
                                </w:rPr>
                                <w:t>電気、交通機関など</w:t>
                              </w:r>
                              <w:r>
                                <w:rPr>
                                  <w:rFonts w:hint="default" w:ascii="メイリオ" w:hAnsi="メイリオ" w:eastAsia="メイリオ"/>
                                </w:rPr>
                                <w:t>の復旧状況</w:t>
                              </w:r>
                            </w:p>
                          </w:txbxContent>
                        </wps:txbx>
                        <wps:bodyPr rot="0" vertOverflow="overflow" horzOverflow="overflow" wrap="square" lIns="0" tIns="0" rIns="0" bIns="0" anchor="t" anchorCtr="0" upright="1"/>
                      </wps:wsp>
                      <wps:wsp>
                        <wps:cNvPr id="1331" name="Text Box 799"/>
                        <wps:cNvSpPr txBox="1">
                          <a:spLocks noChangeArrowheads="1"/>
                        </wps:cNvSpPr>
                        <wps:spPr>
                          <a:xfrm>
                            <a:off x="6256" y="1132"/>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right="15"/>
                                <w:jc w:val="center"/>
                                <w:rPr>
                                  <w:rFonts w:hint="default" w:ascii="メイリオ" w:hAnsi="メイリオ" w:eastAsia="メイリオ"/>
                                </w:rPr>
                              </w:pPr>
                              <w:r>
                                <w:rPr>
                                  <w:rFonts w:hint="default" w:ascii="メイリオ" w:hAnsi="メイリオ" w:eastAsia="メイリオ"/>
                                </w:rPr>
                                <w:t>避難所の生活情報</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風呂、給水車、</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w w:val="105"/>
                                  <w:sz w:val="18"/>
                                </w:rPr>
                                <w:t>病院情報など</w:t>
                              </w:r>
                              <w:r>
                                <w:rPr>
                                  <w:rFonts w:hint="default" w:ascii="メイリオ" w:hAnsi="メイリオ" w:eastAsia="メイリオ"/>
                                  <w:w w:val="125"/>
                                  <w:sz w:val="18"/>
                                </w:rPr>
                                <w:t>)</w:t>
                              </w:r>
                            </w:p>
                          </w:txbxContent>
                        </wps:txbx>
                        <wps:bodyPr rot="0" vertOverflow="overflow" horzOverflow="overflow" wrap="square" lIns="0" tIns="0" rIns="0" bIns="0" anchor="t" anchorCtr="0" upright="1"/>
                      </wps:wsp>
                      <wps:wsp>
                        <wps:cNvPr id="1332" name="Text Box 798"/>
                        <wps:cNvSpPr txBox="1">
                          <a:spLocks noChangeArrowheads="1"/>
                        </wps:cNvSpPr>
                        <wps:spPr>
                          <a:xfrm>
                            <a:off x="3964" y="1125"/>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left="697" w:right="158" w:hanging="558"/>
                                <w:jc w:val="center"/>
                                <w:rPr>
                                  <w:rFonts w:hint="default" w:ascii="メイリオ" w:hAnsi="メイリオ" w:eastAsia="メイリオ"/>
                                </w:rPr>
                              </w:pPr>
                              <w:r>
                                <w:rPr>
                                  <w:rFonts w:hint="eastAsia" w:ascii="メイリオ" w:hAnsi="メイリオ" w:eastAsia="メイリオ"/>
                                </w:rPr>
                                <w:t>新発田</w:t>
                              </w:r>
                              <w:r>
                                <w:rPr>
                                  <w:rFonts w:hint="default" w:ascii="メイリオ" w:hAnsi="メイリオ" w:eastAsia="メイリオ"/>
                                </w:rPr>
                                <w:t>市からの</w:t>
                              </w:r>
                            </w:p>
                            <w:p>
                              <w:pPr>
                                <w:pStyle w:val="0"/>
                                <w:spacing w:line="320" w:lineRule="exact"/>
                                <w:ind w:left="697" w:right="478" w:hanging="216"/>
                                <w:jc w:val="center"/>
                                <w:rPr>
                                  <w:rFonts w:hint="default" w:ascii="メイリオ" w:hAnsi="メイリオ" w:eastAsia="メイリオ"/>
                                </w:rPr>
                              </w:pPr>
                              <w:r>
                                <w:rPr>
                                  <w:rFonts w:hint="default" w:ascii="メイリオ" w:hAnsi="メイリオ" w:eastAsia="メイリオ"/>
                                </w:rPr>
                                <w:t>お知らせ</w:t>
                              </w:r>
                            </w:p>
                          </w:txbxContent>
                        </wps:txbx>
                        <wps:bodyPr rot="0" vertOverflow="overflow" horzOverflow="overflow" wrap="square" lIns="0" tIns="0" rIns="0" bIns="0" anchor="t" anchorCtr="0" upright="1"/>
                      </wps:wsp>
                      <wps:wsp>
                        <wps:cNvPr id="1333" name="Text Box 797"/>
                        <wps:cNvSpPr txBox="1">
                          <a:spLocks noChangeArrowheads="1"/>
                        </wps:cNvSpPr>
                        <wps:spPr>
                          <a:xfrm>
                            <a:off x="1676" y="1122"/>
                            <a:ext cx="2154" cy="1928"/>
                          </a:xfrm>
                          <a:prstGeom prst="rect">
                            <a:avLst/>
                          </a:prstGeom>
                          <a:solidFill>
                            <a:srgbClr val="FFFFFF"/>
                          </a:solidFill>
                          <a:ln w="9525">
                            <a:solidFill>
                              <a:srgbClr val="000000"/>
                            </a:solidFill>
                            <a:prstDash val="solid"/>
                            <a:miter lim="800000"/>
                            <a:headEnd/>
                            <a:tailEnd/>
                          </a:ln>
                        </wps:spPr>
                        <wps:txbx>
                          <w:txbxContent>
                            <w:p>
                              <w:pPr>
                                <w:pStyle w:val="0"/>
                                <w:spacing w:before="46" w:beforeLines="0" w:beforeAutospacing="0"/>
                                <w:ind w:left="631"/>
                                <w:rPr>
                                  <w:rFonts w:hint="default" w:ascii="メイリオ" w:hAnsi="メイリオ" w:eastAsia="メイリオ"/>
                                </w:rPr>
                              </w:pPr>
                              <w:r>
                                <w:rPr>
                                  <w:rFonts w:hint="default" w:ascii="メイリオ" w:hAnsi="メイリオ" w:eastAsia="メイリオ"/>
                                </w:rPr>
                                <w:t>最新情報</w:t>
                              </w:r>
                            </w:p>
                          </w:txbxContent>
                        </wps:txbx>
                        <wps:bodyPr rot="0" vertOverflow="overflow" horzOverflow="overflow" wrap="square" lIns="0" tIns="0" rIns="0" bIns="0" anchor="t" anchorCtr="0" upright="1"/>
                      </wps:wsp>
                    </wpg:wgp>
                  </a:graphicData>
                </a:graphic>
              </wp:anchor>
            </w:drawing>
          </mc:Choice>
          <mc:Fallback>
            <w:pict>
              <v:group id="Group 796" style="mso-position-vertical-relative:text;z-index:-503316213;mso-wrap-distance-left:0pt;width:462.45pt;height:244.15pt;mso-wrap-mode:top-and-bottom;mso-position-horizontal-relative:margin;position:absolute;mso-position-horizontal:left;margin-top:27.7pt;mso-wrap-distance-bottom:0pt;mso-wrap-distance-right:0pt;mso-wrap-distance-top:0pt;" coordsize="9249,4883" coordorigin="1529,517" o:spid="_x0000_s1324" o:allowincell="t" o:allowoverlap="t">
                <v:shapetype id="_x0000_t202" coordsize="21600,21600" o:spt="202" path="m,l,21600r21600,l21600,xe">
                  <v:stroke joinstyle="miter"/>
                  <v:path gradientshapeok="t" o:connecttype="rect"/>
                </v:shapetype>
                <v:shape id="Text Box 805" style="position:absolute;left:1537;top:524;width:9241;height:4876;" o:spid="_x0000_s1325" filled="t" fillcolor="#e1eed9" stroked="t" strokecolor="#000000" strokeweight="0.75pt" o:spt="202" type="#_x0000_t202">
                  <v:fill/>
                  <v:stroke miterlimit="8" dashstyle="solid" filltype="solid"/>
                  <v:textbox style="layout-flow:horizontal;" inset="0mm,0mm,0mm,0mm">
                    <w:txbxContent>
                      <w:p>
                        <w:pPr>
                          <w:pStyle w:val="0"/>
                          <w:spacing w:before="69" w:beforeLines="0" w:beforeAutospacing="0"/>
                          <w:ind w:left="357"/>
                          <w:jc w:val="center"/>
                          <w:rPr>
                            <w:rFonts w:hint="default" w:ascii="メイリオ" w:hAnsi="メイリオ" w:eastAsia="メイリオ"/>
                            <w:b w:val="1"/>
                            <w:sz w:val="24"/>
                          </w:rPr>
                        </w:pPr>
                        <w:r>
                          <w:rPr>
                            <w:rFonts w:hint="default" w:ascii="メイリオ" w:hAnsi="メイリオ" w:eastAsia="メイリオ"/>
                            <w:spacing w:val="-60"/>
                            <w:sz w:val="24"/>
                            <w:u w:val="single" w:color="auto"/>
                          </w:rPr>
                          <w:t xml:space="preserve"> </w:t>
                        </w:r>
                        <w:r>
                          <w:rPr>
                            <w:rFonts w:hint="default" w:ascii="メイリオ" w:hAnsi="メイリオ" w:eastAsia="メイリオ"/>
                            <w:b w:val="1"/>
                            <w:sz w:val="24"/>
                            <w:u w:val="single" w:color="auto"/>
                          </w:rPr>
                          <w:t>○○</w:t>
                        </w:r>
                        <w:r>
                          <w:rPr>
                            <w:rFonts w:hint="default" w:ascii="メイリオ" w:hAnsi="メイリオ" w:eastAsia="メイリオ"/>
                            <w:b w:val="1"/>
                            <w:sz w:val="24"/>
                            <w:u w:val="single" w:color="auto"/>
                          </w:rPr>
                          <w:t>避難所</w:t>
                        </w:r>
                        <w:r>
                          <w:rPr>
                            <w:rFonts w:hint="default" w:ascii="メイリオ" w:hAnsi="メイリオ" w:eastAsia="メイリオ"/>
                            <w:b w:val="1"/>
                            <w:sz w:val="24"/>
                            <w:u w:val="single" w:color="auto"/>
                          </w:rPr>
                          <w:t xml:space="preserve">  </w:t>
                        </w:r>
                        <w:r>
                          <w:rPr>
                            <w:rFonts w:hint="default" w:ascii="メイリオ" w:hAnsi="メイリオ" w:eastAsia="メイリオ"/>
                            <w:b w:val="1"/>
                            <w:sz w:val="24"/>
                            <w:u w:val="single" w:color="auto"/>
                          </w:rPr>
                          <w:t>掲示板</w:t>
                        </w:r>
                      </w:p>
                    </w:txbxContent>
                  </v:textbox>
                  <v:imagedata o:title=""/>
                  <w10:wrap type="topAndBottom" anchorx="margin" anchory="text"/>
                </v:shape>
                <v:shape id="Text Box 804" style="position:absolute;left:8494;top:3269;width:2154;height:1928;" o:spid="_x0000_s1326"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避難所運営委員会</w:t>
                        </w:r>
                      </w:p>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の組織図</w:t>
                        </w:r>
                      </w:p>
                    </w:txbxContent>
                  </v:textbox>
                  <v:imagedata o:title=""/>
                  <w10:wrap type="topAndBottom" anchorx="margin" anchory="text"/>
                </v:shape>
                <v:shape id="Text Box 803" style="position:absolute;left:6258;top:3270;width:2154;height:1928;" o:spid="_x0000_s1327"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385"/>
                          <w:rPr>
                            <w:rFonts w:hint="default" w:ascii="メイリオ" w:hAnsi="メイリオ" w:eastAsia="メイリオ"/>
                          </w:rPr>
                        </w:pPr>
                        <w:r>
                          <w:rPr>
                            <w:rFonts w:hint="default" w:ascii="メイリオ" w:hAnsi="メイリオ" w:eastAsia="メイリオ"/>
                            <w:w w:val="105"/>
                          </w:rPr>
                          <w:t>避難所のル</w:t>
                        </w:r>
                        <w:r>
                          <w:rPr>
                            <w:rFonts w:hint="default" w:ascii="メイリオ" w:hAnsi="メイリオ" w:eastAsia="メイリオ"/>
                            <w:w w:val="110"/>
                          </w:rPr>
                          <w:t>ー</w:t>
                        </w:r>
                        <w:r>
                          <w:rPr>
                            <w:rFonts w:hint="default" w:ascii="メイリオ" w:hAnsi="メイリオ" w:eastAsia="メイリオ"/>
                            <w:w w:val="105"/>
                          </w:rPr>
                          <w:t>ル</w:t>
                        </w:r>
                      </w:p>
                    </w:txbxContent>
                  </v:textbox>
                  <v:imagedata o:title=""/>
                  <w10:wrap type="topAndBottom" anchorx="margin" anchory="text"/>
                </v:shape>
                <v:shape id="Text Box 802" style="position:absolute;left:3967;top:3270;width:2154;height:1928;" o:spid="_x0000_s1328"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445" w:right="431"/>
                          <w:jc w:val="center"/>
                          <w:rPr>
                            <w:rFonts w:hint="default" w:ascii="メイリオ" w:hAnsi="メイリオ" w:eastAsia="メイリオ"/>
                          </w:rPr>
                        </w:pPr>
                        <w:r>
                          <w:rPr>
                            <w:rFonts w:hint="default" w:ascii="メイリオ" w:hAnsi="メイリオ" w:eastAsia="メイリオ"/>
                          </w:rPr>
                          <w:t>伝言板</w:t>
                        </w:r>
                      </w:p>
                      <w:p>
                        <w:pPr>
                          <w:pStyle w:val="0"/>
                          <w:spacing w:line="320" w:lineRule="exact"/>
                          <w:ind w:left="1" w:right="11" w:firstLine="126" w:firstLineChars="73"/>
                          <w:rPr>
                            <w:rFonts w:hint="default" w:ascii="メイリオ" w:hAnsi="メイリオ" w:eastAsia="メイリオ"/>
                            <w:sz w:val="18"/>
                          </w:rPr>
                        </w:pPr>
                        <w:r>
                          <w:rPr>
                            <w:rFonts w:hint="default" w:ascii="メイリオ" w:hAnsi="メイリオ" w:eastAsia="メイリオ"/>
                            <w:spacing w:val="-4"/>
                            <w:sz w:val="18"/>
                          </w:rPr>
                          <w:t>(</w:t>
                        </w:r>
                        <w:r>
                          <w:rPr>
                            <w:rFonts w:hint="default" w:ascii="メイリオ" w:hAnsi="メイリオ" w:eastAsia="メイリオ"/>
                            <w:spacing w:val="-4"/>
                            <w:sz w:val="18"/>
                          </w:rPr>
                          <w:t>避難者が自由</w:t>
                        </w:r>
                        <w:r>
                          <w:rPr>
                            <w:rFonts w:hint="default" w:ascii="メイリオ" w:hAnsi="メイリオ" w:eastAsia="メイリオ"/>
                            <w:w w:val="105"/>
                            <w:sz w:val="18"/>
                          </w:rPr>
                          <w:t>に使用</w:t>
                        </w:r>
                        <w:r>
                          <w:rPr>
                            <w:rFonts w:hint="default" w:ascii="メイリオ" w:hAnsi="メイリオ" w:eastAsia="メイリオ"/>
                            <w:w w:val="125"/>
                            <w:sz w:val="18"/>
                          </w:rPr>
                          <w:t>)</w:t>
                        </w:r>
                      </w:p>
                    </w:txbxContent>
                  </v:textbox>
                  <v:imagedata o:title=""/>
                  <w10:wrap type="topAndBottom" anchorx="margin" anchory="text"/>
                </v:shape>
                <v:shape id="Text Box 801" style="position:absolute;left:1695;top:3272;width:2154;height:1928;" o:spid="_x0000_s1329" filled="t" fillcolor="#ffffff" stroked="t" strokecolor="#000000" strokeweight="0.75pt" o:spt="202" type="#_x0000_t202">
                  <v:fill/>
                  <v:stroke miterlimit="8" dashstyle="solid" filltype="solid"/>
                  <v:textbox style="layout-flow:horizontal;" inset="0mm,0mm,0mm,0mm">
                    <w:txbxContent>
                      <w:p>
                        <w:pPr>
                          <w:pStyle w:val="0"/>
                          <w:spacing w:before="46" w:beforeLines="0" w:beforeAutospacing="0"/>
                          <w:ind w:left="436" w:right="430"/>
                          <w:jc w:val="center"/>
                          <w:rPr>
                            <w:rFonts w:hint="default" w:ascii="メイリオ" w:hAnsi="メイリオ" w:eastAsia="メイリオ"/>
                          </w:rPr>
                        </w:pPr>
                        <w:r>
                          <w:rPr>
                            <w:rFonts w:hint="default" w:ascii="メイリオ" w:hAnsi="メイリオ" w:eastAsia="メイリオ"/>
                          </w:rPr>
                          <w:t>献立表</w:t>
                        </w:r>
                      </w:p>
                    </w:txbxContent>
                  </v:textbox>
                  <v:imagedata o:title=""/>
                  <w10:wrap type="topAndBottom" anchorx="margin" anchory="text"/>
                </v:shape>
                <v:shape id="Text Box 800" style="position:absolute;left:8494;top:1129;width:2154;height:1928;" o:spid="_x0000_s1330"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440" w:right="430"/>
                          <w:jc w:val="center"/>
                          <w:rPr>
                            <w:rFonts w:hint="default" w:ascii="メイリオ" w:hAnsi="メイリオ" w:eastAsia="メイリオ"/>
                          </w:rPr>
                        </w:pPr>
                        <w:r>
                          <w:rPr>
                            <w:rFonts w:hint="default" w:ascii="メイリオ" w:hAnsi="メイリオ" w:eastAsia="メイリオ"/>
                            <w:spacing w:val="-2"/>
                          </w:rPr>
                          <w:t>水道、ガス、</w:t>
                        </w:r>
                      </w:p>
                      <w:p>
                        <w:pPr>
                          <w:pStyle w:val="0"/>
                          <w:spacing w:line="320" w:lineRule="exact"/>
                          <w:ind w:left="180" w:right="161"/>
                          <w:jc w:val="center"/>
                          <w:rPr>
                            <w:rFonts w:hint="default" w:ascii="メイリオ" w:hAnsi="メイリオ" w:eastAsia="メイリオ"/>
                          </w:rPr>
                        </w:pPr>
                        <w:r>
                          <w:rPr>
                            <w:rFonts w:hint="default" w:ascii="メイリオ" w:hAnsi="メイリオ" w:eastAsia="メイリオ"/>
                            <w:spacing w:val="-3"/>
                            <w:w w:val="95"/>
                          </w:rPr>
                          <w:t>電気、交通機関など</w:t>
                        </w:r>
                        <w:r>
                          <w:rPr>
                            <w:rFonts w:hint="default" w:ascii="メイリオ" w:hAnsi="メイリオ" w:eastAsia="メイリオ"/>
                          </w:rPr>
                          <w:t>の復旧状況</w:t>
                        </w:r>
                      </w:p>
                    </w:txbxContent>
                  </v:textbox>
                  <v:imagedata o:title=""/>
                  <w10:wrap type="topAndBottom" anchorx="margin" anchory="text"/>
                </v:shape>
                <v:shape id="Text Box 799" style="position:absolute;left:6256;top:1132;width:2154;height:1928;" o:spid="_x0000_s1331" filled="t" fillcolor="#ffffff" stroked="t" strokecolor="#000000" strokeweight="0.75pt" o:spt="202" type="#_x0000_t202">
                  <v:fill/>
                  <v:stroke miterlimit="8" dashstyle="solid" filltype="solid"/>
                  <v:textbox style="layout-flow:horizontal;" inset="0mm,0mm,0mm,0mm">
                    <w:txbxContent>
                      <w:p>
                        <w:pPr>
                          <w:pStyle w:val="0"/>
                          <w:spacing w:line="320" w:lineRule="exact"/>
                          <w:ind w:right="15"/>
                          <w:jc w:val="center"/>
                          <w:rPr>
                            <w:rFonts w:hint="default" w:ascii="メイリオ" w:hAnsi="メイリオ" w:eastAsia="メイリオ"/>
                          </w:rPr>
                        </w:pPr>
                        <w:r>
                          <w:rPr>
                            <w:rFonts w:hint="default" w:ascii="メイリオ" w:hAnsi="メイリオ" w:eastAsia="メイリオ"/>
                          </w:rPr>
                          <w:t>避難所の生活情報</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風呂、給水車、</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w w:val="105"/>
                            <w:sz w:val="18"/>
                          </w:rPr>
                          <w:t>病院情報など</w:t>
                        </w:r>
                        <w:r>
                          <w:rPr>
                            <w:rFonts w:hint="default" w:ascii="メイリオ" w:hAnsi="メイリオ" w:eastAsia="メイリオ"/>
                            <w:w w:val="125"/>
                            <w:sz w:val="18"/>
                          </w:rPr>
                          <w:t>)</w:t>
                        </w:r>
                      </w:p>
                    </w:txbxContent>
                  </v:textbox>
                  <v:imagedata o:title=""/>
                  <w10:wrap type="topAndBottom" anchorx="margin" anchory="text"/>
                </v:shape>
                <v:shape id="Text Box 798" style="position:absolute;left:3964;top:1125;width:2154;height:1928;" o:spid="_x0000_s1332"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697" w:right="158" w:hanging="558"/>
                          <w:jc w:val="center"/>
                          <w:rPr>
                            <w:rFonts w:hint="default" w:ascii="メイリオ" w:hAnsi="メイリオ" w:eastAsia="メイリオ"/>
                          </w:rPr>
                        </w:pPr>
                        <w:r>
                          <w:rPr>
                            <w:rFonts w:hint="eastAsia" w:ascii="メイリオ" w:hAnsi="メイリオ" w:eastAsia="メイリオ"/>
                          </w:rPr>
                          <w:t>新発田</w:t>
                        </w:r>
                        <w:r>
                          <w:rPr>
                            <w:rFonts w:hint="default" w:ascii="メイリオ" w:hAnsi="メイリオ" w:eastAsia="メイリオ"/>
                          </w:rPr>
                          <w:t>市からの</w:t>
                        </w:r>
                      </w:p>
                      <w:p>
                        <w:pPr>
                          <w:pStyle w:val="0"/>
                          <w:spacing w:line="320" w:lineRule="exact"/>
                          <w:ind w:left="697" w:right="478" w:hanging="216"/>
                          <w:jc w:val="center"/>
                          <w:rPr>
                            <w:rFonts w:hint="default" w:ascii="メイリオ" w:hAnsi="メイリオ" w:eastAsia="メイリオ"/>
                          </w:rPr>
                        </w:pPr>
                        <w:r>
                          <w:rPr>
                            <w:rFonts w:hint="default" w:ascii="メイリオ" w:hAnsi="メイリオ" w:eastAsia="メイリオ"/>
                          </w:rPr>
                          <w:t>お知らせ</w:t>
                        </w:r>
                      </w:p>
                    </w:txbxContent>
                  </v:textbox>
                  <v:imagedata o:title=""/>
                  <w10:wrap type="topAndBottom" anchorx="margin" anchory="text"/>
                </v:shape>
                <v:shape id="Text Box 797" style="position:absolute;left:1676;top:1122;width:2154;height:1928;" o:spid="_x0000_s1333" filled="t" fillcolor="#ffffff" stroked="t" strokecolor="#000000" strokeweight="0.75pt" o:spt="202" type="#_x0000_t202">
                  <v:fill/>
                  <v:stroke miterlimit="8" dashstyle="solid" filltype="solid"/>
                  <v:textbox style="layout-flow:horizontal;" inset="0mm,0mm,0mm,0mm">
                    <w:txbxContent>
                      <w:p>
                        <w:pPr>
                          <w:pStyle w:val="0"/>
                          <w:spacing w:before="46" w:beforeLines="0" w:beforeAutospacing="0"/>
                          <w:ind w:left="631"/>
                          <w:rPr>
                            <w:rFonts w:hint="default" w:ascii="メイリオ" w:hAnsi="メイリオ" w:eastAsia="メイリオ"/>
                          </w:rPr>
                        </w:pPr>
                        <w:r>
                          <w:rPr>
                            <w:rFonts w:hint="default" w:ascii="メイリオ" w:hAnsi="メイリオ" w:eastAsia="メイリオ"/>
                          </w:rPr>
                          <w:t>最新情報</w:t>
                        </w:r>
                      </w:p>
                    </w:txbxContent>
                  </v:textbox>
                  <v:imagedata o:title=""/>
                  <w10:wrap type="topAndBottom" anchorx="margin" anchory="text"/>
                </v:shape>
                <w10:wrap type="topAndBottom" anchorx="margin" anchory="text"/>
              </v:group>
            </w:pict>
          </mc:Fallback>
        </mc:AlternateContent>
      </w:r>
      <w:r>
        <w:rPr>
          <w:rFonts w:hint="eastAsia" w:ascii="メイリオ" w:hAnsi="メイリオ" w:eastAsia="メイリオ"/>
          <w:b w:val="1"/>
          <w:sz w:val="24"/>
        </w:rPr>
        <w:t>【掲示板の例】</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b w:val="1"/>
        </w:rPr>
      </w:pPr>
      <w:r>
        <w:rPr>
          <w:rFonts w:hint="eastAsia" w:ascii="メイリオ" w:hAnsi="メイリオ" w:eastAsia="メイリオ"/>
          <w:b w:val="1"/>
        </w:rPr>
        <w:t>➂避難者の受け入れ</w:t>
      </w:r>
    </w:p>
    <w:p>
      <w:pPr>
        <w:pStyle w:val="0"/>
        <w:spacing w:line="320" w:lineRule="exact"/>
        <w:ind w:left="690" w:leftChars="1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自動車を利用する避難者には、</w:t>
      </w:r>
      <w:r>
        <w:rPr>
          <w:rFonts w:hint="default" w:ascii="メイリオ" w:hAnsi="メイリオ" w:eastAsia="メイリオ"/>
          <w:b w:val="1"/>
          <w:color w:val="0000FF"/>
        </w:rPr>
        <w:t>駐車許可証</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-9</w:t>
      </w:r>
      <w:r>
        <w:rPr>
          <w:rFonts w:hint="eastAsia" w:ascii="メイリオ" w:hAnsi="メイリオ" w:eastAsia="メイリオ"/>
          <w:b w:val="1"/>
          <w:color w:val="0000FF"/>
        </w:rPr>
        <w:t>】</w:t>
      </w:r>
      <w:r>
        <w:rPr>
          <w:rFonts w:hint="default" w:ascii="メイリオ" w:hAnsi="メイリオ" w:eastAsia="メイリオ"/>
        </w:rPr>
        <w:t>を発行し、ダッシュボードに置き、決められた駐車スペースに駐車</w:t>
      </w:r>
    </w:p>
    <w:p>
      <w:pPr>
        <w:pStyle w:val="0"/>
        <w:spacing w:line="320" w:lineRule="exact"/>
        <w:ind w:firstLine="630" w:firstLine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その際、</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rPr>
        <w:t>の</w:t>
      </w:r>
      <w:r>
        <w:rPr>
          <w:rFonts w:hint="eastAsia" w:ascii="メイリオ" w:hAnsi="メイリオ" w:eastAsia="メイリオ"/>
        </w:rPr>
        <w:t>⑭</w:t>
      </w:r>
      <w:r>
        <w:rPr>
          <w:rFonts w:hint="default" w:ascii="メイリオ" w:hAnsi="メイリオ" w:eastAsia="メイリオ"/>
        </w:rPr>
        <w:t>車種・色・ナンバーを</w:t>
      </w:r>
      <w:r>
        <w:rPr>
          <w:rFonts w:hint="eastAsia" w:ascii="メイリオ" w:hAnsi="メイリオ" w:eastAsia="メイリオ"/>
        </w:rPr>
        <w:t>もと</w:t>
      </w:r>
      <w:r>
        <w:rPr>
          <w:rFonts w:hint="default" w:ascii="メイリオ" w:hAnsi="メイリオ" w:eastAsia="メイリオ"/>
        </w:rPr>
        <w:t>に管理します。</w:t>
      </w:r>
    </w:p>
    <w:p>
      <w:pPr>
        <w:pStyle w:val="0"/>
        <w:spacing w:line="320" w:lineRule="exact"/>
        <w:ind w:firstLine="240" w:firstLineChars="1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立入禁止や制限を行う場所は貼り紙等を掲示</w:t>
      </w:r>
    </w:p>
    <w:p>
      <w:pPr>
        <w:pStyle w:val="0"/>
        <w:spacing w:line="320" w:lineRule="exact"/>
        <w:ind w:left="707" w:leftChars="114" w:hanging="468" w:hangingChars="195"/>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避難所を利用しない在宅避難者や屋外（車中）避難者にも</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rPr>
        <w:t>を</w:t>
      </w:r>
      <w:r>
        <w:rPr>
          <w:rFonts w:hint="eastAsia" w:ascii="メイリオ" w:hAnsi="メイリオ" w:eastAsia="メイリオ"/>
        </w:rPr>
        <w:t>配付</w:t>
      </w:r>
      <w:r>
        <w:rPr>
          <w:rFonts w:hint="default" w:ascii="メイリオ" w:hAnsi="メイリオ" w:eastAsia="メイリオ"/>
        </w:rPr>
        <w:t>・回収し、</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rPr>
        <w:t>に記載</w:t>
      </w:r>
    </w:p>
    <w:p>
      <w:pPr>
        <w:pStyle w:val="0"/>
        <w:spacing w:line="320" w:lineRule="exact"/>
        <w:ind w:left="690" w:leftChars="1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要配慮者やけが人、病人などで支援を要する場合は、</w:t>
      </w:r>
      <w:r>
        <w:rPr>
          <w:rFonts w:hint="eastAsia" w:ascii="メイリオ" w:hAnsi="メイリオ" w:eastAsia="メイリオ"/>
        </w:rPr>
        <w:t>医療・福祉</w:t>
      </w:r>
      <w:r>
        <w:rPr>
          <w:rFonts w:hint="default" w:ascii="メイリオ" w:hAnsi="メイリオ" w:eastAsia="メイリオ"/>
        </w:rPr>
        <w:t>対策部</w:t>
      </w:r>
      <w:r>
        <w:rPr>
          <w:rFonts w:hint="eastAsia" w:ascii="メイリオ" w:hAnsi="メイリオ" w:eastAsia="メイリオ"/>
        </w:rPr>
        <w:t>へ連絡して</w:t>
      </w:r>
      <w:r>
        <w:rPr>
          <w:rFonts w:hint="default" w:ascii="メイリオ" w:hAnsi="メイリオ" w:eastAsia="メイリオ"/>
        </w:rPr>
        <w:t>、医療機関や福祉避難所への搬送を手配</w:t>
      </w:r>
      <w:r>
        <w:rPr>
          <w:rFonts w:hint="eastAsia" w:ascii="メイリオ" w:hAnsi="メイリオ" w:eastAsia="メイリオ"/>
          <w:b w:val="1"/>
          <w:color w:val="0000FF"/>
        </w:rPr>
        <w:t>　福祉避難所利用者確認票【</w:t>
      </w:r>
      <w:r>
        <w:rPr>
          <w:rFonts w:hint="default" w:ascii="メイリオ" w:hAnsi="メイリオ" w:eastAsia="メイリオ"/>
          <w:b w:val="1"/>
          <w:color w:val="0000FF"/>
        </w:rPr>
        <w:t>様式</w:t>
      </w:r>
      <w:r>
        <w:rPr>
          <w:rFonts w:hint="default" w:ascii="メイリオ" w:hAnsi="メイリオ" w:eastAsia="メイリオ"/>
          <w:b w:val="1"/>
          <w:color w:val="0000FF"/>
        </w:rPr>
        <w:t>-</w:t>
      </w:r>
      <w:r>
        <w:rPr>
          <w:rFonts w:hint="eastAsia" w:ascii="メイリオ" w:hAnsi="メイリオ" w:eastAsia="メイリオ"/>
          <w:b w:val="1"/>
          <w:color w:val="0000FF"/>
        </w:rPr>
        <w:t>23</w:t>
      </w:r>
      <w:r>
        <w:rPr>
          <w:rFonts w:hint="eastAsia" w:ascii="メイリオ" w:hAnsi="メイリオ" w:eastAsia="メイリオ"/>
          <w:b w:val="1"/>
          <w:color w:val="0000FF"/>
        </w:rPr>
        <w:t>】</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b w:val="1"/>
        </w:rPr>
      </w:pPr>
      <w:r>
        <w:rPr>
          <w:rFonts w:hint="default" w:ascii="メイリオ" w:hAnsi="メイリオ" w:eastAsia="メイリオ"/>
          <w:b w:val="1"/>
        </w:rPr>
        <w:t>④</w:t>
      </w:r>
      <w:r>
        <w:rPr>
          <w:rFonts w:hint="default" w:ascii="メイリオ" w:hAnsi="メイリオ" w:eastAsia="メイリオ"/>
          <w:b w:val="1"/>
        </w:rPr>
        <w:t>居住組の編成</w:t>
      </w:r>
    </w:p>
    <w:p>
      <w:pPr>
        <w:pStyle w:val="0"/>
        <w:spacing w:line="320" w:lineRule="exact"/>
        <w:ind w:firstLine="240" w:firstLineChars="1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町内単位で最大</w:t>
      </w:r>
      <w:r>
        <w:rPr>
          <w:rFonts w:hint="eastAsia" w:ascii="メイリオ" w:hAnsi="メイリオ" w:eastAsia="メイリオ"/>
        </w:rPr>
        <w:t>30</w:t>
      </w:r>
      <w:r>
        <w:rPr>
          <w:rFonts w:hint="eastAsia" w:ascii="メイリオ" w:hAnsi="メイリオ" w:eastAsia="メイリオ"/>
        </w:rPr>
        <w:t>人</w:t>
      </w:r>
      <w:r>
        <w:rPr>
          <w:rFonts w:hint="default" w:ascii="メイリオ" w:hAnsi="メイリオ" w:eastAsia="メイリオ"/>
        </w:rPr>
        <w:t>程度の「居住組」を編成し、組長を選出</w:t>
      </w:r>
    </w:p>
    <w:p>
      <w:pPr>
        <w:pStyle w:val="0"/>
        <w:spacing w:line="320" w:lineRule="exact"/>
        <w:ind w:firstLine="630" w:firstLineChars="3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帰宅困難者は地域住民の</w:t>
      </w:r>
      <w:r>
        <w:rPr>
          <w:rFonts w:hint="eastAsia" w:ascii="メイリオ" w:hAnsi="メイリオ" w:eastAsia="メイリオ"/>
        </w:rPr>
        <w:t>班</w:t>
      </w:r>
      <w:r>
        <w:rPr>
          <w:rFonts w:hint="default" w:ascii="メイリオ" w:hAnsi="メイリオ" w:eastAsia="メイリオ"/>
        </w:rPr>
        <w:t>と分けて編成します。</w:t>
      </w:r>
    </w:p>
    <w:p>
      <w:pPr>
        <w:pStyle w:val="0"/>
        <w:spacing w:line="320" w:lineRule="exact"/>
        <w:ind w:firstLine="240" w:firstLineChars="1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居住組の組長は避難所運営委員として参加</w:t>
      </w:r>
    </w:p>
    <w:p>
      <w:pPr>
        <w:pStyle w:val="0"/>
        <w:spacing w:line="320" w:lineRule="exact"/>
        <w:ind w:firstLine="240" w:firstLineChars="1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組長は</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rPr>
        <w:t>を各世帯から回収し、避難所運営委員会へ提出</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2"/>
        <w:rPr>
          <w:rFonts w:hint="default"/>
        </w:rPr>
      </w:pPr>
      <w:bookmarkStart w:id="26" w:name="_Toc43217472"/>
      <w:r>
        <w:rPr>
          <w:rFonts w:hint="eastAsia"/>
        </w:rPr>
        <w:t>⒉　避難所開設期（～３日目程度）の対応</w:t>
      </w:r>
      <w:bookmarkEnd w:id="26"/>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inline distT="0" distB="0" distL="0" distR="0">
                <wp:extent cx="6119495" cy="0"/>
                <wp:effectExtent l="19050" t="31750" r="48260" b="39370"/>
                <wp:docPr id="1334" name="直線コネクタ 1304"/>
                <a:graphic xmlns:a="http://schemas.openxmlformats.org/drawingml/2006/main">
                  <a:graphicData uri="http://schemas.microsoft.com/office/word/2010/wordprocessingShape">
                    <wps:wsp>
                      <wps:cNvPr id="1334" name="直線コネクタ 1304"/>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1304" style="flip:y;" o:spid="_x0000_s1334" filled="f" stroked="t" strokecolor="#558ed5 [1951]" strokeweight="5pt" o:spt="20" from="0pt,0pt" to="481.85pt,0pt">
                <v:fill/>
                <v:stroke linestyle="single" endcap="flat" dashstyle="solid" filltype="solid"/>
                <v:textbox style="layout-flow:horizontal;"/>
                <v:imagedata o:title=""/>
                <w10:anchorlock/>
              </v:line>
            </w:pict>
          </mc:Fallback>
        </mc:AlternateContent>
      </w:r>
    </w:p>
    <w:p>
      <w:pPr>
        <w:pStyle w:val="0"/>
        <w:spacing w:line="320" w:lineRule="exact"/>
        <w:rPr>
          <w:rFonts w:hint="default" w:ascii="メイリオ" w:hAnsi="メイリオ" w:eastAsia="メイリオ"/>
        </w:rPr>
      </w:pPr>
      <w:r>
        <w:rPr>
          <w:rFonts w:hint="eastAsia" w:ascii="メイリオ" w:hAnsi="メイリオ" w:eastAsia="メイリオ"/>
        </w:rPr>
        <w:t>　</w:t>
      </w:r>
      <w:r>
        <w:rPr>
          <w:rFonts w:hint="default" w:ascii="メイリオ" w:hAnsi="メイリオ" w:eastAsia="メイリオ"/>
        </w:rPr>
        <w:t>避難所開設期は、家庭内備蓄品や避難所の備蓄品を活用しながら、避難所の運営サイクルの確立を目指します。この時期には、避難所運営委員会を中心に、避難所担当職員と施設管理者の協働により、避難者の状況把握に努めましょう。特に、要配慮者のニーズを把握することが重要で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335" name="テキスト ボックス 253"/>
                <a:graphic xmlns:a="http://schemas.openxmlformats.org/drawingml/2006/main">
                  <a:graphicData uri="http://schemas.microsoft.com/office/word/2010/wordprocessingShape">
                    <wps:wsp>
                      <wps:cNvPr id="1335" name="テキスト ボックス 253"/>
                      <wps:cNvSpPr txBox="1"/>
                      <wps:spPr>
                        <a:xfrm>
                          <a:off x="0" y="0"/>
                          <a:ext cx="5219700" cy="287655"/>
                        </a:xfrm>
                        <a:prstGeom prst="rect">
                          <a:avLst/>
                        </a:prstGeom>
                        <a:solidFill>
                          <a:srgbClr val="CC0000"/>
                        </a:solidFill>
                        <a:ln w="6350">
                          <a:noFill/>
                        </a:ln>
                      </wps:spPr>
                      <wps:txbx>
                        <w:txbxContent>
                          <w:p>
                            <w:pPr>
                              <w:pStyle w:val="3"/>
                              <w:rPr>
                                <w:rFonts w:hint="default"/>
                              </w:rPr>
                            </w:pPr>
                            <w:bookmarkStart w:id="27" w:name="_Toc43217473"/>
                            <w:r>
                              <w:rPr>
                                <w:rFonts w:hint="eastAsia"/>
                              </w:rPr>
                              <w:t>⑴</w:t>
                            </w:r>
                            <w:r>
                              <w:rPr>
                                <w:rFonts w:hint="default"/>
                              </w:rPr>
                              <w:t xml:space="preserve"> </w:t>
                            </w:r>
                            <w:r>
                              <w:rPr>
                                <w:rFonts w:hint="default"/>
                              </w:rPr>
                              <w:t>避難所運営手順</w:t>
                            </w:r>
                            <w:bookmarkEnd w:id="27"/>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253" style="width:411pt;height:22.65pt;v-text-anchor:top;" o:spid="_x0000_s1335" filled="t" fillcolor="#cc0000" stroked="f" strokeweight="0.5pt" o:spt="202" type="#_x0000_t202">
                <v:fill/>
                <v:textbox style="layout-flow:horizontal;">
                  <w:txbxContent>
                    <w:p>
                      <w:pPr>
                        <w:pStyle w:val="3"/>
                        <w:rPr>
                          <w:rFonts w:hint="default"/>
                        </w:rPr>
                      </w:pPr>
                      <w:bookmarkStart w:id="28" w:name="_Toc43217473"/>
                      <w:r>
                        <w:rPr>
                          <w:rFonts w:hint="eastAsia"/>
                        </w:rPr>
                        <w:t>⑴</w:t>
                      </w:r>
                      <w:r>
                        <w:rPr>
                          <w:rFonts w:hint="default"/>
                        </w:rPr>
                        <w:t xml:space="preserve"> </w:t>
                      </w:r>
                      <w:r>
                        <w:rPr>
                          <w:rFonts w:hint="default"/>
                        </w:rPr>
                        <w:t>避難所運営手順</w:t>
                      </w:r>
                      <w:bookmarkEnd w:id="2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inline distT="0" distB="0" distL="0" distR="0">
                <wp:extent cx="1800225" cy="251460"/>
                <wp:effectExtent l="635" t="635" r="29845" b="10795"/>
                <wp:docPr id="1336" name="Text Box 794"/>
                <a:graphic xmlns:a="http://schemas.openxmlformats.org/drawingml/2006/main">
                  <a:graphicData uri="http://schemas.microsoft.com/office/word/2010/wordprocessingShape">
                    <wps:wsp>
                      <wps:cNvPr id="1336" name="Text Box 794"/>
                      <wps:cNvSpPr txBox="1">
                        <a:spLocks noChangeArrowheads="1"/>
                      </wps:cNvSpPr>
                      <wps:spPr>
                        <a:xfrm>
                          <a:off x="0" y="0"/>
                          <a:ext cx="1800225"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避難所運営会議の開催</w:t>
                            </w:r>
                          </w:p>
                        </w:txbxContent>
                      </wps:txbx>
                      <wps:bodyPr rot="0" vertOverflow="overflow" horzOverflow="overflow" wrap="square" lIns="0" tIns="0" rIns="0" bIns="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94" style="width:141.75pt;height:19.8pt;v-text-anchor:middle;" o:spid="_x0000_s1336"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避難所運営会議の開催</w:t>
                      </w:r>
                    </w:p>
                  </w:txbxContent>
                </v:textbox>
                <v:imagedata o:title=""/>
                <w10:anchorlock/>
              </v:shape>
            </w:pict>
          </mc:Fallback>
        </mc:AlternateContent>
      </w:r>
      <w:r>
        <w:rPr>
          <w:rFonts w:hint="default" w:ascii="メイリオ" w:hAnsi="メイリオ" w:eastAsia="メイリオ"/>
        </w:rPr>
        <mc:AlternateContent>
          <mc:Choice Requires="wps">
            <w:drawing>
              <wp:anchor distT="0" distB="0" distL="114300" distR="114300" simplePos="0" relativeHeight="278" behindDoc="0" locked="0" layoutInCell="1" hidden="0" allowOverlap="1">
                <wp:simplePos x="0" y="0"/>
                <wp:positionH relativeFrom="margin">
                  <wp:posOffset>107950</wp:posOffset>
                </wp:positionH>
                <wp:positionV relativeFrom="paragraph">
                  <wp:posOffset>189865</wp:posOffset>
                </wp:positionV>
                <wp:extent cx="0" cy="1331595"/>
                <wp:effectExtent l="114935" t="19685" r="143510" b="38735"/>
                <wp:wrapNone/>
                <wp:docPr id="1337" name="直線矢印コネクタ 1306"/>
                <a:graphic xmlns:a="http://schemas.openxmlformats.org/drawingml/2006/main">
                  <a:graphicData uri="http://schemas.microsoft.com/office/word/2010/wordprocessingShape">
                    <wps:wsp>
                      <wps:cNvPr id="1337" name="直線矢印コネクタ 1306"/>
                      <wps:cNvCnPr/>
                      <wps:spPr>
                        <a:xfrm flipH="1">
                          <a:off x="0" y="0"/>
                          <a:ext cx="0" cy="1331595"/>
                        </a:xfrm>
                        <a:prstGeom prst="straightConnector1">
                          <a:avLst/>
                        </a:prstGeom>
                        <a:noFill/>
                        <a:ln w="63500" cap="flat" cmpd="sng" algn="ctr">
                          <a:solidFill>
                            <a:srgbClr val="4F81BD">
                              <a:lumMod val="75000"/>
                            </a:srgbClr>
                          </a:solidFill>
                          <a:prstDash val="solid"/>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06" style="mso-position-vertical-relative:text;z-index:278;mso-wrap-distance-left:9pt;width:0pt;height:104.85pt;mso-position-horizontal-relative:margin;position:absolute;margin-left:8.5pt;margin-top:14.95pt;mso-wrap-distance-bottom:0pt;mso-wrap-distance-right:9pt;mso-wrap-distance-top:0pt;flip:x;" o:spid="_x0000_s1337" o:allowincell="t" o:allowoverlap="t" filled="f" stroked="t" strokecolor="#366092" strokeweight="5pt" o:spt="32" type="#_x0000_t32">
                <v:fill/>
                <v:stroke linestyle="single" endcap="flat" dashstyle="solid" filltype="solid" startarrow="block" endarrow="block"/>
                <v:imagedata o:title=""/>
                <w10:wrap type="none" anchorx="margin" anchory="text"/>
              </v:shape>
            </w:pict>
          </mc:Fallback>
        </mc:AlternateContent>
      </w:r>
    </w:p>
    <w:p>
      <w:pPr>
        <w:pStyle w:val="0"/>
        <w:spacing w:line="320" w:lineRule="exact"/>
        <w:ind w:firstLine="480" w:firstLine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総務班は、避難所運営会議の開催及び避難所運営本部への参集を周知</w:t>
      </w:r>
    </w:p>
    <w:p>
      <w:pPr>
        <w:pStyle w:val="0"/>
        <w:spacing w:line="320" w:lineRule="exact"/>
        <w:ind w:firstLine="480" w:firstLine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各運営班の班長・班員を確認し、業務実施体制を確立</w:t>
      </w:r>
    </w:p>
    <w:p>
      <w:pPr>
        <w:pStyle w:val="0"/>
        <w:spacing w:line="320" w:lineRule="exact"/>
        <w:ind w:firstLine="480" w:firstLine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居住スペースの割り振り、立入制限区域等の状況を確認</w:t>
      </w:r>
    </w:p>
    <w:p>
      <w:pPr>
        <w:pStyle w:val="0"/>
        <w:spacing w:line="320" w:lineRule="exact"/>
        <w:ind w:firstLine="480" w:firstLine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「避難所のルール」の掲示・周知状況を確認</w:t>
      </w:r>
      <w:r>
        <w:rPr>
          <w:rFonts w:hint="eastAsia" w:ascii="メイリオ" w:hAnsi="メイリオ" w:eastAsia="メイリオ"/>
        </w:rPr>
        <w:t>（</w:t>
      </w:r>
      <w:r>
        <w:rPr>
          <w:rFonts w:hint="default" w:ascii="メイリオ" w:hAnsi="メイリオ" w:eastAsia="メイリオ"/>
          <w:b w:val="1"/>
          <w:color w:val="0000FF"/>
        </w:rPr>
        <w:t>避難所のルール【</w:t>
      </w:r>
      <w:r>
        <w:rPr>
          <w:rFonts w:hint="eastAsia" w:ascii="メイリオ" w:hAnsi="メイリオ" w:eastAsia="メイリオ"/>
          <w:b w:val="1"/>
          <w:color w:val="0000FF"/>
        </w:rPr>
        <w:t>参考</w:t>
      </w:r>
      <w:r>
        <w:rPr>
          <w:rFonts w:hint="eastAsia" w:ascii="メイリオ" w:hAnsi="メイリオ" w:eastAsia="メイリオ"/>
          <w:b w:val="1"/>
          <w:color w:val="0000FF"/>
        </w:rPr>
        <w:t>-9</w:t>
      </w:r>
      <w:r>
        <w:rPr>
          <w:rFonts w:hint="eastAsia" w:ascii="メイリオ" w:hAnsi="メイリオ" w:eastAsia="メイリオ"/>
          <w:b w:val="1"/>
          <w:color w:val="0000FF"/>
        </w:rPr>
        <w:t>】）</w:t>
      </w:r>
    </w:p>
    <w:p>
      <w:pPr>
        <w:pStyle w:val="0"/>
        <w:spacing w:line="320" w:lineRule="exact"/>
        <w:ind w:firstLine="480" w:firstLine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rPr>
        <w:t>を作成</w:t>
      </w:r>
      <w:r>
        <w:rPr>
          <w:rFonts w:hint="default" w:ascii="メイリオ" w:hAnsi="メイリオ" w:eastAsia="メイリオ"/>
        </w:rPr>
        <w:t xml:space="preserve"> </w:t>
      </w:r>
    </w:p>
    <w:p>
      <w:pPr>
        <w:pStyle w:val="0"/>
        <w:spacing w:line="320" w:lineRule="exact"/>
        <w:ind w:firstLine="945" w:firstLineChars="450"/>
        <w:rPr>
          <w:rFonts w:hint="default" w:ascii="メイリオ" w:hAnsi="メイリオ" w:eastAsia="メイリオ"/>
          <w:b w:val="1"/>
          <w:color w:val="FF0000"/>
          <w:u w:val="thick" w:color="auto"/>
        </w:rPr>
      </w:pPr>
      <w:r>
        <w:rPr>
          <w:rFonts w:hint="default" w:ascii="メイリオ" w:hAnsi="メイリオ" w:eastAsia="メイリオ"/>
          <w:b w:val="1"/>
          <w:color w:val="FF0000"/>
        </w:rPr>
        <w:t>⇒</w:t>
      </w:r>
      <w:r>
        <w:rPr>
          <w:rFonts w:hint="default" w:ascii="メイリオ" w:hAnsi="メイリオ" w:eastAsia="メイリオ"/>
          <w:b w:val="1"/>
          <w:color w:val="FF0000"/>
          <w:u w:val="thick" w:color="auto"/>
        </w:rPr>
        <w:t>避難所運営会議の実施及び結果を</w:t>
      </w:r>
      <w:r>
        <w:rPr>
          <w:rFonts w:hint="eastAsia" w:ascii="メイリオ" w:hAnsi="メイリオ" w:eastAsia="メイリオ"/>
          <w:b w:val="1"/>
          <w:color w:val="FF0000"/>
          <w:u w:val="thick" w:color="auto"/>
        </w:rPr>
        <w:t>医療・福祉</w:t>
      </w:r>
      <w:r>
        <w:rPr>
          <w:rFonts w:hint="default" w:ascii="メイリオ" w:hAnsi="メイリオ" w:eastAsia="メイリオ"/>
          <w:b w:val="1"/>
          <w:color w:val="FF0000"/>
          <w:u w:val="thick" w:color="auto"/>
        </w:rPr>
        <w:t>対策部へ報告</w:t>
      </w: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277" behindDoc="1" locked="0" layoutInCell="1" hidden="0" allowOverlap="1">
                <wp:simplePos x="0" y="0"/>
                <wp:positionH relativeFrom="margin">
                  <wp:align>left</wp:align>
                </wp:positionH>
                <wp:positionV relativeFrom="paragraph">
                  <wp:posOffset>167640</wp:posOffset>
                </wp:positionV>
                <wp:extent cx="1733550" cy="251460"/>
                <wp:effectExtent l="635" t="635" r="29845" b="10795"/>
                <wp:wrapNone/>
                <wp:docPr id="1338" name="Text Box 792"/>
                <a:graphic xmlns:a="http://schemas.openxmlformats.org/drawingml/2006/main">
                  <a:graphicData uri="http://schemas.microsoft.com/office/word/2010/wordprocessingShape">
                    <wps:wsp>
                      <wps:cNvPr id="1338" name="Text Box 792"/>
                      <wps:cNvSpPr txBox="1">
                        <a:spLocks noChangeArrowheads="1"/>
                      </wps:cNvSpPr>
                      <wps:spPr>
                        <a:xfrm>
                          <a:off x="0" y="0"/>
                          <a:ext cx="1733550"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46" w:lineRule="exact"/>
                              <w:ind w:left="-1" w:right="-15" w:firstLine="142" w:firstLineChars="69"/>
                              <w:rPr>
                                <w:rFonts w:hint="default"/>
                                <w:b w:val="1"/>
                              </w:rPr>
                            </w:pPr>
                            <w:r>
                              <w:rPr>
                                <w:rFonts w:hint="default"/>
                                <w:b w:val="1"/>
                                <w:spacing w:val="-2"/>
                              </w:rPr>
                              <w:t>②</w:t>
                            </w:r>
                            <w:r>
                              <w:rPr>
                                <w:rFonts w:hint="default"/>
                                <w:b w:val="1"/>
                                <w:spacing w:val="-2"/>
                              </w:rPr>
                              <w:t>運営班による業務実施</w:t>
                            </w:r>
                          </w:p>
                        </w:txbxContent>
                      </wps:txbx>
                      <wps:bodyPr rot="0" vertOverflow="overflow" horzOverflow="overflow" wrap="square" lIns="0" tIns="0" rIns="0" bIns="0" anchor="ctr" anchorCtr="0">
                        <a:spAutoFit/>
                      </wps:bodyPr>
                    </wps:wsp>
                  </a:graphicData>
                </a:graphic>
              </wp:anchor>
            </w:drawing>
          </mc:Choice>
          <mc:Fallback>
            <w:pict>
              <v:shapetype id="_x0000_t202" coordsize="21600,21600" o:spt="202" path="m,l,21600r21600,l21600,xe">
                <v:stroke joinstyle="miter"/>
                <v:path gradientshapeok="t" o:connecttype="rect"/>
              </v:shapetype>
              <v:shape id="Text Box 792" style="mso-position-vertical-relative:text;z-index:-503316203;mso-wrap-distance-left:9pt;width:136.5pt;height:19.8pt;mso-position-horizontal-relative:margin;position:absolute;mso-position-horizontal:left;margin-top:13.2pt;mso-wrap-distance-bottom:0pt;mso-wrap-distance-right:9pt;mso-wrap-distance-top:0pt;v-text-anchor:middle;" o:spid="_x0000_s1338"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46" w:lineRule="exact"/>
                        <w:ind w:left="-1" w:right="-15" w:firstLine="142" w:firstLineChars="69"/>
                        <w:rPr>
                          <w:rFonts w:hint="default"/>
                          <w:b w:val="1"/>
                        </w:rPr>
                      </w:pPr>
                      <w:r>
                        <w:rPr>
                          <w:rFonts w:hint="default"/>
                          <w:b w:val="1"/>
                          <w:spacing w:val="-2"/>
                        </w:rPr>
                        <w:t>②</w:t>
                      </w:r>
                      <w:r>
                        <w:rPr>
                          <w:rFonts w:hint="default"/>
                          <w:b w:val="1"/>
                          <w:spacing w:val="-2"/>
                        </w:rPr>
                        <w:t>運営班による業務実施</w:t>
                      </w:r>
                    </w:p>
                  </w:txbxContent>
                </v:textbox>
                <v:imagedata o:title=""/>
                <w10:wrap type="none" anchorx="margin" anchory="text"/>
              </v:shape>
            </w:pict>
          </mc:Fallback>
        </mc:AlternateContent>
      </w:r>
    </w:p>
    <w:p>
      <w:pPr>
        <w:pStyle w:val="0"/>
        <w:tabs>
          <w:tab w:val="left" w:leader="none" w:pos="1305"/>
          <w:tab w:val="left" w:leader="none" w:pos="2100"/>
        </w:tabs>
        <w:spacing w:line="320" w:lineRule="exact"/>
        <w:rPr>
          <w:rFonts w:hint="default" w:ascii="メイリオ" w:hAnsi="メイリオ" w:eastAsia="メイリオ"/>
        </w:rPr>
      </w:pPr>
      <w:r>
        <w:rPr>
          <w:rFonts w:hint="default" w:ascii="メイリオ" w:hAnsi="メイリオ" w:eastAsia="メイリオ"/>
          <w:sz w:val="20"/>
        </w:rPr>
        <w:tab/>
      </w:r>
      <w:r>
        <w:rPr>
          <w:rFonts w:hint="default" w:ascii="メイリオ" w:hAnsi="メイリオ" w:eastAsia="メイリオ"/>
        </w:rPr>
        <w:tab/>
      </w:r>
    </w:p>
    <w:p>
      <w:pPr>
        <w:pStyle w:val="0"/>
        <w:spacing w:line="320" w:lineRule="exact"/>
        <w:ind w:firstLine="480" w:firstLineChars="200"/>
        <w:rPr>
          <w:rFonts w:hint="default" w:ascii="メイリオ" w:hAnsi="メイリオ" w:eastAsia="メイリオ"/>
        </w:rPr>
      </w:pPr>
      <w:r>
        <w:rPr>
          <w:rFonts w:hint="eastAsia" w:ascii="メイリオ" w:hAnsi="メイリオ" w:eastAsia="メイリオ"/>
          <w:sz w:val="24"/>
        </w:rPr>
        <w:t>□</w:t>
      </w:r>
      <w:r>
        <w:rPr>
          <w:rFonts w:hint="default" w:ascii="メイリオ" w:hAnsi="メイリオ" w:eastAsia="メイリオ"/>
        </w:rPr>
        <w:t>『第３章</w:t>
      </w:r>
      <w:r>
        <w:rPr>
          <w:rFonts w:hint="default" w:ascii="メイリオ" w:hAnsi="メイリオ" w:eastAsia="メイリオ"/>
        </w:rPr>
        <w:t xml:space="preserve"> </w:t>
      </w:r>
      <w:r>
        <w:rPr>
          <w:rFonts w:hint="default" w:ascii="メイリオ" w:hAnsi="メイリオ" w:eastAsia="メイリオ"/>
        </w:rPr>
        <w:t>運営班の業務』を参考に各運営班は業務を開始</w:t>
      </w:r>
    </w:p>
    <w:p>
      <w:pPr>
        <w:pStyle w:val="0"/>
        <w:spacing w:line="320" w:lineRule="exact"/>
        <w:ind w:firstLine="840" w:firstLineChars="4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各運営班は、その日の対応状況や要望等について</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rPr>
        <w:t>に記載</w:t>
      </w:r>
    </w:p>
    <w:p>
      <w:pPr>
        <w:pStyle w:val="0"/>
        <w:spacing w:line="320" w:lineRule="exact"/>
        <w:ind w:firstLine="840" w:firstLineChars="400"/>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339" name="テキスト ボックス 1411"/>
                <a:graphic xmlns:a="http://schemas.openxmlformats.org/drawingml/2006/main">
                  <a:graphicData uri="http://schemas.microsoft.com/office/word/2010/wordprocessingShape">
                    <wps:wsp>
                      <wps:cNvPr id="1339" name="テキスト ボックス 1411"/>
                      <wps:cNvSpPr txBox="1"/>
                      <wps:spPr>
                        <a:xfrm>
                          <a:off x="0" y="0"/>
                          <a:ext cx="5219700" cy="287655"/>
                        </a:xfrm>
                        <a:prstGeom prst="rect">
                          <a:avLst/>
                        </a:prstGeom>
                        <a:solidFill>
                          <a:srgbClr val="CC0000"/>
                        </a:solidFill>
                        <a:ln w="6350">
                          <a:noFill/>
                        </a:ln>
                      </wps:spPr>
                      <wps:txbx>
                        <w:txbxContent>
                          <w:p>
                            <w:pPr>
                              <w:pStyle w:val="3"/>
                              <w:rPr>
                                <w:rFonts w:hint="default"/>
                              </w:rPr>
                            </w:pPr>
                            <w:bookmarkStart w:id="29" w:name="_Toc43217474"/>
                            <w:r>
                              <w:rPr>
                                <w:rFonts w:hint="eastAsia"/>
                              </w:rPr>
                              <w:t>⑵</w:t>
                            </w:r>
                            <w:r>
                              <w:rPr>
                                <w:rFonts w:hint="default"/>
                              </w:rPr>
                              <w:t xml:space="preserve"> </w:t>
                            </w:r>
                            <w:r>
                              <w:rPr>
                                <w:rFonts w:hint="default"/>
                              </w:rPr>
                              <w:t>避難所</w:t>
                            </w:r>
                            <w:r>
                              <w:rPr>
                                <w:rFonts w:hint="eastAsia"/>
                              </w:rPr>
                              <w:t>開設の</w:t>
                            </w:r>
                            <w:r>
                              <w:rPr>
                                <w:rFonts w:hint="default"/>
                              </w:rPr>
                              <w:t>ポイント</w:t>
                            </w:r>
                            <w:bookmarkEnd w:id="29"/>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11" style="width:411pt;height:22.65pt;v-text-anchor:top;" o:spid="_x0000_s1339" filled="t" fillcolor="#cc0000" stroked="f" strokeweight="0.5pt" o:spt="202" type="#_x0000_t202">
                <v:fill/>
                <v:textbox style="layout-flow:horizontal;">
                  <w:txbxContent>
                    <w:p>
                      <w:pPr>
                        <w:pStyle w:val="3"/>
                        <w:rPr>
                          <w:rFonts w:hint="default"/>
                        </w:rPr>
                      </w:pPr>
                      <w:bookmarkStart w:id="30" w:name="_Toc43217474"/>
                      <w:r>
                        <w:rPr>
                          <w:rFonts w:hint="eastAsia"/>
                        </w:rPr>
                        <w:t>⑵</w:t>
                      </w:r>
                      <w:r>
                        <w:rPr>
                          <w:rFonts w:hint="default"/>
                        </w:rPr>
                        <w:t xml:space="preserve"> </w:t>
                      </w:r>
                      <w:r>
                        <w:rPr>
                          <w:rFonts w:hint="default"/>
                        </w:rPr>
                        <w:t>避難所</w:t>
                      </w:r>
                      <w:r>
                        <w:rPr>
                          <w:rFonts w:hint="eastAsia"/>
                        </w:rPr>
                        <w:t>開設の</w:t>
                      </w:r>
                      <w:r>
                        <w:rPr>
                          <w:rFonts w:hint="default"/>
                        </w:rPr>
                        <w:t>ポイント</w:t>
                      </w:r>
                      <w:bookmarkEnd w:id="3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tabs>
          <w:tab w:val="left" w:leader="none" w:pos="1155"/>
          <w:tab w:val="left" w:leader="none" w:pos="1793"/>
          <w:tab w:val="left" w:leader="none" w:pos="2130"/>
        </w:tabs>
        <w:spacing w:line="320" w:lineRule="exact"/>
        <w:ind w:firstLine="210" w:firstLineChars="100"/>
        <w:rPr>
          <w:rFonts w:hint="default" w:ascii="メイリオ" w:hAnsi="メイリオ" w:eastAsia="メイリオ"/>
          <w:b w:val="1"/>
        </w:rPr>
      </w:pPr>
      <w:r>
        <w:rPr>
          <w:rFonts w:hint="eastAsia" w:ascii="メイリオ" w:hAnsi="メイリオ" w:eastAsia="メイリオ"/>
          <w:b w:val="1"/>
        </w:rPr>
        <w:t>①避難者数の把握</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rPr>
        <w:t>を回収</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避難者数はわかる範囲で把握し、</w:t>
      </w:r>
      <w:r>
        <w:rPr>
          <w:rFonts w:hint="eastAsia" w:ascii="メイリオ" w:hAnsi="メイリオ" w:eastAsia="メイリオ"/>
        </w:rPr>
        <w:t>災害対策本部事務局</w:t>
      </w:r>
      <w:r>
        <w:rPr>
          <w:rFonts w:hint="default" w:ascii="メイリオ" w:hAnsi="メイリオ" w:eastAsia="メイリオ"/>
        </w:rPr>
        <w:t>が示す定時に報告</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避難所を利用していない在宅避難者、屋外（車中）避難者についても</w:t>
      </w:r>
      <w:r>
        <w:rPr>
          <w:rFonts w:hint="eastAsia" w:ascii="メイリオ" w:hAnsi="メイリオ" w:eastAsia="メイリオ"/>
        </w:rPr>
        <w:t>分かる</w:t>
      </w:r>
      <w:r>
        <w:rPr>
          <w:rFonts w:hint="default" w:ascii="メイリオ" w:hAnsi="メイリオ" w:eastAsia="メイリオ"/>
        </w:rPr>
        <w:t>範囲で報告</w:t>
      </w:r>
    </w:p>
    <w:p>
      <w:pPr>
        <w:pStyle w:val="0"/>
        <w:spacing w:line="320" w:lineRule="exact"/>
        <w:rPr>
          <w:rFonts w:hint="default" w:ascii="メイリオ" w:hAnsi="メイリオ" w:eastAsia="メイリオ"/>
          <w:sz w:val="18"/>
        </w:rPr>
      </w:pPr>
      <w:r>
        <w:rPr>
          <w:rFonts w:hint="eastAsia" w:ascii="メイリオ" w:hAnsi="メイリオ" w:eastAsia="メイリオ"/>
          <w:b w:val="1"/>
          <w:spacing w:val="-2"/>
        </w:rPr>
        <w:t>　②必要な食料・物資の把握</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食料・物資の必要見込数を把握</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高齢者、障がい者、妊産婦、乳幼児、食物アレルギーを持つ方などに適応した食料・物資品目や必要見込数を把握</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2"/>
        <w:rPr>
          <w:rFonts w:hint="default"/>
        </w:rPr>
      </w:pPr>
      <w:bookmarkStart w:id="31" w:name="_Toc43217475"/>
      <w:r>
        <w:rPr>
          <w:rFonts w:hint="eastAsia"/>
        </w:rPr>
        <w:t>⒊　避難所運営期（３日目～３週間程度）の対応</w:t>
      </w:r>
      <w:bookmarkEnd w:id="31"/>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inline distT="0" distB="0" distL="0" distR="0">
                <wp:extent cx="6119495" cy="0"/>
                <wp:effectExtent l="19050" t="31750" r="48260" b="39370"/>
                <wp:docPr id="1340" name="直線コネクタ 928"/>
                <a:graphic xmlns:a="http://schemas.openxmlformats.org/drawingml/2006/main">
                  <a:graphicData uri="http://schemas.microsoft.com/office/word/2010/wordprocessingShape">
                    <wps:wsp>
                      <wps:cNvPr id="1340" name="直線コネクタ 928"/>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928" style="flip:y;" o:spid="_x0000_s1340" filled="f" stroked="t" strokecolor="#558ed5 [1951]" strokeweight="5pt" o:spt="20" from="0pt,0pt" to="481.85pt,0pt">
                <v:fill/>
                <v:stroke linestyle="single" endcap="flat" dashstyle="solid" filltype="solid"/>
                <v:textbox style="layout-flow:horizontal;"/>
                <v:imagedata o:title=""/>
                <w10:anchorlock/>
              </v:lin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341" name="テキスト ボックス 1408"/>
                <a:graphic xmlns:a="http://schemas.openxmlformats.org/drawingml/2006/main">
                  <a:graphicData uri="http://schemas.microsoft.com/office/word/2010/wordprocessingShape">
                    <wps:wsp>
                      <wps:cNvPr id="1341" name="テキスト ボックス 1408"/>
                      <wps:cNvSpPr txBox="1"/>
                      <wps:spPr>
                        <a:xfrm>
                          <a:off x="0" y="0"/>
                          <a:ext cx="5219700" cy="287655"/>
                        </a:xfrm>
                        <a:prstGeom prst="rect">
                          <a:avLst/>
                        </a:prstGeom>
                        <a:solidFill>
                          <a:srgbClr val="CC0000"/>
                        </a:solidFill>
                        <a:ln w="6350">
                          <a:noFill/>
                        </a:ln>
                      </wps:spPr>
                      <wps:txbx>
                        <w:txbxContent>
                          <w:p>
                            <w:pPr>
                              <w:pStyle w:val="3"/>
                              <w:rPr>
                                <w:rFonts w:hint="default"/>
                              </w:rPr>
                            </w:pPr>
                            <w:bookmarkStart w:id="32" w:name="_Toc43217476"/>
                            <w:r>
                              <w:rPr>
                                <w:rFonts w:hint="eastAsia"/>
                              </w:rPr>
                              <w:t>⑴</w:t>
                            </w:r>
                            <w:r>
                              <w:rPr>
                                <w:rFonts w:hint="default"/>
                              </w:rPr>
                              <w:t xml:space="preserve"> </w:t>
                            </w:r>
                            <w:r>
                              <w:rPr>
                                <w:rFonts w:hint="default"/>
                              </w:rPr>
                              <w:t>避難所運営手順</w:t>
                            </w:r>
                            <w:bookmarkEnd w:id="32"/>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08" style="width:411pt;height:22.65pt;v-text-anchor:top;" o:spid="_x0000_s1341" filled="t" fillcolor="#cc0000" stroked="f" strokeweight="0.5pt" o:spt="202" type="#_x0000_t202">
                <v:fill/>
                <v:textbox style="layout-flow:horizontal;">
                  <w:txbxContent>
                    <w:p>
                      <w:pPr>
                        <w:pStyle w:val="3"/>
                        <w:rPr>
                          <w:rFonts w:hint="default"/>
                        </w:rPr>
                      </w:pPr>
                      <w:bookmarkStart w:id="33" w:name="_Toc43217476"/>
                      <w:r>
                        <w:rPr>
                          <w:rFonts w:hint="eastAsia"/>
                        </w:rPr>
                        <w:t>⑴</w:t>
                      </w:r>
                      <w:r>
                        <w:rPr>
                          <w:rFonts w:hint="default"/>
                        </w:rPr>
                        <w:t xml:space="preserve"> </w:t>
                      </w:r>
                      <w:r>
                        <w:rPr>
                          <w:rFonts w:hint="default"/>
                        </w:rPr>
                        <w:t>避難所運営手順</w:t>
                      </w:r>
                      <w:bookmarkEnd w:id="3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279" behindDoc="0" locked="0" layoutInCell="1" hidden="0" allowOverlap="1">
                <wp:simplePos x="0" y="0"/>
                <wp:positionH relativeFrom="margin">
                  <wp:posOffset>104775</wp:posOffset>
                </wp:positionH>
                <wp:positionV relativeFrom="paragraph">
                  <wp:posOffset>187960</wp:posOffset>
                </wp:positionV>
                <wp:extent cx="0" cy="1714500"/>
                <wp:effectExtent l="114935" t="19685" r="143510" b="38735"/>
                <wp:wrapNone/>
                <wp:docPr id="1342" name="直線矢印コネクタ 931"/>
                <a:graphic xmlns:a="http://schemas.openxmlformats.org/drawingml/2006/main">
                  <a:graphicData uri="http://schemas.microsoft.com/office/word/2010/wordprocessingShape">
                    <wps:wsp>
                      <wps:cNvPr id="1342" name="直線矢印コネクタ 931"/>
                      <wps:cNvCnPr/>
                      <wps:spPr>
                        <a:xfrm>
                          <a:off x="0" y="0"/>
                          <a:ext cx="0" cy="1714500"/>
                        </a:xfrm>
                        <a:prstGeom prst="straightConnector1">
                          <a:avLst/>
                        </a:prstGeom>
                        <a:noFill/>
                        <a:ln w="63500" cap="flat" cmpd="sng" algn="ctr">
                          <a:solidFill>
                            <a:srgbClr val="4F81BD">
                              <a:lumMod val="75000"/>
                            </a:srgbClr>
                          </a:solidFill>
                          <a:prstDash val="solid"/>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31" style="mso-position-vertical-relative:text;z-index:279;mso-wrap-distance-left:9pt;width:0pt;height:135pt;mso-position-horizontal-relative:margin;position:absolute;margin-left:8.25pt;margin-top:14.8pt;mso-wrap-distance-bottom:0pt;mso-wrap-distance-right:9pt;mso-wrap-distance-top:0pt;" o:spid="_x0000_s1342" o:allowincell="t" o:allowoverlap="t" filled="f" stroked="t" strokecolor="#366092" strokeweight="5pt" o:spt="32" type="#_x0000_t32">
                <v:fill/>
                <v:stroke linestyle="single" endcap="flat" dashstyle="solid" filltype="solid" startarrow="block" endarrow="block"/>
                <v:imagedata o:title=""/>
                <w10:wrap type="none" anchorx="margin" anchory="text"/>
              </v:shape>
            </w:pict>
          </mc:Fallback>
        </mc:AlternateContent>
      </w:r>
      <w:r>
        <w:rPr>
          <w:rFonts w:hint="default" w:ascii="メイリオ" w:hAnsi="メイリオ" w:eastAsia="メイリオ"/>
        </w:rPr>
        <mc:AlternateContent>
          <mc:Choice Requires="wps">
            <w:drawing>
              <wp:inline distT="0" distB="0" distL="0" distR="0">
                <wp:extent cx="1800225" cy="251460"/>
                <wp:effectExtent l="635" t="635" r="29845" b="10795"/>
                <wp:docPr id="1343" name="Text Box 794"/>
                <a:graphic xmlns:a="http://schemas.openxmlformats.org/drawingml/2006/main">
                  <a:graphicData uri="http://schemas.microsoft.com/office/word/2010/wordprocessingShape">
                    <wps:wsp>
                      <wps:cNvPr id="1343" name="Text Box 794"/>
                      <wps:cNvSpPr txBox="1">
                        <a:spLocks noChangeArrowheads="1"/>
                      </wps:cNvSpPr>
                      <wps:spPr>
                        <a:xfrm>
                          <a:off x="0" y="0"/>
                          <a:ext cx="1800225"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避難所運営会議の開催</w:t>
                            </w:r>
                          </w:p>
                        </w:txbxContent>
                      </wps:txbx>
                      <wps:bodyPr rot="0" vertOverflow="overflow" horzOverflow="overflow" wrap="square" lIns="0" tIns="0" rIns="0" bIns="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94" style="width:141.75pt;height:19.8pt;v-text-anchor:middle;" o:spid="_x0000_s1343"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避難所運営会議の開催</w:t>
                      </w:r>
                    </w:p>
                  </w:txbxContent>
                </v:textbox>
                <v:imagedata o:title=""/>
                <w10:anchorlock/>
              </v:shape>
            </w:pict>
          </mc:Fallback>
        </mc:AlternateConten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避難所運営会議は、１日１回は必ず開催し情報を共有</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rPr>
        <w:t>を作成</w:t>
      </w:r>
      <w:r>
        <w:rPr>
          <w:rFonts w:hint="default" w:ascii="メイリオ" w:hAnsi="メイリオ" w:eastAsia="メイリオ"/>
        </w:rPr>
        <w:t xml:space="preserve"> </w:t>
      </w:r>
    </w:p>
    <w:p>
      <w:pPr>
        <w:pStyle w:val="0"/>
        <w:spacing w:line="320" w:lineRule="exact"/>
        <w:ind w:firstLine="840" w:firstLineChars="400"/>
        <w:rPr>
          <w:rFonts w:hint="default" w:ascii="メイリオ" w:hAnsi="メイリオ" w:eastAsia="メイリオ"/>
          <w:b w:val="1"/>
          <w:color w:val="FF0000"/>
          <w:u w:val="thick" w:color="auto"/>
        </w:rPr>
      </w:pPr>
      <w:r>
        <w:rPr>
          <w:rFonts w:hint="default" w:ascii="メイリオ" w:hAnsi="メイリオ" w:eastAsia="メイリオ"/>
          <w:b w:val="1"/>
          <w:color w:val="FF0000"/>
        </w:rPr>
        <w:t>⇒</w:t>
      </w:r>
      <w:r>
        <w:rPr>
          <w:rFonts w:hint="default" w:ascii="メイリオ" w:hAnsi="メイリオ" w:eastAsia="メイリオ"/>
          <w:b w:val="1"/>
          <w:color w:val="FF0000"/>
          <w:u w:val="thick" w:color="auto"/>
        </w:rPr>
        <w:t>避難所運営会議の結果を毎日</w:t>
      </w:r>
      <w:r>
        <w:rPr>
          <w:rFonts w:hint="eastAsia" w:ascii="メイリオ" w:hAnsi="メイリオ" w:eastAsia="メイリオ"/>
          <w:b w:val="1"/>
          <w:color w:val="FF0000"/>
          <w:u w:val="thick" w:color="auto"/>
        </w:rPr>
        <w:t>、医療・福祉</w:t>
      </w:r>
      <w:r>
        <w:rPr>
          <w:rFonts w:hint="default" w:ascii="メイリオ" w:hAnsi="メイリオ" w:eastAsia="メイリオ"/>
          <w:b w:val="1"/>
          <w:color w:val="FF0000"/>
          <w:u w:val="thick" w:color="auto"/>
        </w:rPr>
        <w:t>対策部へ報告</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各運営班の班長など一部の人に負担が偏らないよう交代体制を組むなど、運営体制を随時見直し必要に応じて「避難所のルール」の見直しについて協議</w:t>
      </w:r>
      <w:r>
        <w:rPr>
          <w:rFonts w:hint="eastAsia" w:ascii="メイリオ" w:hAnsi="メイリオ" w:eastAsia="メイリオ"/>
        </w:rPr>
        <w:t>（</w:t>
      </w:r>
      <w:r>
        <w:rPr>
          <w:rFonts w:hint="default" w:ascii="メイリオ" w:hAnsi="メイリオ" w:eastAsia="メイリオ"/>
          <w:b w:val="1"/>
          <w:color w:val="0000FF"/>
        </w:rPr>
        <w:t>避難所のルール【</w:t>
      </w:r>
      <w:r>
        <w:rPr>
          <w:rFonts w:hint="eastAsia" w:ascii="メイリオ" w:hAnsi="メイリオ" w:eastAsia="メイリオ"/>
          <w:b w:val="1"/>
          <w:color w:val="0000FF"/>
        </w:rPr>
        <w:t>参考</w:t>
      </w:r>
      <w:r>
        <w:rPr>
          <w:rFonts w:hint="eastAsia" w:ascii="メイリオ" w:hAnsi="メイリオ" w:eastAsia="メイリオ"/>
          <w:b w:val="1"/>
          <w:color w:val="0000FF"/>
        </w:rPr>
        <w:t>-9</w:t>
      </w:r>
      <w:r>
        <w:rPr>
          <w:rFonts w:hint="eastAsia" w:ascii="メイリオ" w:hAnsi="メイリオ" w:eastAsia="メイリオ"/>
          <w:b w:val="1"/>
          <w:color w:val="0000FF"/>
        </w:rPr>
        <w:t>】</w:t>
      </w:r>
      <w:r>
        <w:rPr>
          <w:rFonts w:hint="eastAsia" w:ascii="メイリオ" w:hAnsi="メイリオ" w:eastAsia="メイリオ"/>
        </w:rPr>
        <w:t>）</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避難者の身体とこころのケア対策の必要性について協議</w:t>
      </w:r>
    </w:p>
    <w:p>
      <w:pPr>
        <w:pStyle w:val="0"/>
        <w:spacing w:line="320" w:lineRule="exact"/>
        <w:ind w:left="1050" w:leftChars="406" w:hanging="197" w:hangingChars="94"/>
        <w:rPr>
          <w:rFonts w:hint="default" w:ascii="メイリオ" w:hAnsi="メイリオ" w:eastAsia="メイリオ"/>
        </w:rPr>
      </w:pPr>
      <w:r>
        <w:rPr>
          <w:rFonts w:hint="default" w:ascii="メイリオ" w:hAnsi="メイリオ" w:eastAsia="メイリオ"/>
          <w:b w:val="1"/>
          <w:color w:val="FF0000"/>
        </w:rPr>
        <w:t>⇒</w:t>
      </w:r>
      <w:r>
        <w:rPr>
          <w:rFonts w:hint="default" w:ascii="メイリオ" w:hAnsi="メイリオ" w:eastAsia="メイリオ"/>
          <w:b w:val="1"/>
          <w:color w:val="FF0000"/>
          <w:u w:val="thick" w:color="auto"/>
        </w:rPr>
        <w:t>必要があれば</w:t>
      </w:r>
      <w:r>
        <w:rPr>
          <w:rFonts w:hint="eastAsia" w:ascii="メイリオ" w:hAnsi="メイリオ" w:eastAsia="メイリオ"/>
          <w:b w:val="1"/>
          <w:color w:val="FF0000"/>
          <w:u w:val="thick" w:color="auto"/>
        </w:rPr>
        <w:t>災害対策本部へ連絡し医療・福祉</w:t>
      </w:r>
      <w:r>
        <w:rPr>
          <w:rFonts w:hint="default" w:ascii="メイリオ" w:hAnsi="メイリオ" w:eastAsia="メイリオ"/>
          <w:b w:val="1"/>
          <w:color w:val="FF0000"/>
          <w:u w:val="thick" w:color="auto"/>
        </w:rPr>
        <w:t>対策部</w:t>
      </w:r>
      <w:r>
        <w:rPr>
          <w:rFonts w:hint="eastAsia" w:ascii="メイリオ" w:hAnsi="メイリオ" w:eastAsia="メイリオ"/>
          <w:b w:val="1"/>
          <w:color w:val="FF0000"/>
          <w:u w:val="thick" w:color="auto"/>
        </w:rPr>
        <w:t>を通じて</w:t>
      </w:r>
      <w:r>
        <w:rPr>
          <w:rFonts w:hint="default" w:ascii="メイリオ" w:hAnsi="メイリオ" w:eastAsia="メイリオ"/>
          <w:b w:val="1"/>
          <w:color w:val="FF0000"/>
          <w:u w:val="thick" w:color="auto"/>
        </w:rPr>
        <w:t>災害ボランティア等の派遣を要請</w:t>
      </w:r>
    </w:p>
    <w:p>
      <w:pPr>
        <w:pStyle w:val="0"/>
        <w:spacing w:line="320" w:lineRule="exact"/>
        <w:rPr>
          <w:rFonts w:hint="default" w:ascii="メイリオ" w:hAnsi="メイリオ" w:eastAsia="メイリオ"/>
          <w:b w:val="1"/>
          <w:color w:val="FF0000"/>
          <w:u w:val="thick" w:color="auto"/>
        </w:rPr>
      </w:pPr>
      <w:r>
        <w:rPr>
          <w:rFonts w:hint="default" w:ascii="メイリオ" w:hAnsi="メイリオ" w:eastAsia="メイリオ"/>
        </w:rPr>
        <mc:AlternateContent>
          <mc:Choice Requires="wps">
            <w:drawing>
              <wp:anchor distT="0" distB="0" distL="114300" distR="114300" simplePos="0" relativeHeight="280" behindDoc="1" locked="0" layoutInCell="1" hidden="0" allowOverlap="1">
                <wp:simplePos x="0" y="0"/>
                <wp:positionH relativeFrom="margin">
                  <wp:align>left</wp:align>
                </wp:positionH>
                <wp:positionV relativeFrom="paragraph">
                  <wp:posOffset>129540</wp:posOffset>
                </wp:positionV>
                <wp:extent cx="1733550" cy="251460"/>
                <wp:effectExtent l="635" t="635" r="29845" b="10795"/>
                <wp:wrapNone/>
                <wp:docPr id="1344" name="Text Box 792"/>
                <a:graphic xmlns:a="http://schemas.openxmlformats.org/drawingml/2006/main">
                  <a:graphicData uri="http://schemas.microsoft.com/office/word/2010/wordprocessingShape">
                    <wps:wsp>
                      <wps:cNvPr id="1344" name="Text Box 792"/>
                      <wps:cNvSpPr txBox="1">
                        <a:spLocks noChangeArrowheads="1"/>
                      </wps:cNvSpPr>
                      <wps:spPr>
                        <a:xfrm>
                          <a:off x="0" y="0"/>
                          <a:ext cx="1733550"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46" w:lineRule="exact"/>
                              <w:ind w:left="-1" w:right="-15" w:firstLine="143"/>
                              <w:rPr>
                                <w:rFonts w:hint="default" w:ascii="メイリオ" w:hAnsi="メイリオ" w:eastAsia="メイリオ"/>
                                <w:b w:val="1"/>
                              </w:rPr>
                            </w:pPr>
                            <w:r>
                              <w:rPr>
                                <w:rFonts w:hint="default" w:ascii="メイリオ" w:hAnsi="メイリオ" w:eastAsia="メイリオ"/>
                                <w:b w:val="1"/>
                                <w:spacing w:val="-2"/>
                              </w:rPr>
                              <w:t>②</w:t>
                            </w:r>
                            <w:r>
                              <w:rPr>
                                <w:rFonts w:hint="default" w:ascii="メイリオ" w:hAnsi="メイリオ" w:eastAsia="メイリオ"/>
                                <w:b w:val="1"/>
                                <w:spacing w:val="-2"/>
                              </w:rPr>
                              <w:t>運営班による業務実施</w:t>
                            </w:r>
                          </w:p>
                        </w:txbxContent>
                      </wps:txbx>
                      <wps:bodyPr rot="0" vertOverflow="overflow" horzOverflow="overflow" wrap="squar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92" style="mso-position-vertical-relative:text;z-index:-503316200;mso-wrap-distance-left:9pt;width:136.5pt;height:19.8pt;mso-position-horizontal-relative:margin;position:absolute;mso-position-horizontal:left;margin-top:10.19pt;mso-wrap-distance-bottom:0pt;mso-wrap-distance-right:9pt;mso-wrap-distance-top:0pt;v-text-anchor:middle;" o:spid="_x0000_s1344"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46" w:lineRule="exact"/>
                        <w:ind w:left="-1" w:right="-15" w:firstLine="143"/>
                        <w:rPr>
                          <w:rFonts w:hint="default" w:ascii="メイリオ" w:hAnsi="メイリオ" w:eastAsia="メイリオ"/>
                          <w:b w:val="1"/>
                        </w:rPr>
                      </w:pPr>
                      <w:r>
                        <w:rPr>
                          <w:rFonts w:hint="default" w:ascii="メイリオ" w:hAnsi="メイリオ" w:eastAsia="メイリオ"/>
                          <w:b w:val="1"/>
                          <w:spacing w:val="-2"/>
                        </w:rPr>
                        <w:t>②</w:t>
                      </w:r>
                      <w:r>
                        <w:rPr>
                          <w:rFonts w:hint="default" w:ascii="メイリオ" w:hAnsi="メイリオ" w:eastAsia="メイリオ"/>
                          <w:b w:val="1"/>
                          <w:spacing w:val="-2"/>
                        </w:rPr>
                        <w:t>運営班による業務実施</w:t>
                      </w:r>
                    </w:p>
                  </w:txbxContent>
                </v:textbox>
                <v:imagedata o:title=""/>
                <w10:wrap type="none" anchorx="margin" anchory="text"/>
              </v:shape>
            </w:pict>
          </mc:Fallback>
        </mc:AlternateContent>
      </w:r>
    </w:p>
    <w:p>
      <w:pPr>
        <w:pStyle w:val="0"/>
        <w:spacing w:line="320" w:lineRule="exact"/>
        <w:rPr>
          <w:rFonts w:hint="default" w:ascii="メイリオ" w:hAnsi="メイリオ" w:eastAsia="メイリオ"/>
          <w:b w:val="1"/>
          <w:color w:val="FF0000"/>
          <w:u w:val="thick" w:color="auto"/>
        </w:rPr>
      </w:pP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『第３章</w:t>
      </w:r>
      <w:r>
        <w:rPr>
          <w:rFonts w:hint="default" w:ascii="メイリオ" w:hAnsi="メイリオ" w:eastAsia="メイリオ"/>
        </w:rPr>
        <w:t xml:space="preserve"> </w:t>
      </w:r>
      <w:r>
        <w:rPr>
          <w:rFonts w:hint="default" w:ascii="メイリオ" w:hAnsi="メイリオ" w:eastAsia="メイリオ"/>
        </w:rPr>
        <w:t>運営班の業務』を参考に各運営班は業務を継続</w:t>
      </w:r>
    </w:p>
    <w:p>
      <w:pPr>
        <w:pStyle w:val="0"/>
        <w:spacing w:line="320" w:lineRule="exact"/>
        <w:ind w:firstLine="840" w:firstLineChars="40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各運営班は、その日の対応状況や要望等について</w:t>
      </w:r>
      <w:r>
        <w:rPr>
          <w:rFonts w:hint="eastAsia" w:ascii="メイリオ" w:hAnsi="メイリオ" w:eastAsia="メイリオ"/>
        </w:rPr>
        <w:t>、</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rPr>
        <w:t>に記載</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345" name="テキスト ボックス 1412"/>
                <a:graphic xmlns:a="http://schemas.openxmlformats.org/drawingml/2006/main">
                  <a:graphicData uri="http://schemas.microsoft.com/office/word/2010/wordprocessingShape">
                    <wps:wsp>
                      <wps:cNvPr id="1345" name="テキスト ボックス 1412"/>
                      <wps:cNvSpPr txBox="1"/>
                      <wps:spPr>
                        <a:xfrm>
                          <a:off x="0" y="0"/>
                          <a:ext cx="5219700" cy="287655"/>
                        </a:xfrm>
                        <a:prstGeom prst="rect">
                          <a:avLst/>
                        </a:prstGeom>
                        <a:solidFill>
                          <a:srgbClr val="CC0000"/>
                        </a:solidFill>
                        <a:ln w="6350">
                          <a:noFill/>
                        </a:ln>
                      </wps:spPr>
                      <wps:txbx>
                        <w:txbxContent>
                          <w:p>
                            <w:pPr>
                              <w:pStyle w:val="3"/>
                              <w:rPr>
                                <w:rFonts w:hint="default"/>
                              </w:rPr>
                            </w:pPr>
                            <w:bookmarkStart w:id="34" w:name="_Toc43217477"/>
                            <w:r>
                              <w:rPr>
                                <w:rFonts w:hint="eastAsia"/>
                              </w:rPr>
                              <w:t>⑵</w:t>
                            </w:r>
                            <w:r>
                              <w:rPr>
                                <w:rFonts w:hint="default"/>
                              </w:rPr>
                              <w:t xml:space="preserve"> </w:t>
                            </w:r>
                            <w:r>
                              <w:rPr>
                                <w:rFonts w:hint="default"/>
                              </w:rPr>
                              <w:t>避難所運営</w:t>
                            </w:r>
                            <w:r>
                              <w:rPr>
                                <w:rFonts w:hint="eastAsia"/>
                              </w:rPr>
                              <w:t>期の</w:t>
                            </w:r>
                            <w:r>
                              <w:rPr>
                                <w:rFonts w:hint="default"/>
                              </w:rPr>
                              <w:t>ポイント</w:t>
                            </w:r>
                            <w:bookmarkEnd w:id="34"/>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12" style="width:411pt;height:22.65pt;v-text-anchor:top;" o:spid="_x0000_s1345" filled="t" fillcolor="#cc0000" stroked="f" strokeweight="0.5pt" o:spt="202" type="#_x0000_t202">
                <v:fill/>
                <v:textbox style="layout-flow:horizontal;">
                  <w:txbxContent>
                    <w:p>
                      <w:pPr>
                        <w:pStyle w:val="3"/>
                        <w:rPr>
                          <w:rFonts w:hint="default"/>
                        </w:rPr>
                      </w:pPr>
                      <w:bookmarkStart w:id="35" w:name="_Toc43217477"/>
                      <w:r>
                        <w:rPr>
                          <w:rFonts w:hint="eastAsia"/>
                        </w:rPr>
                        <w:t>⑵</w:t>
                      </w:r>
                      <w:r>
                        <w:rPr>
                          <w:rFonts w:hint="default"/>
                        </w:rPr>
                        <w:t xml:space="preserve"> </w:t>
                      </w:r>
                      <w:r>
                        <w:rPr>
                          <w:rFonts w:hint="default"/>
                        </w:rPr>
                        <w:t>避難所運営</w:t>
                      </w:r>
                      <w:r>
                        <w:rPr>
                          <w:rFonts w:hint="eastAsia"/>
                        </w:rPr>
                        <w:t>期の</w:t>
                      </w:r>
                      <w:r>
                        <w:rPr>
                          <w:rFonts w:hint="default"/>
                        </w:rPr>
                        <w:t>ポイント</w:t>
                      </w:r>
                      <w:bookmarkEnd w:id="3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1" w:right="-15"/>
        <w:rPr>
          <w:rFonts w:hint="default" w:ascii="メイリオ" w:hAnsi="メイリオ" w:eastAsia="メイリオ"/>
          <w:b w:val="1"/>
        </w:rPr>
      </w:pPr>
      <w:r>
        <w:rPr>
          <w:rFonts w:hint="default" w:ascii="メイリオ" w:hAnsi="メイリオ" w:eastAsia="メイリオ"/>
          <w:color w:val="FFFFFF" w:themeColor="background1"/>
          <w:sz w:val="18"/>
        </w:rPr>
        <w:tab/>
      </w:r>
      <w:r>
        <w:rPr>
          <w:rFonts w:hint="eastAsia" w:ascii="メイリオ" w:hAnsi="メイリオ" w:eastAsia="メイリオ"/>
          <w:color w:val="FFFFFF" w:themeColor="background1"/>
          <w:sz w:val="18"/>
        </w:rPr>
        <w:t>　</w:t>
      </w:r>
      <w:r>
        <w:rPr>
          <w:rFonts w:hint="eastAsia" w:ascii="メイリオ" w:hAnsi="メイリオ" w:eastAsia="メイリオ"/>
          <w:b w:val="1"/>
          <w:spacing w:val="-2"/>
        </w:rPr>
        <w:t>①</w:t>
      </w:r>
      <w:r>
        <w:rPr>
          <w:rFonts w:hint="default" w:ascii="メイリオ" w:hAnsi="メイリオ" w:eastAsia="メイリオ"/>
          <w:b w:val="1"/>
          <w:spacing w:val="-2"/>
        </w:rPr>
        <w:t>避難</w:t>
      </w:r>
      <w:r>
        <w:rPr>
          <w:rFonts w:hint="eastAsia" w:ascii="メイリオ" w:hAnsi="メイリオ" w:eastAsia="メイリオ"/>
          <w:b w:val="1"/>
          <w:spacing w:val="-2"/>
        </w:rPr>
        <w:t>所の</w:t>
      </w:r>
      <w:r>
        <w:rPr>
          <w:rFonts w:hint="default" w:ascii="メイリオ" w:hAnsi="メイリオ" w:eastAsia="メイリオ"/>
          <w:b w:val="1"/>
          <w:spacing w:val="-2"/>
        </w:rPr>
        <w:t>情報集約・</w:t>
      </w:r>
      <w:r>
        <w:rPr>
          <w:rFonts w:hint="eastAsia" w:ascii="メイリオ" w:hAnsi="メイリオ" w:eastAsia="メイリオ"/>
          <w:b w:val="1"/>
          <w:spacing w:val="-2"/>
        </w:rPr>
        <w:t>物資配付</w:t>
      </w:r>
    </w:p>
    <w:p>
      <w:pPr>
        <w:pStyle w:val="0"/>
        <w:spacing w:line="320" w:lineRule="exact"/>
        <w:ind w:left="900" w:leftChars="200" w:hanging="480" w:hangingChars="200"/>
        <w:rPr>
          <w:rFonts w:hint="default" w:ascii="メイリオ" w:hAnsi="メイリオ" w:eastAsia="メイリオ"/>
          <w:sz w:val="28"/>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避難所運営状況は情報班が</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rPr>
        <w:t>に記録し、</w:t>
      </w:r>
      <w:r>
        <w:rPr>
          <w:rFonts w:hint="eastAsia" w:ascii="メイリオ" w:hAnsi="メイリオ" w:eastAsia="メイリオ"/>
        </w:rPr>
        <w:t>医療・福祉</w:t>
      </w:r>
      <w:r>
        <w:rPr>
          <w:rFonts w:hint="default" w:ascii="メイリオ" w:hAnsi="メイリオ" w:eastAsia="メイリオ"/>
        </w:rPr>
        <w:t>対策部へ報告</w:t>
      </w:r>
    </w:p>
    <w:p>
      <w:pPr>
        <w:pStyle w:val="0"/>
        <w:spacing w:line="320" w:lineRule="exact"/>
        <w:ind w:left="940" w:leftChars="200" w:hanging="520" w:hangingChars="200"/>
        <w:rPr>
          <w:rFonts w:hint="default" w:ascii="メイリオ" w:hAnsi="メイリオ" w:eastAsia="メイリオ"/>
          <w:b w:val="1"/>
          <w:color w:val="0000FF"/>
          <w:w w:val="105"/>
        </w:rPr>
      </w:pPr>
      <w:r>
        <w:rPr>
          <w:rFonts w:hint="eastAsia" w:ascii="メイリオ" w:hAnsi="メイリオ" w:eastAsia="メイリオ"/>
          <w:spacing w:val="4"/>
          <w:w w:val="105"/>
          <w:sz w:val="24"/>
        </w:rPr>
        <w:t>□</w:t>
      </w:r>
      <w:r>
        <w:rPr>
          <w:rFonts w:hint="eastAsia" w:ascii="メイリオ" w:hAnsi="メイリオ" w:eastAsia="メイリオ"/>
          <w:spacing w:val="4"/>
          <w:w w:val="105"/>
        </w:rPr>
        <w:t>　</w:t>
      </w:r>
      <w:r>
        <w:rPr>
          <w:rFonts w:hint="default" w:ascii="メイリオ" w:hAnsi="メイリオ" w:eastAsia="メイリオ"/>
          <w:spacing w:val="4"/>
          <w:w w:val="105"/>
        </w:rPr>
        <w:t>食料や物資が不足する場合は、食料班や物資班が</w:t>
      </w:r>
      <w:r>
        <w:rPr>
          <w:rFonts w:hint="default" w:ascii="メイリオ" w:hAnsi="メイリオ" w:eastAsia="メイリオ"/>
          <w:b w:val="1"/>
          <w:color w:val="0000FF"/>
          <w:w w:val="105"/>
        </w:rPr>
        <w:t>食料・物資配送依頼票</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様式</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16</w:t>
      </w:r>
      <w:r>
        <w:rPr>
          <w:rFonts w:hint="eastAsia" w:ascii="メイリオ" w:hAnsi="メイリオ" w:eastAsia="メイリオ"/>
          <w:b w:val="1"/>
          <w:color w:val="0000FF"/>
          <w:w w:val="105"/>
        </w:rPr>
        <w:t>】</w:t>
      </w:r>
      <w:r>
        <w:rPr>
          <w:rFonts w:hint="eastAsia" w:ascii="メイリオ" w:hAnsi="メイリオ" w:eastAsia="メイリオ"/>
          <w:spacing w:val="4"/>
          <w:w w:val="105"/>
        </w:rPr>
        <w:t>や</w:t>
      </w:r>
      <w:r>
        <w:rPr>
          <w:rFonts w:hint="eastAsia" w:ascii="メイリオ" w:hAnsi="メイリオ" w:eastAsia="メイリオ"/>
          <w:b w:val="1"/>
          <w:color w:val="0000FF"/>
          <w:spacing w:val="4"/>
          <w:w w:val="105"/>
        </w:rPr>
        <w:t>食料・物資配送要望票【様式</w:t>
      </w:r>
      <w:r>
        <w:rPr>
          <w:rFonts w:hint="eastAsia" w:ascii="メイリオ" w:hAnsi="メイリオ" w:eastAsia="メイリオ"/>
          <w:b w:val="1"/>
          <w:color w:val="0000FF"/>
          <w:spacing w:val="4"/>
          <w:w w:val="105"/>
        </w:rPr>
        <w:t>-18</w:t>
      </w:r>
      <w:r>
        <w:rPr>
          <w:rFonts w:hint="eastAsia" w:ascii="メイリオ" w:hAnsi="メイリオ" w:eastAsia="メイリオ"/>
          <w:b w:val="1"/>
          <w:color w:val="0000FF"/>
          <w:spacing w:val="4"/>
          <w:w w:val="105"/>
        </w:rPr>
        <w:t>】</w:t>
      </w:r>
      <w:r>
        <w:rPr>
          <w:rFonts w:hint="default" w:ascii="メイリオ" w:hAnsi="メイリオ" w:eastAsia="メイリオ"/>
          <w:spacing w:val="5"/>
          <w:w w:val="105"/>
        </w:rPr>
        <w:t>に記録し、</w:t>
      </w:r>
      <w:r>
        <w:rPr>
          <w:rFonts w:hint="eastAsia" w:ascii="メイリオ" w:hAnsi="メイリオ" w:eastAsia="メイリオ"/>
          <w:spacing w:val="5"/>
          <w:w w:val="105"/>
        </w:rPr>
        <w:t>医療・福祉</w:t>
      </w:r>
      <w:r>
        <w:rPr>
          <w:rFonts w:hint="default" w:ascii="メイリオ" w:hAnsi="メイリオ" w:eastAsia="メイリオ"/>
        </w:rPr>
        <w:t>対策部へ報告</w:t>
      </w:r>
    </w:p>
    <w:p>
      <w:pPr>
        <w:pStyle w:val="0"/>
        <w:spacing w:line="320" w:lineRule="exact"/>
        <w:ind w:left="1134" w:leftChars="450" w:hanging="189" w:hangingChars="90"/>
        <w:rPr>
          <w:rFonts w:hint="default" w:ascii="メイリオ" w:hAnsi="メイリオ" w:eastAsia="メイリオ"/>
        </w:rPr>
      </w:pPr>
      <w:r>
        <w:rPr>
          <w:rFonts w:hint="default" w:ascii="メイリオ" w:hAnsi="メイリオ" w:eastAsia="メイリオ"/>
          <w:color w:val="333333"/>
        </w:rPr>
        <w:t>※</w:t>
      </w:r>
      <w:r>
        <w:rPr>
          <w:rFonts w:hint="default" w:ascii="メイリオ" w:hAnsi="メイリオ" w:eastAsia="メイリオ"/>
        </w:rPr>
        <w:t>事前に支援を予定した在宅避難者、屋外（社内）避難者のための食料</w:t>
      </w:r>
      <w:r>
        <w:rPr>
          <w:rFonts w:hint="default" w:ascii="メイリオ" w:hAnsi="メイリオ" w:eastAsia="メイリオ"/>
          <w:w w:val="110"/>
        </w:rPr>
        <w:t>や物資の不足分も</w:t>
      </w:r>
      <w:r>
        <w:rPr>
          <w:rFonts w:hint="default" w:ascii="メイリオ" w:hAnsi="メイリオ" w:eastAsia="メイリオ"/>
          <w:b w:val="1"/>
          <w:color w:val="0000FF"/>
          <w:w w:val="105"/>
        </w:rPr>
        <w:t>食料・物資配送依頼票</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様式</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16</w:t>
      </w:r>
      <w:r>
        <w:rPr>
          <w:rFonts w:hint="eastAsia" w:ascii="メイリオ" w:hAnsi="メイリオ" w:eastAsia="メイリオ"/>
          <w:b w:val="1"/>
          <w:color w:val="0000FF"/>
          <w:w w:val="105"/>
        </w:rPr>
        <w:t>】</w:t>
      </w:r>
      <w:r>
        <w:rPr>
          <w:rFonts w:hint="default" w:ascii="メイリオ" w:hAnsi="メイリオ" w:eastAsia="メイリオ"/>
          <w:w w:val="110"/>
        </w:rPr>
        <w:t>に</w:t>
      </w:r>
      <w:r>
        <w:rPr>
          <w:rFonts w:hint="eastAsia" w:ascii="メイリオ" w:hAnsi="メイリオ" w:eastAsia="メイリオ"/>
          <w:w w:val="110"/>
        </w:rPr>
        <w:t>記載</w:t>
      </w:r>
    </w:p>
    <w:p>
      <w:pPr>
        <w:pStyle w:val="0"/>
        <w:spacing w:line="320" w:lineRule="exact"/>
        <w:ind w:firstLine="425" w:firstLineChars="183"/>
        <w:rPr>
          <w:rFonts w:hint="default" w:ascii="メイリオ" w:hAnsi="メイリオ" w:eastAsia="メイリオ"/>
          <w:sz w:val="28"/>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不足する食料や物資は、災害対策本部が物資配送拠点に指示し、各避難所に</w:t>
      </w:r>
      <w:r>
        <w:rPr>
          <w:rFonts w:hint="eastAsia" w:ascii="メイリオ" w:hAnsi="メイリオ" w:eastAsia="メイリオ"/>
          <w:spacing w:val="-4"/>
        </w:rPr>
        <w:t>配送</w:t>
      </w:r>
    </w:p>
    <w:p>
      <w:pPr>
        <w:pStyle w:val="0"/>
        <w:spacing w:line="320" w:lineRule="exact"/>
        <w:ind w:left="880" w:leftChars="200" w:hanging="460" w:hangingChars="200"/>
        <w:rPr>
          <w:rFonts w:hint="default" w:ascii="メイリオ" w:hAnsi="メイリオ" w:eastAsia="メイリオ"/>
          <w:w w:val="115"/>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到着した食料や物資を受け取る時は、その</w:t>
      </w:r>
      <w:r>
        <w:rPr>
          <w:rFonts w:hint="eastAsia" w:ascii="メイリオ" w:hAnsi="メイリオ" w:eastAsia="メイリオ"/>
          <w:spacing w:val="-5"/>
        </w:rPr>
        <w:t>都度</w:t>
      </w:r>
      <w:r>
        <w:rPr>
          <w:rFonts w:hint="default" w:ascii="メイリオ" w:hAnsi="メイリオ" w:eastAsia="メイリオ"/>
          <w:spacing w:val="-5"/>
        </w:rPr>
        <w:t>、食料班や物資班が</w:t>
      </w:r>
      <w:r>
        <w:rPr>
          <w:rFonts w:hint="default" w:ascii="メイリオ" w:hAnsi="メイリオ" w:eastAsia="メイリオ"/>
          <w:b w:val="1"/>
          <w:color w:val="0000FF"/>
          <w:spacing w:val="-2"/>
        </w:rPr>
        <w:t>食料・物資管理簿</w:t>
      </w:r>
      <w:r>
        <w:rPr>
          <w:rFonts w:hint="eastAsia" w:ascii="メイリオ" w:hAnsi="メイリオ" w:eastAsia="メイリオ"/>
          <w:b w:val="1"/>
          <w:color w:val="0000FF"/>
          <w:spacing w:val="-2"/>
        </w:rPr>
        <w:t>【</w:t>
      </w:r>
      <w:r>
        <w:rPr>
          <w:rFonts w:hint="default" w:ascii="メイリオ" w:hAnsi="メイリオ" w:eastAsia="メイリオ"/>
          <w:b w:val="1"/>
          <w:color w:val="0000FF"/>
          <w:spacing w:val="-2"/>
        </w:rPr>
        <w:t>様式</w:t>
      </w:r>
      <w:r>
        <w:rPr>
          <w:rFonts w:hint="default" w:ascii="メイリオ" w:hAnsi="メイリオ" w:eastAsia="メイリオ"/>
          <w:b w:val="1"/>
          <w:color w:val="0000FF"/>
          <w:spacing w:val="-2"/>
        </w:rPr>
        <w:t>-17</w:t>
      </w:r>
      <w:r>
        <w:rPr>
          <w:rFonts w:hint="eastAsia" w:ascii="メイリオ" w:hAnsi="メイリオ" w:eastAsia="メイリオ"/>
          <w:b w:val="1"/>
          <w:color w:val="0000FF"/>
          <w:spacing w:val="-2"/>
        </w:rPr>
        <w:t>】</w:t>
      </w:r>
      <w:r>
        <w:rPr>
          <w:rFonts w:hint="default" w:ascii="メイリオ" w:hAnsi="メイリオ" w:eastAsia="メイリオ"/>
          <w:w w:val="115"/>
        </w:rPr>
        <w:t>に</w:t>
      </w:r>
      <w:r>
        <w:rPr>
          <w:rFonts w:hint="eastAsia" w:ascii="メイリオ" w:hAnsi="メイリオ" w:eastAsia="メイリオ"/>
          <w:w w:val="115"/>
        </w:rPr>
        <w:t>記録</w:t>
      </w:r>
    </w:p>
    <w:p>
      <w:pPr>
        <w:pStyle w:val="0"/>
        <w:spacing w:line="320" w:lineRule="exact"/>
        <w:ind w:left="903" w:leftChars="200" w:hanging="483" w:hangingChars="200"/>
        <w:rPr>
          <w:rFonts w:hint="default" w:ascii="メイリオ" w:hAnsi="メイリオ" w:eastAsia="メイリオ"/>
          <w:w w:val="115"/>
        </w:rPr>
      </w:pPr>
    </w:p>
    <w:p>
      <w:pPr>
        <w:pStyle w:val="0"/>
        <w:spacing w:line="320" w:lineRule="exact"/>
        <w:ind w:left="560" w:hanging="560" w:hangingChars="200"/>
        <w:rPr>
          <w:rFonts w:hint="default" w:ascii="メイリオ" w:hAnsi="メイリオ" w:eastAsia="メイリオ"/>
          <w:sz w:val="28"/>
        </w:rPr>
      </w:pPr>
      <w:r>
        <w:rPr>
          <w:rFonts w:hint="default" w:ascii="メイリオ" w:hAnsi="メイリオ" w:eastAsia="メイリオ"/>
          <w:sz w:val="28"/>
        </w:rPr>
        <mc:AlternateContent>
          <mc:Choice Requires="wps">
            <w:drawing>
              <wp:anchor distT="0" distB="0" distL="114300" distR="114300" simplePos="0" relativeHeight="344" behindDoc="0" locked="0" layoutInCell="1" hidden="0" allowOverlap="1">
                <wp:simplePos x="0" y="0"/>
                <wp:positionH relativeFrom="margin">
                  <wp:align>left</wp:align>
                </wp:positionH>
                <wp:positionV relativeFrom="paragraph">
                  <wp:posOffset>37465</wp:posOffset>
                </wp:positionV>
                <wp:extent cx="6153150" cy="2781300"/>
                <wp:effectExtent l="635" t="635" r="29845" b="10795"/>
                <wp:wrapNone/>
                <wp:docPr id="1346" name="正方形/長方形 943"/>
                <a:graphic xmlns:a="http://schemas.openxmlformats.org/drawingml/2006/main">
                  <a:graphicData uri="http://schemas.microsoft.com/office/word/2010/wordprocessingShape">
                    <wps:wsp>
                      <wps:cNvPr id="1346" name="正方形/長方形 943"/>
                      <wps:cNvSpPr/>
                      <wps:spPr>
                        <a:xfrm>
                          <a:off x="0" y="0"/>
                          <a:ext cx="6153150" cy="2781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943" style="mso-position-vertical-relative:text;z-index:344;mso-wrap-distance-left:9pt;width:484.5pt;height:219pt;mso-position-horizontal-relative:margin;position:absolute;mso-position-horizontal:left;margin-top:2.95pt;mso-wrap-distance-bottom:0pt;mso-wrap-distance-right:9pt;mso-wrap-distance-top:0pt;" o:spid="_x0000_s1346" o:allowincell="t" o:allowoverlap="t" filled="f" stroked="t" strokecolor="#000000 [3213]" strokeweight="1.5pt" o:spt="1">
                <v:fill/>
                <v:stroke linestyle="single" endcap="flat" dashstyle="solid" filltype="solid"/>
                <v:textbox style="layout-flow:horizontal;"/>
                <v:imagedata o:title=""/>
                <w10:wrap type="none" anchorx="margin" anchory="text"/>
              </v:rect>
            </w:pict>
          </mc:Fallback>
        </mc:AlternateContent>
      </w:r>
      <w:r>
        <w:rPr>
          <w:rFonts w:hint="default" w:ascii="メイリオ" w:hAnsi="メイリオ" w:eastAsia="メイリオ"/>
        </w:rPr>
        <w:drawing>
          <wp:anchor distT="0" distB="0" distL="114300" distR="114300" simplePos="0" relativeHeight="290" behindDoc="0" locked="0" layoutInCell="1" hidden="0" allowOverlap="1">
            <wp:simplePos x="0" y="0"/>
            <wp:positionH relativeFrom="column">
              <wp:posOffset>489585</wp:posOffset>
            </wp:positionH>
            <wp:positionV relativeFrom="paragraph">
              <wp:posOffset>2251710</wp:posOffset>
            </wp:positionV>
            <wp:extent cx="800100" cy="313055"/>
            <wp:effectExtent l="0" t="0" r="0" b="0"/>
            <wp:wrapNone/>
            <wp:docPr id="1347" name="Picture 760"/>
            <a:graphic xmlns:a="http://schemas.openxmlformats.org/drawingml/2006/main">
              <a:graphicData uri="http://schemas.openxmlformats.org/drawingml/2006/picture">
                <pic:pic xmlns:pic="http://schemas.openxmlformats.org/drawingml/2006/picture">
                  <pic:nvPicPr>
                    <pic:cNvPr id="1347" name="Picture 760"/>
                    <pic:cNvPicPr>
                      <a:picLocks noChangeAspect="1" noChangeArrowheads="1"/>
                    </pic:cNvPicPr>
                  </pic:nvPicPr>
                  <pic:blipFill>
                    <a:blip r:embed="rId17"/>
                    <a:stretch>
                      <a:fillRect/>
                    </a:stretch>
                  </pic:blipFill>
                  <pic:spPr>
                    <a:xfrm>
                      <a:off x="0" y="0"/>
                      <a:ext cx="800100" cy="313055"/>
                    </a:xfrm>
                    <a:prstGeom prst="rect">
                      <a:avLst/>
                    </a:prstGeom>
                    <a:noFill/>
                    <a:ln>
                      <a:noFill/>
                    </a:ln>
                  </pic:spPr>
                </pic:pic>
              </a:graphicData>
            </a:graphic>
          </wp:anchor>
        </w:drawing>
      </w:r>
      <w:r>
        <w:rPr>
          <w:rFonts w:hint="eastAsia" w:ascii="メイリオ" w:hAnsi="メイリオ" w:eastAsia="メイリオ"/>
          <w:spacing w:val="-5"/>
        </w:rPr>
        <mc:AlternateContent>
          <mc:Choice Requires="wpg">
            <w:drawing>
              <wp:anchor distT="0" distB="0" distL="114300" distR="114300" simplePos="0" relativeHeight="281" behindDoc="0" locked="0" layoutInCell="1" hidden="0" allowOverlap="1">
                <wp:simplePos x="0" y="0"/>
                <wp:positionH relativeFrom="column">
                  <wp:posOffset>1594485</wp:posOffset>
                </wp:positionH>
                <wp:positionV relativeFrom="paragraph">
                  <wp:posOffset>46990</wp:posOffset>
                </wp:positionV>
                <wp:extent cx="1304925" cy="238125"/>
                <wp:effectExtent l="0" t="0" r="635" b="635"/>
                <wp:wrapNone/>
                <wp:docPr id="1348" name="グループ化 937"/>
                <a:graphic xmlns:a="http://schemas.openxmlformats.org/drawingml/2006/main">
                  <a:graphicData uri="http://schemas.microsoft.com/office/word/2010/wordprocessingGroup">
                    <wpg:wgp>
                      <wpg:cNvGrpSpPr/>
                      <wpg:grpSpPr>
                        <a:xfrm>
                          <a:off x="0" y="0"/>
                          <a:ext cx="1304925" cy="238125"/>
                          <a:chOff x="0" y="0"/>
                          <a:chExt cx="1304925" cy="238125"/>
                        </a:xfrm>
                      </wpg:grpSpPr>
                      <wpg:grpSp>
                        <wpg:cNvGrpSpPr/>
                        <wpg:grpSpPr>
                          <a:xfrm>
                            <a:off x="0" y="38100"/>
                            <a:ext cx="379095" cy="153670"/>
                            <a:chOff x="3053" y="31"/>
                            <a:chExt cx="597" cy="242"/>
                          </a:xfrm>
                        </wpg:grpSpPr>
                        <wps:wsp>
                          <wps:cNvPr id="1350" name="AutoShape 786"/>
                          <wps:cNvSpPr/>
                          <wps:spPr>
                            <a:xfrm>
                              <a:off x="3068" y="45"/>
                              <a:ext cx="567" cy="228"/>
                            </a:xfrm>
                            <a:custGeom>
                              <a:avLst/>
                              <a:gdLst>
                                <a:gd name="T0" fmla="+- 0 3546 3068"/>
                                <a:gd name="T1" fmla="*/ T0 w 567"/>
                                <a:gd name="T2" fmla="+- 0 103 46"/>
                                <a:gd name="T3" fmla="*/ 103 h 228"/>
                                <a:gd name="T4" fmla="+- 0 3210 3068"/>
                                <a:gd name="T5" fmla="*/ T4 w 567"/>
                                <a:gd name="T6" fmla="+- 0 103 46"/>
                                <a:gd name="T7" fmla="*/ 103 h 228"/>
                                <a:gd name="T8" fmla="+- 0 3210 3068"/>
                                <a:gd name="T9" fmla="*/ T8 w 567"/>
                                <a:gd name="T10" fmla="+- 0 46 46"/>
                                <a:gd name="T11" fmla="*/ 46 h 228"/>
                                <a:gd name="T12" fmla="+- 0 3068 3068"/>
                                <a:gd name="T13" fmla="*/ T12 w 567"/>
                                <a:gd name="T14" fmla="+- 0 159 46"/>
                                <a:gd name="T15" fmla="*/ 159 h 228"/>
                                <a:gd name="T16" fmla="+- 0 3210 3068"/>
                                <a:gd name="T17" fmla="*/ T16 w 567"/>
                                <a:gd name="T18" fmla="+- 0 273 46"/>
                                <a:gd name="T19" fmla="*/ 273 h 228"/>
                                <a:gd name="T20" fmla="+- 0 3210 3068"/>
                                <a:gd name="T21" fmla="*/ T20 w 567"/>
                                <a:gd name="T22" fmla="+- 0 216 46"/>
                                <a:gd name="T23" fmla="*/ 216 h 228"/>
                                <a:gd name="T24" fmla="+- 0 3546 3068"/>
                                <a:gd name="T25" fmla="*/ T24 w 567"/>
                                <a:gd name="T26" fmla="+- 0 216 46"/>
                                <a:gd name="T27" fmla="*/ 216 h 228"/>
                                <a:gd name="T28" fmla="+- 0 3546 3068"/>
                                <a:gd name="T29" fmla="*/ T28 w 567"/>
                                <a:gd name="T30" fmla="+- 0 103 46"/>
                                <a:gd name="T31" fmla="*/ 103 h 228"/>
                                <a:gd name="T32" fmla="+- 0 3600 3068"/>
                                <a:gd name="T33" fmla="*/ T32 w 567"/>
                                <a:gd name="T34" fmla="+- 0 103 46"/>
                                <a:gd name="T35" fmla="*/ 103 h 228"/>
                                <a:gd name="T36" fmla="+- 0 3564 3068"/>
                                <a:gd name="T37" fmla="*/ T36 w 567"/>
                                <a:gd name="T38" fmla="+- 0 103 46"/>
                                <a:gd name="T39" fmla="*/ 103 h 228"/>
                                <a:gd name="T40" fmla="+- 0 3564 3068"/>
                                <a:gd name="T41" fmla="*/ T40 w 567"/>
                                <a:gd name="T42" fmla="+- 0 216 46"/>
                                <a:gd name="T43" fmla="*/ 216 h 228"/>
                                <a:gd name="T44" fmla="+- 0 3600 3068"/>
                                <a:gd name="T45" fmla="*/ T44 w 567"/>
                                <a:gd name="T46" fmla="+- 0 216 46"/>
                                <a:gd name="T47" fmla="*/ 216 h 228"/>
                                <a:gd name="T48" fmla="+- 0 3600 3068"/>
                                <a:gd name="T49" fmla="*/ T48 w 567"/>
                                <a:gd name="T50" fmla="+- 0 103 46"/>
                                <a:gd name="T51" fmla="*/ 103 h 228"/>
                                <a:gd name="T52" fmla="+- 0 3635 3068"/>
                                <a:gd name="T53" fmla="*/ T52 w 567"/>
                                <a:gd name="T54" fmla="+- 0 103 46"/>
                                <a:gd name="T55" fmla="*/ 103 h 228"/>
                                <a:gd name="T56" fmla="+- 0 3617 3068"/>
                                <a:gd name="T57" fmla="*/ T56 w 567"/>
                                <a:gd name="T58" fmla="+- 0 103 46"/>
                                <a:gd name="T59" fmla="*/ 103 h 228"/>
                                <a:gd name="T60" fmla="+- 0 3617 3068"/>
                                <a:gd name="T61" fmla="*/ T60 w 567"/>
                                <a:gd name="T62" fmla="+- 0 216 46"/>
                                <a:gd name="T63" fmla="*/ 216 h 228"/>
                                <a:gd name="T64" fmla="+- 0 3635 3068"/>
                                <a:gd name="T65" fmla="*/ T64 w 567"/>
                                <a:gd name="T66" fmla="+- 0 216 46"/>
                                <a:gd name="T67" fmla="*/ 216 h 228"/>
                                <a:gd name="T68" fmla="+- 0 3635 3068"/>
                                <a:gd name="T69" fmla="*/ T68 w 567"/>
                                <a:gd name="T70" fmla="+- 0 103 46"/>
                                <a:gd name="T71" fmla="*/ 103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67" h="228">
                                  <a:moveTo>
                                    <a:pt x="478" y="57"/>
                                  </a:moveTo>
                                  <a:lnTo>
                                    <a:pt x="142" y="57"/>
                                  </a:lnTo>
                                  <a:lnTo>
                                    <a:pt x="142" y="0"/>
                                  </a:lnTo>
                                  <a:lnTo>
                                    <a:pt x="0" y="113"/>
                                  </a:lnTo>
                                  <a:lnTo>
                                    <a:pt x="142" y="227"/>
                                  </a:lnTo>
                                  <a:lnTo>
                                    <a:pt x="142" y="170"/>
                                  </a:lnTo>
                                  <a:lnTo>
                                    <a:pt x="478" y="170"/>
                                  </a:lnTo>
                                  <a:lnTo>
                                    <a:pt x="478" y="57"/>
                                  </a:lnTo>
                                  <a:moveTo>
                                    <a:pt x="532" y="57"/>
                                  </a:moveTo>
                                  <a:lnTo>
                                    <a:pt x="496" y="57"/>
                                  </a:lnTo>
                                  <a:lnTo>
                                    <a:pt x="496" y="170"/>
                                  </a:lnTo>
                                  <a:lnTo>
                                    <a:pt x="532" y="170"/>
                                  </a:lnTo>
                                  <a:lnTo>
                                    <a:pt x="532" y="57"/>
                                  </a:lnTo>
                                  <a:moveTo>
                                    <a:pt x="567" y="57"/>
                                  </a:moveTo>
                                  <a:lnTo>
                                    <a:pt x="549" y="57"/>
                                  </a:lnTo>
                                  <a:lnTo>
                                    <a:pt x="549" y="170"/>
                                  </a:lnTo>
                                  <a:lnTo>
                                    <a:pt x="567" y="170"/>
                                  </a:lnTo>
                                  <a:lnTo>
                                    <a:pt x="567" y="57"/>
                                  </a:lnTo>
                                </a:path>
                              </a:pathLst>
                            </a:custGeom>
                            <a:solidFill>
                              <a:srgbClr val="2D74B5"/>
                            </a:solidFill>
                            <a:ln>
                              <a:noFill/>
                            </a:ln>
                          </wps:spPr>
                          <wps:bodyPr/>
                        </wps:wsp>
                        <wps:wsp>
                          <wps:cNvPr id="1351" name="Freeform 785"/>
                          <wps:cNvSpPr/>
                          <wps:spPr>
                            <a:xfrm>
                              <a:off x="3068" y="45"/>
                              <a:ext cx="479" cy="227"/>
                            </a:xfrm>
                            <a:custGeom>
                              <a:avLst/>
                              <a:gdLst>
                                <a:gd name="T0" fmla="+- 0 3210 3068"/>
                                <a:gd name="T1" fmla="*/ T0 w 479"/>
                                <a:gd name="T2" fmla="+- 0 46 46"/>
                                <a:gd name="T3" fmla="*/ 46 h 227"/>
                                <a:gd name="T4" fmla="+- 0 3210 3068"/>
                                <a:gd name="T5" fmla="*/ T4 w 479"/>
                                <a:gd name="T6" fmla="+- 0 103 46"/>
                                <a:gd name="T7" fmla="*/ 103 h 227"/>
                                <a:gd name="T8" fmla="+- 0 3546 3068"/>
                                <a:gd name="T9" fmla="*/ T8 w 479"/>
                                <a:gd name="T10" fmla="+- 0 103 46"/>
                                <a:gd name="T11" fmla="*/ 103 h 227"/>
                                <a:gd name="T12" fmla="+- 0 3546 3068"/>
                                <a:gd name="T13" fmla="*/ T12 w 479"/>
                                <a:gd name="T14" fmla="+- 0 216 46"/>
                                <a:gd name="T15" fmla="*/ 216 h 227"/>
                                <a:gd name="T16" fmla="+- 0 3210 3068"/>
                                <a:gd name="T17" fmla="*/ T16 w 479"/>
                                <a:gd name="T18" fmla="+- 0 216 46"/>
                                <a:gd name="T19" fmla="*/ 216 h 227"/>
                                <a:gd name="T20" fmla="+- 0 3210 3068"/>
                                <a:gd name="T21" fmla="*/ T20 w 479"/>
                                <a:gd name="T22" fmla="+- 0 273 46"/>
                                <a:gd name="T23" fmla="*/ 273 h 227"/>
                                <a:gd name="T24" fmla="+- 0 3068 3068"/>
                                <a:gd name="T25" fmla="*/ T24 w 479"/>
                                <a:gd name="T26" fmla="+- 0 159 46"/>
                                <a:gd name="T27" fmla="*/ 159 h 227"/>
                                <a:gd name="T28" fmla="+- 0 3210 3068"/>
                                <a:gd name="T29" fmla="*/ T28 w 479"/>
                                <a:gd name="T30" fmla="+- 0 46 46"/>
                                <a:gd name="T31" fmla="*/ 46 h 2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9" h="227">
                                  <a:moveTo>
                                    <a:pt x="142" y="0"/>
                                  </a:moveTo>
                                  <a:lnTo>
                                    <a:pt x="142" y="57"/>
                                  </a:lnTo>
                                  <a:lnTo>
                                    <a:pt x="478" y="57"/>
                                  </a:lnTo>
                                  <a:lnTo>
                                    <a:pt x="478" y="170"/>
                                  </a:lnTo>
                                  <a:lnTo>
                                    <a:pt x="142" y="170"/>
                                  </a:lnTo>
                                  <a:lnTo>
                                    <a:pt x="142" y="227"/>
                                  </a:lnTo>
                                  <a:lnTo>
                                    <a:pt x="0" y="113"/>
                                  </a:lnTo>
                                  <a:lnTo>
                                    <a:pt x="142" y="0"/>
                                  </a:lnTo>
                                  <a:close/>
                                </a:path>
                              </a:pathLst>
                            </a:custGeom>
                            <a:noFill/>
                            <a:ln w="19050">
                              <a:solidFill>
                                <a:srgbClr val="2D74B5"/>
                              </a:solidFill>
                              <a:prstDash val="solid"/>
                              <a:round/>
                              <a:headEnd/>
                              <a:tailEnd/>
                            </a:ln>
                          </wps:spPr>
                          <wps:bodyPr/>
                        </wps:wsp>
                        <wps:wsp>
                          <wps:cNvPr id="1352" name="Freeform 784"/>
                          <wps:cNvSpPr/>
                          <wps:spPr>
                            <a:xfrm>
                              <a:off x="3549" y="87"/>
                              <a:ext cx="101" cy="144"/>
                            </a:xfrm>
                            <a:custGeom>
                              <a:avLst/>
                              <a:gdLst>
                                <a:gd name="T0" fmla="+- 0 3650 3549"/>
                                <a:gd name="T1" fmla="*/ T0 w 101"/>
                                <a:gd name="T2" fmla="+- 0 88 88"/>
                                <a:gd name="T3" fmla="*/ 88 h 144"/>
                                <a:gd name="T4" fmla="+- 0 3615 3549"/>
                                <a:gd name="T5" fmla="*/ T4 w 101"/>
                                <a:gd name="T6" fmla="+- 0 88 88"/>
                                <a:gd name="T7" fmla="*/ 88 h 144"/>
                                <a:gd name="T8" fmla="+- 0 3602 3549"/>
                                <a:gd name="T9" fmla="*/ T8 w 101"/>
                                <a:gd name="T10" fmla="+- 0 88 88"/>
                                <a:gd name="T11" fmla="*/ 88 h 144"/>
                                <a:gd name="T12" fmla="+- 0 3549 3549"/>
                                <a:gd name="T13" fmla="*/ T12 w 101"/>
                                <a:gd name="T14" fmla="+- 0 88 88"/>
                                <a:gd name="T15" fmla="*/ 88 h 144"/>
                                <a:gd name="T16" fmla="+- 0 3549 3549"/>
                                <a:gd name="T17" fmla="*/ T16 w 101"/>
                                <a:gd name="T18" fmla="+- 0 231 88"/>
                                <a:gd name="T19" fmla="*/ 231 h 144"/>
                                <a:gd name="T20" fmla="+- 0 3602 3549"/>
                                <a:gd name="T21" fmla="*/ T20 w 101"/>
                                <a:gd name="T22" fmla="+- 0 231 88"/>
                                <a:gd name="T23" fmla="*/ 231 h 144"/>
                                <a:gd name="T24" fmla="+- 0 3615 3549"/>
                                <a:gd name="T25" fmla="*/ T24 w 101"/>
                                <a:gd name="T26" fmla="+- 0 231 88"/>
                                <a:gd name="T27" fmla="*/ 231 h 144"/>
                                <a:gd name="T28" fmla="+- 0 3650 3549"/>
                                <a:gd name="T29" fmla="*/ T28 w 101"/>
                                <a:gd name="T30" fmla="+- 0 231 88"/>
                                <a:gd name="T31" fmla="*/ 231 h 144"/>
                                <a:gd name="T32" fmla="+- 0 3650 3549"/>
                                <a:gd name="T33" fmla="*/ T32 w 101"/>
                                <a:gd name="T34" fmla="+- 0 88 88"/>
                                <a:gd name="T35" fmla="*/ 8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1" h="144">
                                  <a:moveTo>
                                    <a:pt x="101" y="0"/>
                                  </a:moveTo>
                                  <a:lnTo>
                                    <a:pt x="66" y="0"/>
                                  </a:lnTo>
                                  <a:lnTo>
                                    <a:pt x="53" y="0"/>
                                  </a:lnTo>
                                  <a:lnTo>
                                    <a:pt x="0" y="0"/>
                                  </a:lnTo>
                                  <a:lnTo>
                                    <a:pt x="0" y="143"/>
                                  </a:lnTo>
                                  <a:lnTo>
                                    <a:pt x="53" y="143"/>
                                  </a:lnTo>
                                  <a:lnTo>
                                    <a:pt x="66" y="143"/>
                                  </a:lnTo>
                                  <a:lnTo>
                                    <a:pt x="101" y="143"/>
                                  </a:lnTo>
                                  <a:lnTo>
                                    <a:pt x="101" y="0"/>
                                  </a:lnTo>
                                </a:path>
                              </a:pathLst>
                            </a:custGeom>
                            <a:solidFill>
                              <a:srgbClr val="2D74B5"/>
                            </a:solidFill>
                            <a:ln>
                              <a:noFill/>
                            </a:ln>
                          </wps:spPr>
                          <wps:bodyPr/>
                        </wps:wsp>
                      </wpg:grpSp>
                      <wps:wsp>
                        <wps:cNvPr id="1353" name="テキスト ボックス 935"/>
                        <wps:cNvSpPr txBox="1"/>
                        <wps:spPr>
                          <a:xfrm>
                            <a:off x="295275" y="0"/>
                            <a:ext cx="1009650" cy="238125"/>
                          </a:xfrm>
                          <a:prstGeom prst="rect">
                            <a:avLst/>
                          </a:prstGeom>
                          <a:noFill/>
                          <a:ln w="6350">
                            <a:noFill/>
                          </a:ln>
                        </wps:spPr>
                        <wps:txbx>
                          <w:txbxContent>
                            <w:p>
                              <w:pPr>
                                <w:pStyle w:val="0"/>
                                <w:spacing w:line="200" w:lineRule="exact"/>
                                <w:rPr>
                                  <w:rFonts w:hint="default" w:ascii="メイリオ" w:hAnsi="メイリオ" w:eastAsia="メイリオ"/>
                                  <w:b w:val="1"/>
                                  <w:sz w:val="16"/>
                                </w:rPr>
                              </w:pPr>
                              <w:r>
                                <w:rPr>
                                  <w:rFonts w:hint="eastAsia" w:ascii="メイリオ" w:hAnsi="メイリオ" w:eastAsia="メイリオ"/>
                                  <w:b w:val="1"/>
                                  <w:sz w:val="16"/>
                                </w:rPr>
                                <w:t>：情報</w:t>
                              </w:r>
                              <w:r>
                                <w:rPr>
                                  <w:rFonts w:hint="default" w:ascii="メイリオ" w:hAnsi="メイリオ" w:eastAsia="メイリオ"/>
                                  <w:b w:val="1"/>
                                  <w:sz w:val="16"/>
                                </w:rPr>
                                <w:t>収集ルート</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937" style="mso-position-vertical-relative:text;z-index:281;mso-wrap-distance-left:9pt;width:102.75pt;height:18.75pt;mso-position-horizontal-relative:text;position:absolute;margin-left:125.55pt;margin-top:3.7pt;mso-wrap-distance-bottom:0pt;mso-wrap-distance-right:9pt;mso-wrap-distance-top:0pt;" coordsize="1304925,238125" coordorigin="0,0" o:spid="_x0000_s1348" o:allowincell="t" o:allowoverlap="t">
                <v:group id="_x0000_s1349" style="position:absolute;left:0;top:38100;width:379095;height:153670;" coordsize="597,242" coordorigin="3053,31">
                  <v:shape id="AutoShape 786" style="position:absolute;left:3068;top:45;width:567;height:228;" coordsize="21600,21600" o:spid="_x0000_s1350" filled="t" fillcolor="#2d74b5" stroked="f" o:spt="100" path="m18210,5400l18210,5400l5410,5400l5410,0l0,10705l5410,21505l5410,16105l18210,16105l18210,5400m20267,5400l20267,5400l18895,5400l18895,16105l20267,16105l20267,5400m21600,5400l21600,5400l20914,5400l20914,16105l21600,16105l21600,5400e">
                    <v:path textboxrect="0,0,21600,21600" arrowok="true" o:connecttype="custom" o:connectlocs="18210,9758;5410,9758;5410,4358;0,15063;5410,25863;5410,20463;18210,20463;18210,9758;20267,9758;18895,9758;18895,20463;20267,20463;20267,9758;21600,9758;20914,9758;20914,20463;21600,20463;21600,9758" o:connectangles="0,0,0,0,0,0,0,0,0,0,0,0,0,0,0,0,0,0"/>
                    <v:fill/>
                    <v:stroke joinstyle="round"/>
                    <v:textbox style="layout-flow:horizontal;"/>
                    <v:imagedata o:title=""/>
                    <w10:wrap type="none" anchorx="text" anchory="text"/>
                  </v:shape>
                  <v:shape id="Freeform 785" style="position:absolute;left:3068;top:45;width:479;height:227;" coordsize="21600,21600" o:spid="_x0000_s1351" filled="f" stroked="t" strokecolor="#2d74b5" strokeweight="1.5pt" o:spt="100" path="m6403,0l6403,0l6403,5424l21555,5424l21555,16176l6403,16176l6403,21600l0,10752l6403,0xe">
                    <v:path textboxrect="0,0,21600,21600" arrowok="true" o:connecttype="custom" o:connectlocs="6403,4377;6403,9801;21555,9801;21555,20553;6403,20553;6403,25977;0,15130;6403,4377" o:connectangles="0,0,0,0,0,0,0,0"/>
                    <v:fill/>
                    <v:stroke joinstyle="round" dashstyle="solid" filltype="solid"/>
                    <v:textbox style="layout-flow:horizontal;"/>
                    <v:imagedata o:title=""/>
                    <w10:wrap type="none" anchorx="text" anchory="text"/>
                  </v:shape>
                  <v:shape id="Freeform 784" style="position:absolute;left:3549;top:87;width:101;height:144;" coordsize="21600,21600" o:spid="_x0000_s1352" filled="t" fillcolor="#2d74b5" stroked="f" o:spt="100" path="m21600,0l21600,0l14115,0l11335,0l0,0l0,21450l11335,21450l14115,21450l21600,21450l21600,0e">
                    <v:path textboxrect="0,0,21600,21600" arrowok="true" o:connecttype="custom" o:connectlocs="21600,13200;14115,13200;11335,13200;0,13200;0,34650;11335,34650;14115,34650;21600,34650;21600,13200" o:connectangles="0,0,0,0,0,0,0,0,0"/>
                    <v:fill/>
                    <v:stroke joinstyle="round"/>
                    <v:textbox style="layout-flow:horizontal;"/>
                    <v:imagedata o:title=""/>
                    <w10:wrap type="none" anchorx="text" anchory="text"/>
                  </v:shape>
                  <w10:wrap type="none" anchorx="text" anchory="text"/>
                </v:group>
                <v:shapetype id="_x0000_t202" coordsize="21600,21600" o:spt="202" path="m,l,21600r21600,l21600,xe">
                  <v:stroke joinstyle="miter"/>
                  <v:path gradientshapeok="t" o:connecttype="rect"/>
                </v:shapetype>
                <v:shape id="テキスト ボックス 935" style="position:absolute;left:295275;top:0;width:1009650;height:238125;" o:spid="_x0000_s1353" filled="f" stroked="f" strokeweight="0.5pt" o:spt="202" type="#_x0000_t202">
                  <v:fill/>
                  <v:textbox style="layout-flow:horizontal;">
                    <w:txbxContent>
                      <w:p>
                        <w:pPr>
                          <w:pStyle w:val="0"/>
                          <w:spacing w:line="200" w:lineRule="exact"/>
                          <w:rPr>
                            <w:rFonts w:hint="default" w:ascii="メイリオ" w:hAnsi="メイリオ" w:eastAsia="メイリオ"/>
                            <w:b w:val="1"/>
                            <w:sz w:val="16"/>
                          </w:rPr>
                        </w:pPr>
                        <w:r>
                          <w:rPr>
                            <w:rFonts w:hint="eastAsia" w:ascii="メイリオ" w:hAnsi="メイリオ" w:eastAsia="メイリオ"/>
                            <w:b w:val="1"/>
                            <w:sz w:val="16"/>
                          </w:rPr>
                          <w:t>：情報</w:t>
                        </w:r>
                        <w:r>
                          <w:rPr>
                            <w:rFonts w:hint="default" w:ascii="メイリオ" w:hAnsi="メイリオ" w:eastAsia="メイリオ"/>
                            <w:b w:val="1"/>
                            <w:sz w:val="16"/>
                          </w:rPr>
                          <w:t>収集ルート</w:t>
                        </w:r>
                      </w:p>
                    </w:txbxContent>
                  </v:textbox>
                  <v:imagedata o:title=""/>
                  <w10:wrap type="none" anchorx="text" anchory="text"/>
                </v:shape>
                <w10:wrap type="none" anchorx="text" anchory="text"/>
              </v:group>
            </w:pict>
          </mc:Fallback>
        </mc:AlternateContent>
      </w:r>
      <w:r>
        <w:rPr>
          <w:rFonts w:hint="eastAsia" w:ascii="メイリオ" w:hAnsi="メイリオ" w:eastAsia="メイリオ"/>
          <w:spacing w:val="-5"/>
        </w:rPr>
        <mc:AlternateContent>
          <mc:Choice Requires="wpg">
            <w:drawing>
              <wp:anchor distT="0" distB="0" distL="114300" distR="114300" simplePos="0" relativeHeight="287" behindDoc="0" locked="0" layoutInCell="1" hidden="0" allowOverlap="1">
                <wp:simplePos x="0" y="0"/>
                <wp:positionH relativeFrom="column">
                  <wp:posOffset>2842260</wp:posOffset>
                </wp:positionH>
                <wp:positionV relativeFrom="paragraph">
                  <wp:posOffset>37465</wp:posOffset>
                </wp:positionV>
                <wp:extent cx="1352550" cy="238125"/>
                <wp:effectExtent l="0" t="0" r="635" b="635"/>
                <wp:wrapNone/>
                <wp:docPr id="1354" name="グループ化 938"/>
                <a:graphic xmlns:a="http://schemas.openxmlformats.org/drawingml/2006/main">
                  <a:graphicData uri="http://schemas.microsoft.com/office/word/2010/wordprocessingGroup">
                    <wpg:wgp>
                      <wpg:cNvGrpSpPr/>
                      <wpg:grpSpPr>
                        <a:xfrm>
                          <a:off x="0" y="0"/>
                          <a:ext cx="1352550" cy="238125"/>
                          <a:chOff x="0" y="0"/>
                          <a:chExt cx="1352550" cy="238125"/>
                        </a:xfrm>
                      </wpg:grpSpPr>
                      <wps:wsp>
                        <wps:cNvPr id="1355" name="AutoShape 787"/>
                        <wps:cNvSpPr/>
                        <wps:spPr>
                          <a:xfrm>
                            <a:off x="0" y="47625"/>
                            <a:ext cx="427990" cy="142875"/>
                          </a:xfrm>
                          <a:custGeom>
                            <a:avLst/>
                            <a:gdLst>
                              <a:gd name="T0" fmla="+- 0 6404 5730"/>
                              <a:gd name="T1" fmla="*/ T0 w 674"/>
                              <a:gd name="T2" fmla="+- 0 522 412"/>
                              <a:gd name="T3" fmla="*/ 522 h 330"/>
                              <a:gd name="T4" fmla="+- 0 6294 5730"/>
                              <a:gd name="T5" fmla="*/ T4 w 674"/>
                              <a:gd name="T6" fmla="+- 0 522 412"/>
                              <a:gd name="T7" fmla="*/ 522 h 330"/>
                              <a:gd name="T8" fmla="+- 0 6294 5730"/>
                              <a:gd name="T9" fmla="*/ T8 w 674"/>
                              <a:gd name="T10" fmla="+- 0 632 412"/>
                              <a:gd name="T11" fmla="*/ 632 h 330"/>
                              <a:gd name="T12" fmla="+- 0 6404 5730"/>
                              <a:gd name="T13" fmla="*/ T12 w 674"/>
                              <a:gd name="T14" fmla="+- 0 632 412"/>
                              <a:gd name="T15" fmla="*/ 632 h 330"/>
                              <a:gd name="T16" fmla="+- 0 6404 5730"/>
                              <a:gd name="T17" fmla="*/ T16 w 674"/>
                              <a:gd name="T18" fmla="+- 0 522 412"/>
                              <a:gd name="T19" fmla="*/ 522 h 330"/>
                              <a:gd name="T20" fmla="+- 0 6184 5730"/>
                              <a:gd name="T21" fmla="*/ T20 w 674"/>
                              <a:gd name="T22" fmla="+- 0 522 412"/>
                              <a:gd name="T23" fmla="*/ 522 h 330"/>
                              <a:gd name="T24" fmla="+- 0 6074 5730"/>
                              <a:gd name="T25" fmla="*/ T24 w 674"/>
                              <a:gd name="T26" fmla="+- 0 522 412"/>
                              <a:gd name="T27" fmla="*/ 522 h 330"/>
                              <a:gd name="T28" fmla="+- 0 6074 5730"/>
                              <a:gd name="T29" fmla="*/ T28 w 674"/>
                              <a:gd name="T30" fmla="+- 0 632 412"/>
                              <a:gd name="T31" fmla="*/ 632 h 330"/>
                              <a:gd name="T32" fmla="+- 0 6184 5730"/>
                              <a:gd name="T33" fmla="*/ T32 w 674"/>
                              <a:gd name="T34" fmla="+- 0 632 412"/>
                              <a:gd name="T35" fmla="*/ 632 h 330"/>
                              <a:gd name="T36" fmla="+- 0 6184 5730"/>
                              <a:gd name="T37" fmla="*/ T36 w 674"/>
                              <a:gd name="T38" fmla="+- 0 522 412"/>
                              <a:gd name="T39" fmla="*/ 522 h 330"/>
                              <a:gd name="T40" fmla="+- 0 6060 5730"/>
                              <a:gd name="T41" fmla="*/ T40 w 674"/>
                              <a:gd name="T42" fmla="+- 0 412 412"/>
                              <a:gd name="T43" fmla="*/ 412 h 330"/>
                              <a:gd name="T44" fmla="+- 0 5730 5730"/>
                              <a:gd name="T45" fmla="*/ T44 w 674"/>
                              <a:gd name="T46" fmla="+- 0 577 412"/>
                              <a:gd name="T47" fmla="*/ 577 h 330"/>
                              <a:gd name="T48" fmla="+- 0 6060 5730"/>
                              <a:gd name="T49" fmla="*/ T48 w 674"/>
                              <a:gd name="T50" fmla="+- 0 742 412"/>
                              <a:gd name="T51" fmla="*/ 742 h 330"/>
                              <a:gd name="T52" fmla="+- 0 6060 5730"/>
                              <a:gd name="T53" fmla="*/ T52 w 674"/>
                              <a:gd name="T54" fmla="+- 0 412 412"/>
                              <a:gd name="T55" fmla="*/ 412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74" h="330">
                                <a:moveTo>
                                  <a:pt x="674" y="110"/>
                                </a:moveTo>
                                <a:lnTo>
                                  <a:pt x="564" y="110"/>
                                </a:lnTo>
                                <a:lnTo>
                                  <a:pt x="564" y="220"/>
                                </a:lnTo>
                                <a:lnTo>
                                  <a:pt x="674" y="220"/>
                                </a:lnTo>
                                <a:lnTo>
                                  <a:pt x="674" y="110"/>
                                </a:lnTo>
                                <a:close/>
                                <a:moveTo>
                                  <a:pt x="454" y="110"/>
                                </a:moveTo>
                                <a:lnTo>
                                  <a:pt x="344" y="110"/>
                                </a:lnTo>
                                <a:lnTo>
                                  <a:pt x="344" y="220"/>
                                </a:lnTo>
                                <a:lnTo>
                                  <a:pt x="454" y="220"/>
                                </a:lnTo>
                                <a:lnTo>
                                  <a:pt x="454" y="110"/>
                                </a:lnTo>
                                <a:close/>
                                <a:moveTo>
                                  <a:pt x="330" y="0"/>
                                </a:moveTo>
                                <a:lnTo>
                                  <a:pt x="0" y="165"/>
                                </a:lnTo>
                                <a:lnTo>
                                  <a:pt x="330" y="330"/>
                                </a:lnTo>
                                <a:lnTo>
                                  <a:pt x="330" y="0"/>
                                </a:lnTo>
                                <a:close/>
                              </a:path>
                            </a:pathLst>
                          </a:custGeom>
                          <a:solidFill>
                            <a:srgbClr val="528135"/>
                          </a:solidFill>
                          <a:ln>
                            <a:noFill/>
                          </a:ln>
                        </wps:spPr>
                        <wps:bodyPr/>
                      </wps:wsp>
                      <wps:wsp>
                        <wps:cNvPr id="1356" name="テキスト ボックス 936"/>
                        <wps:cNvSpPr txBox="1"/>
                        <wps:spPr>
                          <a:xfrm>
                            <a:off x="342900" y="0"/>
                            <a:ext cx="1009650" cy="238125"/>
                          </a:xfrm>
                          <a:prstGeom prst="rect">
                            <a:avLst/>
                          </a:prstGeom>
                          <a:noFill/>
                          <a:ln w="6350">
                            <a:noFill/>
                          </a:ln>
                        </wps:spPr>
                        <wps:txbx>
                          <w:txbxContent>
                            <w:p>
                              <w:pPr>
                                <w:pStyle w:val="0"/>
                                <w:spacing w:line="200" w:lineRule="exact"/>
                                <w:rPr>
                                  <w:rFonts w:hint="default" w:ascii="メイリオ" w:hAnsi="メイリオ" w:eastAsia="メイリオ"/>
                                  <w:b w:val="1"/>
                                  <w:sz w:val="16"/>
                                </w:rPr>
                              </w:pPr>
                              <w:r>
                                <w:rPr>
                                  <w:rFonts w:hint="eastAsia" w:ascii="メイリオ" w:hAnsi="メイリオ" w:eastAsia="メイリオ"/>
                                  <w:b w:val="1"/>
                                  <w:sz w:val="16"/>
                                </w:rPr>
                                <w:t>：物資配布</w:t>
                              </w:r>
                              <w:r>
                                <w:rPr>
                                  <w:rFonts w:hint="default" w:ascii="メイリオ" w:hAnsi="メイリオ" w:eastAsia="メイリオ"/>
                                  <w:b w:val="1"/>
                                  <w:sz w:val="16"/>
                                </w:rPr>
                                <w:t>ルート</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938" style="mso-position-vertical-relative:text;z-index:287;mso-wrap-distance-left:9pt;width:106.5pt;height:18.75pt;mso-position-horizontal-relative:text;position:absolute;margin-left:223.8pt;margin-top:2.95pt;mso-wrap-distance-bottom:0pt;mso-wrap-distance-right:9pt;mso-wrap-distance-top:0pt;" coordsize="1352550,238125" coordorigin="0,0" o:spid="_x0000_s1354" o:allowincell="t" o:allowoverlap="t">
                <v:shape id="AutoShape 787" style="position:absolute;left:0;top:47625;width:427990;height:142875;" coordsize="21600,21600" o:spid="_x0000_s1355" filled="t" fillcolor="#528135" stroked="f" o:spt="100" path="m21600,7200l21600,7200l18075,7200l18075,14400l21600,14400l21600,7200xm14550,7200l14550,7200l11024,7200l11024,14400l14550,14400l14550,7200xm10576,0l10576,0l0,10800l10576,21600l10576,0xe">
                  <v:path textboxrect="0,0,21600,21600" arrowok="true" o:connecttype="custom" o:connectlocs="21600,34167;18075,34167;18075,41367;21600,41367;21600,34167;14550,34167;11024,34167;11024,41367;14550,41367;14550,34167;10576,26967;0,37767;10576,48567;10576,26967" o:connectangles="0,0,0,0,0,0,0,0,0,0,0,0,0,0"/>
                  <v:fill/>
                  <v:stroke joinstyle="roun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936" style="position:absolute;left:342900;top:0;width:1009650;height:238125;" o:spid="_x0000_s1356" filled="f" stroked="f" strokeweight="0.5pt" o:spt="202" type="#_x0000_t202">
                  <v:fill/>
                  <v:textbox style="layout-flow:horizontal;">
                    <w:txbxContent>
                      <w:p>
                        <w:pPr>
                          <w:pStyle w:val="0"/>
                          <w:spacing w:line="200" w:lineRule="exact"/>
                          <w:rPr>
                            <w:rFonts w:hint="default" w:ascii="メイリオ" w:hAnsi="メイリオ" w:eastAsia="メイリオ"/>
                            <w:b w:val="1"/>
                            <w:sz w:val="16"/>
                          </w:rPr>
                        </w:pPr>
                        <w:r>
                          <w:rPr>
                            <w:rFonts w:hint="eastAsia" w:ascii="メイリオ" w:hAnsi="メイリオ" w:eastAsia="メイリオ"/>
                            <w:b w:val="1"/>
                            <w:sz w:val="16"/>
                          </w:rPr>
                          <w:t>：物資配布</w:t>
                        </w:r>
                        <w:r>
                          <w:rPr>
                            <w:rFonts w:hint="default" w:ascii="メイリオ" w:hAnsi="メイリオ" w:eastAsia="メイリオ"/>
                            <w:b w:val="1"/>
                            <w:sz w:val="16"/>
                          </w:rPr>
                          <w:t>ルート</w:t>
                        </w:r>
                      </w:p>
                    </w:txbxContent>
                  </v:textbox>
                  <v:imagedata o:title=""/>
                  <w10:wrap type="none" anchorx="text" anchory="text"/>
                </v:shape>
                <w10:wrap type="none" anchorx="text" anchory="text"/>
              </v:group>
            </w:pict>
          </mc:Fallback>
        </mc:AlternateContent>
      </w:r>
    </w:p>
    <w:p>
      <w:pPr>
        <w:pStyle w:val="0"/>
        <w:spacing w:line="320" w:lineRule="exact"/>
        <w:rPr>
          <w:rFonts w:hint="default" w:ascii="メイリオ" w:hAnsi="メイリオ" w:eastAsia="メイリオ"/>
          <w:sz w:val="28"/>
        </w:rPr>
      </w:pPr>
      <w:r>
        <w:rPr>
          <w:rFonts w:hint="default" w:ascii="メイリオ" w:hAnsi="メイリオ" w:eastAsia="メイリオ"/>
        </w:rPr>
        <mc:AlternateContent>
          <mc:Choice Requires="wpg">
            <w:drawing>
              <wp:anchor distT="0" distB="0" distL="114300" distR="114300" simplePos="0" relativeHeight="291" behindDoc="0" locked="0" layoutInCell="1" hidden="0" allowOverlap="1">
                <wp:simplePos x="0" y="0"/>
                <wp:positionH relativeFrom="margin">
                  <wp:posOffset>318135</wp:posOffset>
                </wp:positionH>
                <wp:positionV relativeFrom="paragraph">
                  <wp:posOffset>180340</wp:posOffset>
                </wp:positionV>
                <wp:extent cx="5419725" cy="2369185"/>
                <wp:effectExtent l="635" t="19685" r="635" b="635"/>
                <wp:wrapNone/>
                <wp:docPr id="1357" name="グループ化 942"/>
                <a:graphic xmlns:a="http://schemas.openxmlformats.org/drawingml/2006/main">
                  <a:graphicData uri="http://schemas.microsoft.com/office/word/2010/wordprocessingGroup">
                    <wpg:wgp>
                      <wpg:cNvGrpSpPr/>
                      <wpg:grpSpPr>
                        <a:xfrm>
                          <a:off x="0" y="0"/>
                          <a:ext cx="5419725" cy="2369185"/>
                          <a:chOff x="-58648" y="0"/>
                          <a:chExt cx="5419953" cy="2369185"/>
                        </a:xfrm>
                      </wpg:grpSpPr>
                      <wpg:grpSp>
                        <wpg:cNvGrpSpPr/>
                        <wpg:grpSpPr>
                          <a:xfrm>
                            <a:off x="-58648" y="0"/>
                            <a:ext cx="5419953" cy="2369185"/>
                            <a:chOff x="-99" y="27"/>
                            <a:chExt cx="9796" cy="4332"/>
                          </a:xfrm>
                        </wpg:grpSpPr>
                        <wps:wsp>
                          <wps:cNvPr id="1359" name="Line 779"/>
                          <wps:cNvSpPr/>
                          <wps:spPr>
                            <a:xfrm>
                              <a:off x="2069" y="2096"/>
                              <a:ext cx="6520" cy="0"/>
                            </a:xfrm>
                            <a:prstGeom prst="line">
                              <a:avLst/>
                            </a:prstGeom>
                            <a:noFill/>
                            <a:ln w="50800">
                              <a:solidFill>
                                <a:srgbClr val="2D74B5"/>
                              </a:solidFill>
                              <a:prstDash val="solid"/>
                              <a:round/>
                              <a:headEnd/>
                              <a:tailEnd/>
                            </a:ln>
                          </wps:spPr>
                          <wps:bodyPr/>
                        </wps:wsp>
                        <wps:wsp>
                          <wps:cNvPr id="1360" name="Line 778"/>
                          <wps:cNvSpPr/>
                          <wps:spPr>
                            <a:xfrm>
                              <a:off x="7047" y="1771"/>
                              <a:ext cx="0" cy="510"/>
                            </a:xfrm>
                            <a:prstGeom prst="line">
                              <a:avLst/>
                            </a:prstGeom>
                            <a:noFill/>
                            <a:ln w="38100">
                              <a:solidFill>
                                <a:srgbClr val="528135"/>
                              </a:solidFill>
                              <a:prstDash val="dash"/>
                              <a:round/>
                              <a:headEnd/>
                              <a:tailEnd/>
                            </a:ln>
                          </wps:spPr>
                          <wps:bodyPr/>
                        </wps:wsp>
                        <wps:wsp>
                          <wps:cNvPr id="1361" name="Line 777"/>
                          <wps:cNvSpPr/>
                          <wps:spPr>
                            <a:xfrm>
                              <a:off x="7553" y="1724"/>
                              <a:ext cx="0" cy="737"/>
                            </a:xfrm>
                            <a:prstGeom prst="line">
                              <a:avLst/>
                            </a:prstGeom>
                            <a:noFill/>
                            <a:ln w="38100">
                              <a:solidFill>
                                <a:srgbClr val="528135"/>
                              </a:solidFill>
                              <a:prstDash val="dash"/>
                              <a:round/>
                              <a:headEnd/>
                              <a:tailEnd/>
                            </a:ln>
                          </wps:spPr>
                          <wps:bodyPr/>
                        </wps:wsp>
                        <wps:wsp>
                          <wps:cNvPr id="1362" name="Line 776"/>
                          <wps:cNvSpPr/>
                          <wps:spPr>
                            <a:xfrm>
                              <a:off x="4643" y="2446"/>
                              <a:ext cx="0" cy="313"/>
                            </a:xfrm>
                            <a:prstGeom prst="line">
                              <a:avLst/>
                            </a:prstGeom>
                            <a:noFill/>
                            <a:ln w="50800">
                              <a:solidFill>
                                <a:srgbClr val="2D74B5"/>
                              </a:solidFill>
                              <a:prstDash val="solid"/>
                              <a:round/>
                              <a:headEnd/>
                              <a:tailEnd/>
                            </a:ln>
                          </wps:spPr>
                          <wps:bodyPr/>
                        </wps:wsp>
                        <wps:wsp>
                          <wps:cNvPr id="1363" name="AutoShape 775"/>
                          <wps:cNvSpPr/>
                          <wps:spPr>
                            <a:xfrm>
                              <a:off x="7876" y="1747"/>
                              <a:ext cx="180" cy="964"/>
                            </a:xfrm>
                            <a:custGeom>
                              <a:avLst/>
                              <a:gdLst>
                                <a:gd name="T0" fmla="+- 0 7997 7877"/>
                                <a:gd name="T1" fmla="*/ T0 w 180"/>
                                <a:gd name="T2" fmla="+- 0 1748 1748"/>
                                <a:gd name="T3" fmla="*/ 1748 h 964"/>
                                <a:gd name="T4" fmla="+- 0 7937 7877"/>
                                <a:gd name="T5" fmla="*/ T4 w 180"/>
                                <a:gd name="T6" fmla="+- 0 1748 1748"/>
                                <a:gd name="T7" fmla="*/ 1748 h 964"/>
                                <a:gd name="T8" fmla="+- 0 7937 7877"/>
                                <a:gd name="T9" fmla="*/ T8 w 180"/>
                                <a:gd name="T10" fmla="+- 0 1808 1748"/>
                                <a:gd name="T11" fmla="*/ 1808 h 964"/>
                                <a:gd name="T12" fmla="+- 0 7997 7877"/>
                                <a:gd name="T13" fmla="*/ T12 w 180"/>
                                <a:gd name="T14" fmla="+- 0 1808 1748"/>
                                <a:gd name="T15" fmla="*/ 1808 h 964"/>
                                <a:gd name="T16" fmla="+- 0 7997 7877"/>
                                <a:gd name="T17" fmla="*/ T16 w 180"/>
                                <a:gd name="T18" fmla="+- 0 1748 1748"/>
                                <a:gd name="T19" fmla="*/ 1748 h 964"/>
                                <a:gd name="T20" fmla="+- 0 7997 7877"/>
                                <a:gd name="T21" fmla="*/ T20 w 180"/>
                                <a:gd name="T22" fmla="+- 0 1868 1748"/>
                                <a:gd name="T23" fmla="*/ 1868 h 964"/>
                                <a:gd name="T24" fmla="+- 0 7937 7877"/>
                                <a:gd name="T25" fmla="*/ T24 w 180"/>
                                <a:gd name="T26" fmla="+- 0 1868 1748"/>
                                <a:gd name="T27" fmla="*/ 1868 h 964"/>
                                <a:gd name="T28" fmla="+- 0 7937 7877"/>
                                <a:gd name="T29" fmla="*/ T28 w 180"/>
                                <a:gd name="T30" fmla="+- 0 1928 1748"/>
                                <a:gd name="T31" fmla="*/ 1928 h 964"/>
                                <a:gd name="T32" fmla="+- 0 7997 7877"/>
                                <a:gd name="T33" fmla="*/ T32 w 180"/>
                                <a:gd name="T34" fmla="+- 0 1928 1748"/>
                                <a:gd name="T35" fmla="*/ 1928 h 964"/>
                                <a:gd name="T36" fmla="+- 0 7997 7877"/>
                                <a:gd name="T37" fmla="*/ T36 w 180"/>
                                <a:gd name="T38" fmla="+- 0 1868 1748"/>
                                <a:gd name="T39" fmla="*/ 1868 h 964"/>
                                <a:gd name="T40" fmla="+- 0 7997 7877"/>
                                <a:gd name="T41" fmla="*/ T40 w 180"/>
                                <a:gd name="T42" fmla="+- 0 1988 1748"/>
                                <a:gd name="T43" fmla="*/ 1988 h 964"/>
                                <a:gd name="T44" fmla="+- 0 7937 7877"/>
                                <a:gd name="T45" fmla="*/ T44 w 180"/>
                                <a:gd name="T46" fmla="+- 0 1988 1748"/>
                                <a:gd name="T47" fmla="*/ 1988 h 964"/>
                                <a:gd name="T48" fmla="+- 0 7937 7877"/>
                                <a:gd name="T49" fmla="*/ T48 w 180"/>
                                <a:gd name="T50" fmla="+- 0 2048 1748"/>
                                <a:gd name="T51" fmla="*/ 2048 h 964"/>
                                <a:gd name="T52" fmla="+- 0 7997 7877"/>
                                <a:gd name="T53" fmla="*/ T52 w 180"/>
                                <a:gd name="T54" fmla="+- 0 2048 1748"/>
                                <a:gd name="T55" fmla="*/ 2048 h 964"/>
                                <a:gd name="T56" fmla="+- 0 7997 7877"/>
                                <a:gd name="T57" fmla="*/ T56 w 180"/>
                                <a:gd name="T58" fmla="+- 0 1988 1748"/>
                                <a:gd name="T59" fmla="*/ 1988 h 964"/>
                                <a:gd name="T60" fmla="+- 0 7997 7877"/>
                                <a:gd name="T61" fmla="*/ T60 w 180"/>
                                <a:gd name="T62" fmla="+- 0 2108 1748"/>
                                <a:gd name="T63" fmla="*/ 2108 h 964"/>
                                <a:gd name="T64" fmla="+- 0 7937 7877"/>
                                <a:gd name="T65" fmla="*/ T64 w 180"/>
                                <a:gd name="T66" fmla="+- 0 2108 1748"/>
                                <a:gd name="T67" fmla="*/ 2108 h 964"/>
                                <a:gd name="T68" fmla="+- 0 7937 7877"/>
                                <a:gd name="T69" fmla="*/ T68 w 180"/>
                                <a:gd name="T70" fmla="+- 0 2168 1748"/>
                                <a:gd name="T71" fmla="*/ 2168 h 964"/>
                                <a:gd name="T72" fmla="+- 0 7997 7877"/>
                                <a:gd name="T73" fmla="*/ T72 w 180"/>
                                <a:gd name="T74" fmla="+- 0 2168 1748"/>
                                <a:gd name="T75" fmla="*/ 2168 h 964"/>
                                <a:gd name="T76" fmla="+- 0 7997 7877"/>
                                <a:gd name="T77" fmla="*/ T76 w 180"/>
                                <a:gd name="T78" fmla="+- 0 2108 1748"/>
                                <a:gd name="T79" fmla="*/ 2108 h 964"/>
                                <a:gd name="T80" fmla="+- 0 7997 7877"/>
                                <a:gd name="T81" fmla="*/ T80 w 180"/>
                                <a:gd name="T82" fmla="+- 0 2228 1748"/>
                                <a:gd name="T83" fmla="*/ 2228 h 964"/>
                                <a:gd name="T84" fmla="+- 0 7937 7877"/>
                                <a:gd name="T85" fmla="*/ T84 w 180"/>
                                <a:gd name="T86" fmla="+- 0 2228 1748"/>
                                <a:gd name="T87" fmla="*/ 2228 h 964"/>
                                <a:gd name="T88" fmla="+- 0 7937 7877"/>
                                <a:gd name="T89" fmla="*/ T88 w 180"/>
                                <a:gd name="T90" fmla="+- 0 2288 1748"/>
                                <a:gd name="T91" fmla="*/ 2288 h 964"/>
                                <a:gd name="T92" fmla="+- 0 7997 7877"/>
                                <a:gd name="T93" fmla="*/ T92 w 180"/>
                                <a:gd name="T94" fmla="+- 0 2288 1748"/>
                                <a:gd name="T95" fmla="*/ 2288 h 964"/>
                                <a:gd name="T96" fmla="+- 0 7997 7877"/>
                                <a:gd name="T97" fmla="*/ T96 w 180"/>
                                <a:gd name="T98" fmla="+- 0 2228 1748"/>
                                <a:gd name="T99" fmla="*/ 2228 h 964"/>
                                <a:gd name="T100" fmla="+- 0 7997 7877"/>
                                <a:gd name="T101" fmla="*/ T100 w 180"/>
                                <a:gd name="T102" fmla="+- 0 2348 1748"/>
                                <a:gd name="T103" fmla="*/ 2348 h 964"/>
                                <a:gd name="T104" fmla="+- 0 7937 7877"/>
                                <a:gd name="T105" fmla="*/ T104 w 180"/>
                                <a:gd name="T106" fmla="+- 0 2348 1748"/>
                                <a:gd name="T107" fmla="*/ 2348 h 964"/>
                                <a:gd name="T108" fmla="+- 0 7937 7877"/>
                                <a:gd name="T109" fmla="*/ T108 w 180"/>
                                <a:gd name="T110" fmla="+- 0 2408 1748"/>
                                <a:gd name="T111" fmla="*/ 2408 h 964"/>
                                <a:gd name="T112" fmla="+- 0 7997 7877"/>
                                <a:gd name="T113" fmla="*/ T112 w 180"/>
                                <a:gd name="T114" fmla="+- 0 2408 1748"/>
                                <a:gd name="T115" fmla="*/ 2408 h 964"/>
                                <a:gd name="T116" fmla="+- 0 7997 7877"/>
                                <a:gd name="T117" fmla="*/ T116 w 180"/>
                                <a:gd name="T118" fmla="+- 0 2348 1748"/>
                                <a:gd name="T119" fmla="*/ 2348 h 964"/>
                                <a:gd name="T120" fmla="+- 0 7997 7877"/>
                                <a:gd name="T121" fmla="*/ T120 w 180"/>
                                <a:gd name="T122" fmla="+- 0 2468 1748"/>
                                <a:gd name="T123" fmla="*/ 2468 h 964"/>
                                <a:gd name="T124" fmla="+- 0 7937 7877"/>
                                <a:gd name="T125" fmla="*/ T124 w 180"/>
                                <a:gd name="T126" fmla="+- 0 2468 1748"/>
                                <a:gd name="T127" fmla="*/ 2468 h 964"/>
                                <a:gd name="T128" fmla="+- 0 7937 7877"/>
                                <a:gd name="T129" fmla="*/ T128 w 180"/>
                                <a:gd name="T130" fmla="+- 0 2528 1748"/>
                                <a:gd name="T131" fmla="*/ 2528 h 964"/>
                                <a:gd name="T132" fmla="+- 0 7997 7877"/>
                                <a:gd name="T133" fmla="*/ T132 w 180"/>
                                <a:gd name="T134" fmla="+- 0 2528 1748"/>
                                <a:gd name="T135" fmla="*/ 2528 h 964"/>
                                <a:gd name="T136" fmla="+- 0 7997 7877"/>
                                <a:gd name="T137" fmla="*/ T136 w 180"/>
                                <a:gd name="T138" fmla="+- 0 2468 1748"/>
                                <a:gd name="T139" fmla="*/ 2468 h 964"/>
                                <a:gd name="T140" fmla="+- 0 8057 7877"/>
                                <a:gd name="T141" fmla="*/ T140 w 180"/>
                                <a:gd name="T142" fmla="+- 0 2532 1748"/>
                                <a:gd name="T143" fmla="*/ 2532 h 964"/>
                                <a:gd name="T144" fmla="+- 0 7877 7877"/>
                                <a:gd name="T145" fmla="*/ T144 w 180"/>
                                <a:gd name="T146" fmla="+- 0 2532 1748"/>
                                <a:gd name="T147" fmla="*/ 2532 h 964"/>
                                <a:gd name="T148" fmla="+- 0 7967 7877"/>
                                <a:gd name="T149" fmla="*/ T148 w 180"/>
                                <a:gd name="T150" fmla="+- 0 2712 1748"/>
                                <a:gd name="T151" fmla="*/ 2712 h 964"/>
                                <a:gd name="T152" fmla="+- 0 8057 7877"/>
                                <a:gd name="T153" fmla="*/ T152 w 180"/>
                                <a:gd name="T154" fmla="+- 0 2532 1748"/>
                                <a:gd name="T155" fmla="*/ 2532 h 9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80" h="964">
                                  <a:moveTo>
                                    <a:pt x="120" y="0"/>
                                  </a:moveTo>
                                  <a:lnTo>
                                    <a:pt x="60" y="0"/>
                                  </a:lnTo>
                                  <a:lnTo>
                                    <a:pt x="60" y="60"/>
                                  </a:lnTo>
                                  <a:lnTo>
                                    <a:pt x="120" y="60"/>
                                  </a:lnTo>
                                  <a:lnTo>
                                    <a:pt x="120" y="0"/>
                                  </a:lnTo>
                                  <a:close/>
                                  <a:moveTo>
                                    <a:pt x="120" y="120"/>
                                  </a:moveTo>
                                  <a:lnTo>
                                    <a:pt x="60" y="120"/>
                                  </a:lnTo>
                                  <a:lnTo>
                                    <a:pt x="60" y="180"/>
                                  </a:lnTo>
                                  <a:lnTo>
                                    <a:pt x="120" y="180"/>
                                  </a:lnTo>
                                  <a:lnTo>
                                    <a:pt x="120" y="120"/>
                                  </a:lnTo>
                                  <a:close/>
                                  <a:moveTo>
                                    <a:pt x="120" y="240"/>
                                  </a:moveTo>
                                  <a:lnTo>
                                    <a:pt x="60" y="240"/>
                                  </a:lnTo>
                                  <a:lnTo>
                                    <a:pt x="60" y="300"/>
                                  </a:lnTo>
                                  <a:lnTo>
                                    <a:pt x="120" y="300"/>
                                  </a:lnTo>
                                  <a:lnTo>
                                    <a:pt x="120" y="240"/>
                                  </a:lnTo>
                                  <a:close/>
                                  <a:moveTo>
                                    <a:pt x="120" y="360"/>
                                  </a:moveTo>
                                  <a:lnTo>
                                    <a:pt x="60" y="360"/>
                                  </a:lnTo>
                                  <a:lnTo>
                                    <a:pt x="60" y="420"/>
                                  </a:lnTo>
                                  <a:lnTo>
                                    <a:pt x="120" y="420"/>
                                  </a:lnTo>
                                  <a:lnTo>
                                    <a:pt x="120" y="360"/>
                                  </a:lnTo>
                                  <a:close/>
                                  <a:moveTo>
                                    <a:pt x="120" y="480"/>
                                  </a:moveTo>
                                  <a:lnTo>
                                    <a:pt x="60" y="480"/>
                                  </a:lnTo>
                                  <a:lnTo>
                                    <a:pt x="60" y="540"/>
                                  </a:lnTo>
                                  <a:lnTo>
                                    <a:pt x="120" y="540"/>
                                  </a:lnTo>
                                  <a:lnTo>
                                    <a:pt x="120" y="480"/>
                                  </a:lnTo>
                                  <a:close/>
                                  <a:moveTo>
                                    <a:pt x="120" y="600"/>
                                  </a:moveTo>
                                  <a:lnTo>
                                    <a:pt x="60" y="600"/>
                                  </a:lnTo>
                                  <a:lnTo>
                                    <a:pt x="60" y="660"/>
                                  </a:lnTo>
                                  <a:lnTo>
                                    <a:pt x="120" y="660"/>
                                  </a:lnTo>
                                  <a:lnTo>
                                    <a:pt x="120" y="600"/>
                                  </a:lnTo>
                                  <a:close/>
                                  <a:moveTo>
                                    <a:pt x="120" y="720"/>
                                  </a:moveTo>
                                  <a:lnTo>
                                    <a:pt x="60" y="720"/>
                                  </a:lnTo>
                                  <a:lnTo>
                                    <a:pt x="60" y="780"/>
                                  </a:lnTo>
                                  <a:lnTo>
                                    <a:pt x="120" y="780"/>
                                  </a:lnTo>
                                  <a:lnTo>
                                    <a:pt x="120" y="720"/>
                                  </a:lnTo>
                                  <a:close/>
                                  <a:moveTo>
                                    <a:pt x="180" y="784"/>
                                  </a:moveTo>
                                  <a:lnTo>
                                    <a:pt x="0" y="784"/>
                                  </a:lnTo>
                                  <a:lnTo>
                                    <a:pt x="90" y="964"/>
                                  </a:lnTo>
                                  <a:lnTo>
                                    <a:pt x="180" y="784"/>
                                  </a:lnTo>
                                  <a:close/>
                                </a:path>
                              </a:pathLst>
                            </a:custGeom>
                            <a:solidFill>
                              <a:srgbClr val="528135"/>
                            </a:solidFill>
                            <a:ln>
                              <a:noFill/>
                            </a:ln>
                          </wps:spPr>
                          <wps:bodyPr/>
                        </wps:wsp>
                        <wps:wsp>
                          <wps:cNvPr id="1364" name="Rectangle 773"/>
                          <wps:cNvSpPr>
                            <a:spLocks noChangeArrowheads="1"/>
                          </wps:cNvSpPr>
                          <wps:spPr>
                            <a:xfrm>
                              <a:off x="4007" y="2758"/>
                              <a:ext cx="1984" cy="1531"/>
                            </a:xfrm>
                            <a:prstGeom prst="rect">
                              <a:avLst/>
                            </a:prstGeom>
                            <a:noFill/>
                            <a:ln w="9525">
                              <a:solidFill>
                                <a:srgbClr val="000000"/>
                              </a:solidFill>
                              <a:prstDash val="solid"/>
                              <a:miter lim="800000"/>
                              <a:headEnd/>
                              <a:tailEnd/>
                            </a:ln>
                          </wps:spPr>
                          <wps:bodyPr/>
                        </wps:wsp>
                        <wps:wsp>
                          <wps:cNvPr id="1365" name="Freeform 772"/>
                          <wps:cNvSpPr/>
                          <wps:spPr>
                            <a:xfrm>
                              <a:off x="6064" y="270"/>
                              <a:ext cx="2268" cy="1474"/>
                            </a:xfrm>
                            <a:custGeom>
                              <a:avLst/>
                              <a:gdLst>
                                <a:gd name="T0" fmla="+- 0 8183 6065"/>
                                <a:gd name="T1" fmla="*/ T0 w 2268"/>
                                <a:gd name="T2" fmla="+- 0 270 270"/>
                                <a:gd name="T3" fmla="*/ 270 h 1474"/>
                                <a:gd name="T4" fmla="+- 0 6214 6065"/>
                                <a:gd name="T5" fmla="*/ T4 w 2268"/>
                                <a:gd name="T6" fmla="+- 0 270 270"/>
                                <a:gd name="T7" fmla="*/ 270 h 1474"/>
                                <a:gd name="T8" fmla="+- 0 6156 6065"/>
                                <a:gd name="T9" fmla="*/ T8 w 2268"/>
                                <a:gd name="T10" fmla="+- 0 282 270"/>
                                <a:gd name="T11" fmla="*/ 282 h 1474"/>
                                <a:gd name="T12" fmla="+- 0 6108 6065"/>
                                <a:gd name="T13" fmla="*/ T12 w 2268"/>
                                <a:gd name="T14" fmla="+- 0 314 270"/>
                                <a:gd name="T15" fmla="*/ 314 h 1474"/>
                                <a:gd name="T16" fmla="+- 0 6076 6065"/>
                                <a:gd name="T17" fmla="*/ T16 w 2268"/>
                                <a:gd name="T18" fmla="+- 0 362 270"/>
                                <a:gd name="T19" fmla="*/ 362 h 1474"/>
                                <a:gd name="T20" fmla="+- 0 6065 6065"/>
                                <a:gd name="T21" fmla="*/ T20 w 2268"/>
                                <a:gd name="T22" fmla="+- 0 420 270"/>
                                <a:gd name="T23" fmla="*/ 420 h 1474"/>
                                <a:gd name="T24" fmla="+- 0 6065 6065"/>
                                <a:gd name="T25" fmla="*/ T24 w 2268"/>
                                <a:gd name="T26" fmla="+- 0 1595 270"/>
                                <a:gd name="T27" fmla="*/ 1595 h 1474"/>
                                <a:gd name="T28" fmla="+- 0 6076 6065"/>
                                <a:gd name="T29" fmla="*/ T28 w 2268"/>
                                <a:gd name="T30" fmla="+- 0 1653 270"/>
                                <a:gd name="T31" fmla="*/ 1653 h 1474"/>
                                <a:gd name="T32" fmla="+- 0 6108 6065"/>
                                <a:gd name="T33" fmla="*/ T32 w 2268"/>
                                <a:gd name="T34" fmla="+- 0 1701 270"/>
                                <a:gd name="T35" fmla="*/ 1701 h 1474"/>
                                <a:gd name="T36" fmla="+- 0 6156 6065"/>
                                <a:gd name="T37" fmla="*/ T36 w 2268"/>
                                <a:gd name="T38" fmla="+- 0 1733 270"/>
                                <a:gd name="T39" fmla="*/ 1733 h 1474"/>
                                <a:gd name="T40" fmla="+- 0 6214 6065"/>
                                <a:gd name="T41" fmla="*/ T40 w 2268"/>
                                <a:gd name="T42" fmla="+- 0 1744 270"/>
                                <a:gd name="T43" fmla="*/ 1744 h 1474"/>
                                <a:gd name="T44" fmla="+- 0 8183 6065"/>
                                <a:gd name="T45" fmla="*/ T44 w 2268"/>
                                <a:gd name="T46" fmla="+- 0 1744 270"/>
                                <a:gd name="T47" fmla="*/ 1744 h 1474"/>
                                <a:gd name="T48" fmla="+- 0 8241 6065"/>
                                <a:gd name="T49" fmla="*/ T48 w 2268"/>
                                <a:gd name="T50" fmla="+- 0 1733 270"/>
                                <a:gd name="T51" fmla="*/ 1733 h 1474"/>
                                <a:gd name="T52" fmla="+- 0 8289 6065"/>
                                <a:gd name="T53" fmla="*/ T52 w 2268"/>
                                <a:gd name="T54" fmla="+- 0 1701 270"/>
                                <a:gd name="T55" fmla="*/ 1701 h 1474"/>
                                <a:gd name="T56" fmla="+- 0 8321 6065"/>
                                <a:gd name="T57" fmla="*/ T56 w 2268"/>
                                <a:gd name="T58" fmla="+- 0 1653 270"/>
                                <a:gd name="T59" fmla="*/ 1653 h 1474"/>
                                <a:gd name="T60" fmla="+- 0 8333 6065"/>
                                <a:gd name="T61" fmla="*/ T60 w 2268"/>
                                <a:gd name="T62" fmla="+- 0 1595 270"/>
                                <a:gd name="T63" fmla="*/ 1595 h 1474"/>
                                <a:gd name="T64" fmla="+- 0 8333 6065"/>
                                <a:gd name="T65" fmla="*/ T64 w 2268"/>
                                <a:gd name="T66" fmla="+- 0 420 270"/>
                                <a:gd name="T67" fmla="*/ 420 h 1474"/>
                                <a:gd name="T68" fmla="+- 0 8321 6065"/>
                                <a:gd name="T69" fmla="*/ T68 w 2268"/>
                                <a:gd name="T70" fmla="+- 0 362 270"/>
                                <a:gd name="T71" fmla="*/ 362 h 1474"/>
                                <a:gd name="T72" fmla="+- 0 8289 6065"/>
                                <a:gd name="T73" fmla="*/ T72 w 2268"/>
                                <a:gd name="T74" fmla="+- 0 314 270"/>
                                <a:gd name="T75" fmla="*/ 314 h 1474"/>
                                <a:gd name="T76" fmla="+- 0 8241 6065"/>
                                <a:gd name="T77" fmla="*/ T76 w 2268"/>
                                <a:gd name="T78" fmla="+- 0 282 270"/>
                                <a:gd name="T79" fmla="*/ 282 h 1474"/>
                                <a:gd name="T80" fmla="+- 0 8183 6065"/>
                                <a:gd name="T81" fmla="*/ T80 w 2268"/>
                                <a:gd name="T82" fmla="+- 0 270 270"/>
                                <a:gd name="T83" fmla="*/ 270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8" h="1474">
                                  <a:moveTo>
                                    <a:pt x="2118" y="0"/>
                                  </a:moveTo>
                                  <a:lnTo>
                                    <a:pt x="149" y="0"/>
                                  </a:lnTo>
                                  <a:lnTo>
                                    <a:pt x="91" y="12"/>
                                  </a:lnTo>
                                  <a:lnTo>
                                    <a:pt x="43" y="44"/>
                                  </a:lnTo>
                                  <a:lnTo>
                                    <a:pt x="11" y="92"/>
                                  </a:lnTo>
                                  <a:lnTo>
                                    <a:pt x="0" y="150"/>
                                  </a:lnTo>
                                  <a:lnTo>
                                    <a:pt x="0" y="1325"/>
                                  </a:lnTo>
                                  <a:lnTo>
                                    <a:pt x="11" y="1383"/>
                                  </a:lnTo>
                                  <a:lnTo>
                                    <a:pt x="43" y="1431"/>
                                  </a:lnTo>
                                  <a:lnTo>
                                    <a:pt x="91" y="1463"/>
                                  </a:lnTo>
                                  <a:lnTo>
                                    <a:pt x="149" y="1474"/>
                                  </a:lnTo>
                                  <a:lnTo>
                                    <a:pt x="2118" y="1474"/>
                                  </a:lnTo>
                                  <a:lnTo>
                                    <a:pt x="2176" y="1463"/>
                                  </a:lnTo>
                                  <a:lnTo>
                                    <a:pt x="2224" y="1431"/>
                                  </a:lnTo>
                                  <a:lnTo>
                                    <a:pt x="2256" y="1383"/>
                                  </a:lnTo>
                                  <a:lnTo>
                                    <a:pt x="2268" y="1325"/>
                                  </a:lnTo>
                                  <a:lnTo>
                                    <a:pt x="2268" y="150"/>
                                  </a:lnTo>
                                  <a:lnTo>
                                    <a:pt x="2256" y="92"/>
                                  </a:lnTo>
                                  <a:lnTo>
                                    <a:pt x="2224" y="44"/>
                                  </a:lnTo>
                                  <a:lnTo>
                                    <a:pt x="2176" y="12"/>
                                  </a:lnTo>
                                  <a:lnTo>
                                    <a:pt x="2118" y="0"/>
                                  </a:lnTo>
                                  <a:close/>
                                </a:path>
                              </a:pathLst>
                            </a:custGeom>
                            <a:solidFill>
                              <a:srgbClr val="E1EED9"/>
                            </a:solidFill>
                            <a:ln>
                              <a:noFill/>
                            </a:ln>
                          </wps:spPr>
                          <wps:bodyPr/>
                        </wps:wsp>
                        <wps:wsp>
                          <wps:cNvPr id="1366" name="Freeform 771"/>
                          <wps:cNvSpPr/>
                          <wps:spPr>
                            <a:xfrm>
                              <a:off x="6064" y="270"/>
                              <a:ext cx="2268" cy="1474"/>
                            </a:xfrm>
                            <a:custGeom>
                              <a:avLst/>
                              <a:gdLst>
                                <a:gd name="T0" fmla="+- 0 6214 6065"/>
                                <a:gd name="T1" fmla="*/ T0 w 2268"/>
                                <a:gd name="T2" fmla="+- 0 270 270"/>
                                <a:gd name="T3" fmla="*/ 270 h 1474"/>
                                <a:gd name="T4" fmla="+- 0 6156 6065"/>
                                <a:gd name="T5" fmla="*/ T4 w 2268"/>
                                <a:gd name="T6" fmla="+- 0 282 270"/>
                                <a:gd name="T7" fmla="*/ 282 h 1474"/>
                                <a:gd name="T8" fmla="+- 0 6108 6065"/>
                                <a:gd name="T9" fmla="*/ T8 w 2268"/>
                                <a:gd name="T10" fmla="+- 0 314 270"/>
                                <a:gd name="T11" fmla="*/ 314 h 1474"/>
                                <a:gd name="T12" fmla="+- 0 6076 6065"/>
                                <a:gd name="T13" fmla="*/ T12 w 2268"/>
                                <a:gd name="T14" fmla="+- 0 362 270"/>
                                <a:gd name="T15" fmla="*/ 362 h 1474"/>
                                <a:gd name="T16" fmla="+- 0 6065 6065"/>
                                <a:gd name="T17" fmla="*/ T16 w 2268"/>
                                <a:gd name="T18" fmla="+- 0 420 270"/>
                                <a:gd name="T19" fmla="*/ 420 h 1474"/>
                                <a:gd name="T20" fmla="+- 0 6065 6065"/>
                                <a:gd name="T21" fmla="*/ T20 w 2268"/>
                                <a:gd name="T22" fmla="+- 0 1595 270"/>
                                <a:gd name="T23" fmla="*/ 1595 h 1474"/>
                                <a:gd name="T24" fmla="+- 0 6076 6065"/>
                                <a:gd name="T25" fmla="*/ T24 w 2268"/>
                                <a:gd name="T26" fmla="+- 0 1653 270"/>
                                <a:gd name="T27" fmla="*/ 1653 h 1474"/>
                                <a:gd name="T28" fmla="+- 0 6108 6065"/>
                                <a:gd name="T29" fmla="*/ T28 w 2268"/>
                                <a:gd name="T30" fmla="+- 0 1701 270"/>
                                <a:gd name="T31" fmla="*/ 1701 h 1474"/>
                                <a:gd name="T32" fmla="+- 0 6156 6065"/>
                                <a:gd name="T33" fmla="*/ T32 w 2268"/>
                                <a:gd name="T34" fmla="+- 0 1733 270"/>
                                <a:gd name="T35" fmla="*/ 1733 h 1474"/>
                                <a:gd name="T36" fmla="+- 0 6214 6065"/>
                                <a:gd name="T37" fmla="*/ T36 w 2268"/>
                                <a:gd name="T38" fmla="+- 0 1744 270"/>
                                <a:gd name="T39" fmla="*/ 1744 h 1474"/>
                                <a:gd name="T40" fmla="+- 0 8183 6065"/>
                                <a:gd name="T41" fmla="*/ T40 w 2268"/>
                                <a:gd name="T42" fmla="+- 0 1744 270"/>
                                <a:gd name="T43" fmla="*/ 1744 h 1474"/>
                                <a:gd name="T44" fmla="+- 0 8241 6065"/>
                                <a:gd name="T45" fmla="*/ T44 w 2268"/>
                                <a:gd name="T46" fmla="+- 0 1733 270"/>
                                <a:gd name="T47" fmla="*/ 1733 h 1474"/>
                                <a:gd name="T48" fmla="+- 0 8289 6065"/>
                                <a:gd name="T49" fmla="*/ T48 w 2268"/>
                                <a:gd name="T50" fmla="+- 0 1701 270"/>
                                <a:gd name="T51" fmla="*/ 1701 h 1474"/>
                                <a:gd name="T52" fmla="+- 0 8321 6065"/>
                                <a:gd name="T53" fmla="*/ T52 w 2268"/>
                                <a:gd name="T54" fmla="+- 0 1653 270"/>
                                <a:gd name="T55" fmla="*/ 1653 h 1474"/>
                                <a:gd name="T56" fmla="+- 0 8333 6065"/>
                                <a:gd name="T57" fmla="*/ T56 w 2268"/>
                                <a:gd name="T58" fmla="+- 0 1595 270"/>
                                <a:gd name="T59" fmla="*/ 1595 h 1474"/>
                                <a:gd name="T60" fmla="+- 0 8333 6065"/>
                                <a:gd name="T61" fmla="*/ T60 w 2268"/>
                                <a:gd name="T62" fmla="+- 0 420 270"/>
                                <a:gd name="T63" fmla="*/ 420 h 1474"/>
                                <a:gd name="T64" fmla="+- 0 8321 6065"/>
                                <a:gd name="T65" fmla="*/ T64 w 2268"/>
                                <a:gd name="T66" fmla="+- 0 362 270"/>
                                <a:gd name="T67" fmla="*/ 362 h 1474"/>
                                <a:gd name="T68" fmla="+- 0 8289 6065"/>
                                <a:gd name="T69" fmla="*/ T68 w 2268"/>
                                <a:gd name="T70" fmla="+- 0 314 270"/>
                                <a:gd name="T71" fmla="*/ 314 h 1474"/>
                                <a:gd name="T72" fmla="+- 0 8241 6065"/>
                                <a:gd name="T73" fmla="*/ T72 w 2268"/>
                                <a:gd name="T74" fmla="+- 0 282 270"/>
                                <a:gd name="T75" fmla="*/ 282 h 1474"/>
                                <a:gd name="T76" fmla="+- 0 8183 6065"/>
                                <a:gd name="T77" fmla="*/ T76 w 2268"/>
                                <a:gd name="T78" fmla="+- 0 270 270"/>
                                <a:gd name="T79" fmla="*/ 270 h 1474"/>
                                <a:gd name="T80" fmla="+- 0 6214 6065"/>
                                <a:gd name="T81" fmla="*/ T80 w 2268"/>
                                <a:gd name="T82" fmla="+- 0 270 270"/>
                                <a:gd name="T83" fmla="*/ 270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8" h="1474">
                                  <a:moveTo>
                                    <a:pt x="149" y="0"/>
                                  </a:moveTo>
                                  <a:lnTo>
                                    <a:pt x="91" y="12"/>
                                  </a:lnTo>
                                  <a:lnTo>
                                    <a:pt x="43" y="44"/>
                                  </a:lnTo>
                                  <a:lnTo>
                                    <a:pt x="11" y="92"/>
                                  </a:lnTo>
                                  <a:lnTo>
                                    <a:pt x="0" y="150"/>
                                  </a:lnTo>
                                  <a:lnTo>
                                    <a:pt x="0" y="1325"/>
                                  </a:lnTo>
                                  <a:lnTo>
                                    <a:pt x="11" y="1383"/>
                                  </a:lnTo>
                                  <a:lnTo>
                                    <a:pt x="43" y="1431"/>
                                  </a:lnTo>
                                  <a:lnTo>
                                    <a:pt x="91" y="1463"/>
                                  </a:lnTo>
                                  <a:lnTo>
                                    <a:pt x="149" y="1474"/>
                                  </a:lnTo>
                                  <a:lnTo>
                                    <a:pt x="2118" y="1474"/>
                                  </a:lnTo>
                                  <a:lnTo>
                                    <a:pt x="2176" y="1463"/>
                                  </a:lnTo>
                                  <a:lnTo>
                                    <a:pt x="2224" y="1431"/>
                                  </a:lnTo>
                                  <a:lnTo>
                                    <a:pt x="2256" y="1383"/>
                                  </a:lnTo>
                                  <a:lnTo>
                                    <a:pt x="2268" y="1325"/>
                                  </a:lnTo>
                                  <a:lnTo>
                                    <a:pt x="2268" y="150"/>
                                  </a:lnTo>
                                  <a:lnTo>
                                    <a:pt x="2256" y="92"/>
                                  </a:lnTo>
                                  <a:lnTo>
                                    <a:pt x="2224" y="44"/>
                                  </a:lnTo>
                                  <a:lnTo>
                                    <a:pt x="2176" y="12"/>
                                  </a:lnTo>
                                  <a:lnTo>
                                    <a:pt x="2118" y="0"/>
                                  </a:lnTo>
                                  <a:lnTo>
                                    <a:pt x="149" y="0"/>
                                  </a:lnTo>
                                  <a:close/>
                                </a:path>
                              </a:pathLst>
                            </a:custGeom>
                            <a:noFill/>
                            <a:ln w="38100">
                              <a:solidFill>
                                <a:srgbClr val="528135"/>
                              </a:solidFill>
                              <a:prstDash val="solid"/>
                              <a:round/>
                              <a:headEnd/>
                              <a:tailEnd/>
                            </a:ln>
                          </wps:spPr>
                          <wps:bodyPr/>
                        </wps:wsp>
                        <wps:wsp>
                          <wps:cNvPr id="1367" name="Freeform 770"/>
                          <wps:cNvSpPr/>
                          <wps:spPr>
                            <a:xfrm>
                              <a:off x="599" y="1763"/>
                              <a:ext cx="113" cy="964"/>
                            </a:xfrm>
                            <a:custGeom>
                              <a:avLst/>
                              <a:gdLst>
                                <a:gd name="T0" fmla="+- 0 656 600"/>
                                <a:gd name="T1" fmla="*/ T0 w 113"/>
                                <a:gd name="T2" fmla="+- 0 1764 1764"/>
                                <a:gd name="T3" fmla="*/ 1764 h 964"/>
                                <a:gd name="T4" fmla="+- 0 600 600"/>
                                <a:gd name="T5" fmla="*/ T4 w 113"/>
                                <a:gd name="T6" fmla="+- 0 1833 1764"/>
                                <a:gd name="T7" fmla="*/ 1833 h 964"/>
                                <a:gd name="T8" fmla="+- 0 628 600"/>
                                <a:gd name="T9" fmla="*/ T8 w 113"/>
                                <a:gd name="T10" fmla="+- 0 1833 1764"/>
                                <a:gd name="T11" fmla="*/ 1833 h 964"/>
                                <a:gd name="T12" fmla="+- 0 628 600"/>
                                <a:gd name="T13" fmla="*/ T12 w 113"/>
                                <a:gd name="T14" fmla="+- 0 2728 1764"/>
                                <a:gd name="T15" fmla="*/ 2728 h 964"/>
                                <a:gd name="T16" fmla="+- 0 684 600"/>
                                <a:gd name="T17" fmla="*/ T16 w 113"/>
                                <a:gd name="T18" fmla="+- 0 2728 1764"/>
                                <a:gd name="T19" fmla="*/ 2728 h 964"/>
                                <a:gd name="T20" fmla="+- 0 684 600"/>
                                <a:gd name="T21" fmla="*/ T20 w 113"/>
                                <a:gd name="T22" fmla="+- 0 1833 1764"/>
                                <a:gd name="T23" fmla="*/ 1833 h 964"/>
                                <a:gd name="T24" fmla="+- 0 713 600"/>
                                <a:gd name="T25" fmla="*/ T24 w 113"/>
                                <a:gd name="T26" fmla="+- 0 1833 1764"/>
                                <a:gd name="T27" fmla="*/ 1833 h 964"/>
                                <a:gd name="T28" fmla="+- 0 656 600"/>
                                <a:gd name="T29" fmla="*/ T28 w 113"/>
                                <a:gd name="T30" fmla="+- 0 1764 1764"/>
                                <a:gd name="T31" fmla="*/ 1764 h 9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964">
                                  <a:moveTo>
                                    <a:pt x="56" y="0"/>
                                  </a:moveTo>
                                  <a:lnTo>
                                    <a:pt x="0" y="69"/>
                                  </a:lnTo>
                                  <a:lnTo>
                                    <a:pt x="28" y="69"/>
                                  </a:lnTo>
                                  <a:lnTo>
                                    <a:pt x="28" y="964"/>
                                  </a:lnTo>
                                  <a:lnTo>
                                    <a:pt x="84" y="964"/>
                                  </a:lnTo>
                                  <a:lnTo>
                                    <a:pt x="84" y="69"/>
                                  </a:lnTo>
                                  <a:lnTo>
                                    <a:pt x="113" y="69"/>
                                  </a:lnTo>
                                  <a:lnTo>
                                    <a:pt x="56" y="0"/>
                                  </a:lnTo>
                                  <a:close/>
                                </a:path>
                              </a:pathLst>
                            </a:custGeom>
                            <a:solidFill>
                              <a:srgbClr val="2D74B5"/>
                            </a:solidFill>
                            <a:ln>
                              <a:noFill/>
                            </a:ln>
                          </wps:spPr>
                          <wps:bodyPr/>
                        </wps:wsp>
                        <wps:wsp>
                          <wps:cNvPr id="1368" name="Freeform 769"/>
                          <wps:cNvSpPr/>
                          <wps:spPr>
                            <a:xfrm>
                              <a:off x="599" y="1763"/>
                              <a:ext cx="113" cy="964"/>
                            </a:xfrm>
                            <a:custGeom>
                              <a:avLst/>
                              <a:gdLst>
                                <a:gd name="T0" fmla="+- 0 600 600"/>
                                <a:gd name="T1" fmla="*/ T0 w 113"/>
                                <a:gd name="T2" fmla="+- 0 1833 1764"/>
                                <a:gd name="T3" fmla="*/ 1833 h 964"/>
                                <a:gd name="T4" fmla="+- 0 628 600"/>
                                <a:gd name="T5" fmla="*/ T4 w 113"/>
                                <a:gd name="T6" fmla="+- 0 1833 1764"/>
                                <a:gd name="T7" fmla="*/ 1833 h 964"/>
                                <a:gd name="T8" fmla="+- 0 628 600"/>
                                <a:gd name="T9" fmla="*/ T8 w 113"/>
                                <a:gd name="T10" fmla="+- 0 2728 1764"/>
                                <a:gd name="T11" fmla="*/ 2728 h 964"/>
                                <a:gd name="T12" fmla="+- 0 684 600"/>
                                <a:gd name="T13" fmla="*/ T12 w 113"/>
                                <a:gd name="T14" fmla="+- 0 2728 1764"/>
                                <a:gd name="T15" fmla="*/ 2728 h 964"/>
                                <a:gd name="T16" fmla="+- 0 684 600"/>
                                <a:gd name="T17" fmla="*/ T16 w 113"/>
                                <a:gd name="T18" fmla="+- 0 1833 1764"/>
                                <a:gd name="T19" fmla="*/ 1833 h 964"/>
                                <a:gd name="T20" fmla="+- 0 713 600"/>
                                <a:gd name="T21" fmla="*/ T20 w 113"/>
                                <a:gd name="T22" fmla="+- 0 1833 1764"/>
                                <a:gd name="T23" fmla="*/ 1833 h 964"/>
                                <a:gd name="T24" fmla="+- 0 656 600"/>
                                <a:gd name="T25" fmla="*/ T24 w 113"/>
                                <a:gd name="T26" fmla="+- 0 1764 1764"/>
                                <a:gd name="T27" fmla="*/ 1764 h 964"/>
                                <a:gd name="T28" fmla="+- 0 600 600"/>
                                <a:gd name="T29" fmla="*/ T28 w 113"/>
                                <a:gd name="T30" fmla="+- 0 1833 1764"/>
                                <a:gd name="T31" fmla="*/ 1833 h 9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964">
                                  <a:moveTo>
                                    <a:pt x="0" y="69"/>
                                  </a:moveTo>
                                  <a:lnTo>
                                    <a:pt x="28" y="69"/>
                                  </a:lnTo>
                                  <a:lnTo>
                                    <a:pt x="28" y="964"/>
                                  </a:lnTo>
                                  <a:lnTo>
                                    <a:pt x="84" y="964"/>
                                  </a:lnTo>
                                  <a:lnTo>
                                    <a:pt x="84" y="69"/>
                                  </a:lnTo>
                                  <a:lnTo>
                                    <a:pt x="113" y="69"/>
                                  </a:lnTo>
                                  <a:lnTo>
                                    <a:pt x="56" y="0"/>
                                  </a:lnTo>
                                  <a:lnTo>
                                    <a:pt x="0" y="69"/>
                                  </a:lnTo>
                                  <a:close/>
                                </a:path>
                              </a:pathLst>
                            </a:custGeom>
                            <a:noFill/>
                            <a:ln w="38100">
                              <a:solidFill>
                                <a:srgbClr val="2D74B5"/>
                              </a:solidFill>
                              <a:prstDash val="solid"/>
                              <a:round/>
                              <a:headEnd/>
                              <a:tailEnd/>
                            </a:ln>
                          </wps:spPr>
                          <wps:bodyPr/>
                        </wps:wsp>
                        <pic:pic xmlns:pic="http://schemas.openxmlformats.org/drawingml/2006/picture">
                          <pic:nvPicPr>
                            <pic:cNvPr id="1369" name="Picture 768"/>
                            <pic:cNvPicPr>
                              <a:picLocks noChangeAspect="1" noChangeArrowheads="1"/>
                            </pic:cNvPicPr>
                          </pic:nvPicPr>
                          <pic:blipFill>
                            <a:blip r:embed="rId18"/>
                            <a:stretch>
                              <a:fillRect/>
                            </a:stretch>
                          </pic:blipFill>
                          <pic:spPr>
                            <a:xfrm>
                              <a:off x="732" y="525"/>
                              <a:ext cx="1440" cy="1197"/>
                            </a:xfrm>
                            <a:prstGeom prst="rect">
                              <a:avLst/>
                            </a:prstGeom>
                            <a:noFill/>
                            <a:ln>
                              <a:noFill/>
                            </a:ln>
                          </pic:spPr>
                        </pic:pic>
                        <wps:wsp>
                          <wps:cNvPr id="1370" name="AutoShape 767"/>
                          <wps:cNvSpPr/>
                          <wps:spPr>
                            <a:xfrm>
                              <a:off x="1796" y="2300"/>
                              <a:ext cx="180" cy="454"/>
                            </a:xfrm>
                            <a:custGeom>
                              <a:avLst/>
                              <a:gdLst>
                                <a:gd name="T0" fmla="+- 0 1916 1796"/>
                                <a:gd name="T1" fmla="*/ T0 w 180"/>
                                <a:gd name="T2" fmla="+- 0 2301 2301"/>
                                <a:gd name="T3" fmla="*/ 2301 h 454"/>
                                <a:gd name="T4" fmla="+- 0 1856 1796"/>
                                <a:gd name="T5" fmla="*/ T4 w 180"/>
                                <a:gd name="T6" fmla="+- 0 2301 2301"/>
                                <a:gd name="T7" fmla="*/ 2301 h 454"/>
                                <a:gd name="T8" fmla="+- 0 1856 1796"/>
                                <a:gd name="T9" fmla="*/ T8 w 180"/>
                                <a:gd name="T10" fmla="+- 0 2361 2301"/>
                                <a:gd name="T11" fmla="*/ 2361 h 454"/>
                                <a:gd name="T12" fmla="+- 0 1916 1796"/>
                                <a:gd name="T13" fmla="*/ T12 w 180"/>
                                <a:gd name="T14" fmla="+- 0 2361 2301"/>
                                <a:gd name="T15" fmla="*/ 2361 h 454"/>
                                <a:gd name="T16" fmla="+- 0 1916 1796"/>
                                <a:gd name="T17" fmla="*/ T16 w 180"/>
                                <a:gd name="T18" fmla="+- 0 2301 2301"/>
                                <a:gd name="T19" fmla="*/ 2301 h 454"/>
                                <a:gd name="T20" fmla="+- 0 1916 1796"/>
                                <a:gd name="T21" fmla="*/ T20 w 180"/>
                                <a:gd name="T22" fmla="+- 0 2421 2301"/>
                                <a:gd name="T23" fmla="*/ 2421 h 454"/>
                                <a:gd name="T24" fmla="+- 0 1856 1796"/>
                                <a:gd name="T25" fmla="*/ T24 w 180"/>
                                <a:gd name="T26" fmla="+- 0 2421 2301"/>
                                <a:gd name="T27" fmla="*/ 2421 h 454"/>
                                <a:gd name="T28" fmla="+- 0 1856 1796"/>
                                <a:gd name="T29" fmla="*/ T28 w 180"/>
                                <a:gd name="T30" fmla="+- 0 2481 2301"/>
                                <a:gd name="T31" fmla="*/ 2481 h 454"/>
                                <a:gd name="T32" fmla="+- 0 1916 1796"/>
                                <a:gd name="T33" fmla="*/ T32 w 180"/>
                                <a:gd name="T34" fmla="+- 0 2481 2301"/>
                                <a:gd name="T35" fmla="*/ 2481 h 454"/>
                                <a:gd name="T36" fmla="+- 0 1916 1796"/>
                                <a:gd name="T37" fmla="*/ T36 w 180"/>
                                <a:gd name="T38" fmla="+- 0 2421 2301"/>
                                <a:gd name="T39" fmla="*/ 2421 h 454"/>
                                <a:gd name="T40" fmla="+- 0 1856 1796"/>
                                <a:gd name="T41" fmla="*/ T40 w 180"/>
                                <a:gd name="T42" fmla="+- 0 2575 2301"/>
                                <a:gd name="T43" fmla="*/ 2575 h 454"/>
                                <a:gd name="T44" fmla="+- 0 1796 1796"/>
                                <a:gd name="T45" fmla="*/ T44 w 180"/>
                                <a:gd name="T46" fmla="+- 0 2575 2301"/>
                                <a:gd name="T47" fmla="*/ 2575 h 454"/>
                                <a:gd name="T48" fmla="+- 0 1886 1796"/>
                                <a:gd name="T49" fmla="*/ T48 w 180"/>
                                <a:gd name="T50" fmla="+- 0 2755 2301"/>
                                <a:gd name="T51" fmla="*/ 2755 h 454"/>
                                <a:gd name="T52" fmla="+- 0 1963 1796"/>
                                <a:gd name="T53" fmla="*/ T52 w 180"/>
                                <a:gd name="T54" fmla="+- 0 2601 2301"/>
                                <a:gd name="T55" fmla="*/ 2601 h 454"/>
                                <a:gd name="T56" fmla="+- 0 1856 1796"/>
                                <a:gd name="T57" fmla="*/ T56 w 180"/>
                                <a:gd name="T58" fmla="+- 0 2601 2301"/>
                                <a:gd name="T59" fmla="*/ 2601 h 454"/>
                                <a:gd name="T60" fmla="+- 0 1856 1796"/>
                                <a:gd name="T61" fmla="*/ T60 w 180"/>
                                <a:gd name="T62" fmla="+- 0 2575 2301"/>
                                <a:gd name="T63" fmla="*/ 2575 h 454"/>
                                <a:gd name="T64" fmla="+- 0 1916 1796"/>
                                <a:gd name="T65" fmla="*/ T64 w 180"/>
                                <a:gd name="T66" fmla="+- 0 2541 2301"/>
                                <a:gd name="T67" fmla="*/ 2541 h 454"/>
                                <a:gd name="T68" fmla="+- 0 1856 1796"/>
                                <a:gd name="T69" fmla="*/ T68 w 180"/>
                                <a:gd name="T70" fmla="+- 0 2541 2301"/>
                                <a:gd name="T71" fmla="*/ 2541 h 454"/>
                                <a:gd name="T72" fmla="+- 0 1856 1796"/>
                                <a:gd name="T73" fmla="*/ T72 w 180"/>
                                <a:gd name="T74" fmla="+- 0 2601 2301"/>
                                <a:gd name="T75" fmla="*/ 2601 h 454"/>
                                <a:gd name="T76" fmla="+- 0 1916 1796"/>
                                <a:gd name="T77" fmla="*/ T76 w 180"/>
                                <a:gd name="T78" fmla="+- 0 2601 2301"/>
                                <a:gd name="T79" fmla="*/ 2601 h 454"/>
                                <a:gd name="T80" fmla="+- 0 1916 1796"/>
                                <a:gd name="T81" fmla="*/ T80 w 180"/>
                                <a:gd name="T82" fmla="+- 0 2541 2301"/>
                                <a:gd name="T83" fmla="*/ 2541 h 454"/>
                                <a:gd name="T84" fmla="+- 0 1976 1796"/>
                                <a:gd name="T85" fmla="*/ T84 w 180"/>
                                <a:gd name="T86" fmla="+- 0 2575 2301"/>
                                <a:gd name="T87" fmla="*/ 2575 h 454"/>
                                <a:gd name="T88" fmla="+- 0 1916 1796"/>
                                <a:gd name="T89" fmla="*/ T88 w 180"/>
                                <a:gd name="T90" fmla="+- 0 2575 2301"/>
                                <a:gd name="T91" fmla="*/ 2575 h 454"/>
                                <a:gd name="T92" fmla="+- 0 1916 1796"/>
                                <a:gd name="T93" fmla="*/ T92 w 180"/>
                                <a:gd name="T94" fmla="+- 0 2601 2301"/>
                                <a:gd name="T95" fmla="*/ 2601 h 454"/>
                                <a:gd name="T96" fmla="+- 0 1963 1796"/>
                                <a:gd name="T97" fmla="*/ T96 w 180"/>
                                <a:gd name="T98" fmla="+- 0 2601 2301"/>
                                <a:gd name="T99" fmla="*/ 2601 h 454"/>
                                <a:gd name="T100" fmla="+- 0 1976 1796"/>
                                <a:gd name="T101" fmla="*/ T100 w 180"/>
                                <a:gd name="T102" fmla="+- 0 2575 2301"/>
                                <a:gd name="T103" fmla="*/ 2575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0" h="454">
                                  <a:moveTo>
                                    <a:pt x="120" y="0"/>
                                  </a:moveTo>
                                  <a:lnTo>
                                    <a:pt x="60" y="0"/>
                                  </a:lnTo>
                                  <a:lnTo>
                                    <a:pt x="60" y="60"/>
                                  </a:lnTo>
                                  <a:lnTo>
                                    <a:pt x="120" y="60"/>
                                  </a:lnTo>
                                  <a:lnTo>
                                    <a:pt x="120" y="0"/>
                                  </a:lnTo>
                                  <a:close/>
                                  <a:moveTo>
                                    <a:pt x="120" y="120"/>
                                  </a:moveTo>
                                  <a:lnTo>
                                    <a:pt x="60" y="120"/>
                                  </a:lnTo>
                                  <a:lnTo>
                                    <a:pt x="60" y="180"/>
                                  </a:lnTo>
                                  <a:lnTo>
                                    <a:pt x="120" y="180"/>
                                  </a:lnTo>
                                  <a:lnTo>
                                    <a:pt x="120" y="120"/>
                                  </a:lnTo>
                                  <a:close/>
                                  <a:moveTo>
                                    <a:pt x="60" y="274"/>
                                  </a:moveTo>
                                  <a:lnTo>
                                    <a:pt x="0" y="274"/>
                                  </a:lnTo>
                                  <a:lnTo>
                                    <a:pt x="90" y="454"/>
                                  </a:lnTo>
                                  <a:lnTo>
                                    <a:pt x="167" y="300"/>
                                  </a:lnTo>
                                  <a:lnTo>
                                    <a:pt x="60" y="300"/>
                                  </a:lnTo>
                                  <a:lnTo>
                                    <a:pt x="60" y="274"/>
                                  </a:lnTo>
                                  <a:close/>
                                  <a:moveTo>
                                    <a:pt x="120" y="240"/>
                                  </a:moveTo>
                                  <a:lnTo>
                                    <a:pt x="60" y="240"/>
                                  </a:lnTo>
                                  <a:lnTo>
                                    <a:pt x="60" y="300"/>
                                  </a:lnTo>
                                  <a:lnTo>
                                    <a:pt x="120" y="300"/>
                                  </a:lnTo>
                                  <a:lnTo>
                                    <a:pt x="120" y="240"/>
                                  </a:lnTo>
                                  <a:close/>
                                  <a:moveTo>
                                    <a:pt x="180" y="274"/>
                                  </a:moveTo>
                                  <a:lnTo>
                                    <a:pt x="120" y="274"/>
                                  </a:lnTo>
                                  <a:lnTo>
                                    <a:pt x="120" y="300"/>
                                  </a:lnTo>
                                  <a:lnTo>
                                    <a:pt x="167" y="300"/>
                                  </a:lnTo>
                                  <a:lnTo>
                                    <a:pt x="180" y="274"/>
                                  </a:lnTo>
                                  <a:close/>
                                </a:path>
                              </a:pathLst>
                            </a:custGeom>
                            <a:solidFill>
                              <a:srgbClr val="528135"/>
                            </a:solidFill>
                            <a:ln>
                              <a:noFill/>
                            </a:ln>
                          </wps:spPr>
                          <wps:bodyPr/>
                        </wps:wsp>
                        <wps:wsp>
                          <wps:cNvPr id="1371" name="Rectangle 765"/>
                          <wps:cNvSpPr>
                            <a:spLocks noChangeArrowheads="1"/>
                          </wps:cNvSpPr>
                          <wps:spPr>
                            <a:xfrm>
                              <a:off x="-99" y="2770"/>
                              <a:ext cx="2090" cy="1531"/>
                            </a:xfrm>
                            <a:prstGeom prst="rect">
                              <a:avLst/>
                            </a:prstGeom>
                            <a:noFill/>
                            <a:ln w="9525">
                              <a:solidFill>
                                <a:srgbClr val="000000"/>
                              </a:solidFill>
                              <a:prstDash val="solid"/>
                              <a:miter lim="800000"/>
                              <a:headEnd/>
                              <a:tailEnd/>
                            </a:ln>
                          </wps:spPr>
                          <wps:bodyPr/>
                        </wps:wsp>
                        <pic:pic xmlns:pic="http://schemas.openxmlformats.org/drawingml/2006/picture">
                          <pic:nvPicPr>
                            <pic:cNvPr id="1372" name="Picture 763"/>
                            <pic:cNvPicPr>
                              <a:picLocks noChangeAspect="1" noChangeArrowheads="1"/>
                            </pic:cNvPicPr>
                          </pic:nvPicPr>
                          <pic:blipFill>
                            <a:blip r:embed="rId19"/>
                            <a:stretch>
                              <a:fillRect/>
                            </a:stretch>
                          </pic:blipFill>
                          <pic:spPr>
                            <a:xfrm>
                              <a:off x="6544" y="756"/>
                              <a:ext cx="1309" cy="786"/>
                            </a:xfrm>
                            <a:prstGeom prst="rect">
                              <a:avLst/>
                            </a:prstGeom>
                            <a:noFill/>
                            <a:ln>
                              <a:noFill/>
                            </a:ln>
                          </pic:spPr>
                        </pic:pic>
                        <wps:wsp>
                          <wps:cNvPr id="1373" name="Freeform 762"/>
                          <wps:cNvSpPr/>
                          <wps:spPr>
                            <a:xfrm>
                              <a:off x="2369" y="1022"/>
                              <a:ext cx="850" cy="170"/>
                            </a:xfrm>
                            <a:custGeom>
                              <a:avLst/>
                              <a:gdLst>
                                <a:gd name="T0" fmla="+- 0 3138 2369"/>
                                <a:gd name="T1" fmla="*/ T0 w 850"/>
                                <a:gd name="T2" fmla="+- 0 1023 1023"/>
                                <a:gd name="T3" fmla="*/ 1023 h 170"/>
                                <a:gd name="T4" fmla="+- 0 3138 2369"/>
                                <a:gd name="T5" fmla="*/ T4 w 850"/>
                                <a:gd name="T6" fmla="+- 0 1065 1023"/>
                                <a:gd name="T7" fmla="*/ 1065 h 170"/>
                                <a:gd name="T8" fmla="+- 0 2369 2369"/>
                                <a:gd name="T9" fmla="*/ T8 w 850"/>
                                <a:gd name="T10" fmla="+- 0 1065 1023"/>
                                <a:gd name="T11" fmla="*/ 1065 h 170"/>
                                <a:gd name="T12" fmla="+- 0 2369 2369"/>
                                <a:gd name="T13" fmla="*/ T12 w 850"/>
                                <a:gd name="T14" fmla="+- 0 1150 1023"/>
                                <a:gd name="T15" fmla="*/ 1150 h 170"/>
                                <a:gd name="T16" fmla="+- 0 3138 2369"/>
                                <a:gd name="T17" fmla="*/ T16 w 850"/>
                                <a:gd name="T18" fmla="+- 0 1150 1023"/>
                                <a:gd name="T19" fmla="*/ 1150 h 170"/>
                                <a:gd name="T20" fmla="+- 0 3138 2369"/>
                                <a:gd name="T21" fmla="*/ T20 w 850"/>
                                <a:gd name="T22" fmla="+- 0 1193 1023"/>
                                <a:gd name="T23" fmla="*/ 1193 h 170"/>
                                <a:gd name="T24" fmla="+- 0 3219 2369"/>
                                <a:gd name="T25" fmla="*/ T24 w 850"/>
                                <a:gd name="T26" fmla="+- 0 1108 1023"/>
                                <a:gd name="T27" fmla="*/ 1108 h 170"/>
                                <a:gd name="T28" fmla="+- 0 3138 2369"/>
                                <a:gd name="T29" fmla="*/ T28 w 850"/>
                                <a:gd name="T30" fmla="+- 0 1023 1023"/>
                                <a:gd name="T31" fmla="*/ 1023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0" h="170">
                                  <a:moveTo>
                                    <a:pt x="769" y="0"/>
                                  </a:moveTo>
                                  <a:lnTo>
                                    <a:pt x="769" y="42"/>
                                  </a:lnTo>
                                  <a:lnTo>
                                    <a:pt x="0" y="42"/>
                                  </a:lnTo>
                                  <a:lnTo>
                                    <a:pt x="0" y="127"/>
                                  </a:lnTo>
                                  <a:lnTo>
                                    <a:pt x="769" y="127"/>
                                  </a:lnTo>
                                  <a:lnTo>
                                    <a:pt x="769" y="170"/>
                                  </a:lnTo>
                                  <a:lnTo>
                                    <a:pt x="850" y="85"/>
                                  </a:lnTo>
                                  <a:lnTo>
                                    <a:pt x="769" y="0"/>
                                  </a:lnTo>
                                  <a:close/>
                                </a:path>
                              </a:pathLst>
                            </a:custGeom>
                            <a:solidFill>
                              <a:srgbClr val="2D74B5"/>
                            </a:solidFill>
                            <a:ln>
                              <a:noFill/>
                            </a:ln>
                          </wps:spPr>
                          <wps:bodyPr/>
                        </wps:wsp>
                        <wps:wsp>
                          <wps:cNvPr id="1374" name="Freeform 761"/>
                          <wps:cNvSpPr/>
                          <wps:spPr>
                            <a:xfrm>
                              <a:off x="2369" y="1022"/>
                              <a:ext cx="850" cy="170"/>
                            </a:xfrm>
                            <a:custGeom>
                              <a:avLst/>
                              <a:gdLst>
                                <a:gd name="T0" fmla="+- 0 3138 2369"/>
                                <a:gd name="T1" fmla="*/ T0 w 850"/>
                                <a:gd name="T2" fmla="+- 0 1193 1023"/>
                                <a:gd name="T3" fmla="*/ 1193 h 170"/>
                                <a:gd name="T4" fmla="+- 0 3138 2369"/>
                                <a:gd name="T5" fmla="*/ T4 w 850"/>
                                <a:gd name="T6" fmla="+- 0 1150 1023"/>
                                <a:gd name="T7" fmla="*/ 1150 h 170"/>
                                <a:gd name="T8" fmla="+- 0 2369 2369"/>
                                <a:gd name="T9" fmla="*/ T8 w 850"/>
                                <a:gd name="T10" fmla="+- 0 1150 1023"/>
                                <a:gd name="T11" fmla="*/ 1150 h 170"/>
                                <a:gd name="T12" fmla="+- 0 2369 2369"/>
                                <a:gd name="T13" fmla="*/ T12 w 850"/>
                                <a:gd name="T14" fmla="+- 0 1065 1023"/>
                                <a:gd name="T15" fmla="*/ 1065 h 170"/>
                                <a:gd name="T16" fmla="+- 0 3138 2369"/>
                                <a:gd name="T17" fmla="*/ T16 w 850"/>
                                <a:gd name="T18" fmla="+- 0 1065 1023"/>
                                <a:gd name="T19" fmla="*/ 1065 h 170"/>
                                <a:gd name="T20" fmla="+- 0 3138 2369"/>
                                <a:gd name="T21" fmla="*/ T20 w 850"/>
                                <a:gd name="T22" fmla="+- 0 1023 1023"/>
                                <a:gd name="T23" fmla="*/ 1023 h 170"/>
                                <a:gd name="T24" fmla="+- 0 3219 2369"/>
                                <a:gd name="T25" fmla="*/ T24 w 850"/>
                                <a:gd name="T26" fmla="+- 0 1108 1023"/>
                                <a:gd name="T27" fmla="*/ 1108 h 170"/>
                                <a:gd name="T28" fmla="+- 0 3138 2369"/>
                                <a:gd name="T29" fmla="*/ T28 w 850"/>
                                <a:gd name="T30" fmla="+- 0 1193 1023"/>
                                <a:gd name="T31" fmla="*/ 1193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0" h="170">
                                  <a:moveTo>
                                    <a:pt x="769" y="170"/>
                                  </a:moveTo>
                                  <a:lnTo>
                                    <a:pt x="769" y="127"/>
                                  </a:lnTo>
                                  <a:lnTo>
                                    <a:pt x="0" y="127"/>
                                  </a:lnTo>
                                  <a:lnTo>
                                    <a:pt x="0" y="42"/>
                                  </a:lnTo>
                                  <a:lnTo>
                                    <a:pt x="769" y="42"/>
                                  </a:lnTo>
                                  <a:lnTo>
                                    <a:pt x="769" y="0"/>
                                  </a:lnTo>
                                  <a:lnTo>
                                    <a:pt x="850" y="85"/>
                                  </a:lnTo>
                                  <a:lnTo>
                                    <a:pt x="769" y="170"/>
                                  </a:lnTo>
                                  <a:close/>
                                </a:path>
                              </a:pathLst>
                            </a:custGeom>
                            <a:noFill/>
                            <a:ln w="38100">
                              <a:solidFill>
                                <a:srgbClr val="2D74B5"/>
                              </a:solidFill>
                              <a:prstDash val="solid"/>
                              <a:round/>
                              <a:headEnd/>
                              <a:tailEnd/>
                            </a:ln>
                          </wps:spPr>
                          <wps:bodyPr/>
                        </wps:wsp>
                        <pic:pic xmlns:pic="http://schemas.openxmlformats.org/drawingml/2006/picture">
                          <pic:nvPicPr>
                            <pic:cNvPr id="1375" name="Picture 760"/>
                            <pic:cNvPicPr>
                              <a:picLocks noChangeAspect="1" noChangeArrowheads="1"/>
                            </pic:cNvPicPr>
                          </pic:nvPicPr>
                          <pic:blipFill>
                            <a:blip r:embed="rId20"/>
                            <a:stretch>
                              <a:fillRect/>
                            </a:stretch>
                          </pic:blipFill>
                          <pic:spPr>
                            <a:xfrm>
                              <a:off x="4249" y="3331"/>
                              <a:ext cx="1559" cy="617"/>
                            </a:xfrm>
                            <a:prstGeom prst="rect">
                              <a:avLst/>
                            </a:prstGeom>
                            <a:noFill/>
                            <a:ln>
                              <a:noFill/>
                            </a:ln>
                          </pic:spPr>
                        </pic:pic>
                        <wps:wsp>
                          <wps:cNvPr id="1376" name="Rectangle 758"/>
                          <wps:cNvSpPr>
                            <a:spLocks noChangeArrowheads="1"/>
                          </wps:cNvSpPr>
                          <wps:spPr>
                            <a:xfrm>
                              <a:off x="7657" y="2758"/>
                              <a:ext cx="1984" cy="1531"/>
                            </a:xfrm>
                            <a:prstGeom prst="rect">
                              <a:avLst/>
                            </a:prstGeom>
                            <a:noFill/>
                            <a:ln w="9525">
                              <a:solidFill>
                                <a:srgbClr val="000000"/>
                              </a:solidFill>
                              <a:prstDash val="solid"/>
                              <a:miter lim="800000"/>
                              <a:headEnd/>
                              <a:tailEnd/>
                            </a:ln>
                          </wps:spPr>
                          <wps:bodyPr/>
                        </wps:wsp>
                        <wps:wsp>
                          <wps:cNvPr id="1377" name="AutoShape 757"/>
                          <wps:cNvSpPr/>
                          <wps:spPr>
                            <a:xfrm>
                              <a:off x="5156" y="986"/>
                              <a:ext cx="899" cy="240"/>
                            </a:xfrm>
                            <a:custGeom>
                              <a:avLst/>
                              <a:gdLst>
                                <a:gd name="T0" fmla="+- 0 5237 5157"/>
                                <a:gd name="T1" fmla="*/ T0 w 899"/>
                                <a:gd name="T2" fmla="+- 0 1067 987"/>
                                <a:gd name="T3" fmla="*/ 1067 h 240"/>
                                <a:gd name="T4" fmla="+- 0 5157 5157"/>
                                <a:gd name="T5" fmla="*/ T4 w 899"/>
                                <a:gd name="T6" fmla="+- 0 1067 987"/>
                                <a:gd name="T7" fmla="*/ 1067 h 240"/>
                                <a:gd name="T8" fmla="+- 0 5157 5157"/>
                                <a:gd name="T9" fmla="*/ T8 w 899"/>
                                <a:gd name="T10" fmla="+- 0 1147 987"/>
                                <a:gd name="T11" fmla="*/ 1147 h 240"/>
                                <a:gd name="T12" fmla="+- 0 5237 5157"/>
                                <a:gd name="T13" fmla="*/ T12 w 899"/>
                                <a:gd name="T14" fmla="+- 0 1147 987"/>
                                <a:gd name="T15" fmla="*/ 1147 h 240"/>
                                <a:gd name="T16" fmla="+- 0 5237 5157"/>
                                <a:gd name="T17" fmla="*/ T16 w 899"/>
                                <a:gd name="T18" fmla="+- 0 1067 987"/>
                                <a:gd name="T19" fmla="*/ 1067 h 240"/>
                                <a:gd name="T20" fmla="+- 0 5397 5157"/>
                                <a:gd name="T21" fmla="*/ T20 w 899"/>
                                <a:gd name="T22" fmla="+- 0 1067 987"/>
                                <a:gd name="T23" fmla="*/ 1067 h 240"/>
                                <a:gd name="T24" fmla="+- 0 5317 5157"/>
                                <a:gd name="T25" fmla="*/ T24 w 899"/>
                                <a:gd name="T26" fmla="+- 0 1067 987"/>
                                <a:gd name="T27" fmla="*/ 1067 h 240"/>
                                <a:gd name="T28" fmla="+- 0 5317 5157"/>
                                <a:gd name="T29" fmla="*/ T28 w 899"/>
                                <a:gd name="T30" fmla="+- 0 1147 987"/>
                                <a:gd name="T31" fmla="*/ 1147 h 240"/>
                                <a:gd name="T32" fmla="+- 0 5397 5157"/>
                                <a:gd name="T33" fmla="*/ T32 w 899"/>
                                <a:gd name="T34" fmla="+- 0 1147 987"/>
                                <a:gd name="T35" fmla="*/ 1147 h 240"/>
                                <a:gd name="T36" fmla="+- 0 5397 5157"/>
                                <a:gd name="T37" fmla="*/ T36 w 899"/>
                                <a:gd name="T38" fmla="+- 0 1067 987"/>
                                <a:gd name="T39" fmla="*/ 1067 h 240"/>
                                <a:gd name="T40" fmla="+- 0 5557 5157"/>
                                <a:gd name="T41" fmla="*/ T40 w 899"/>
                                <a:gd name="T42" fmla="+- 0 1067 987"/>
                                <a:gd name="T43" fmla="*/ 1067 h 240"/>
                                <a:gd name="T44" fmla="+- 0 5477 5157"/>
                                <a:gd name="T45" fmla="*/ T44 w 899"/>
                                <a:gd name="T46" fmla="+- 0 1067 987"/>
                                <a:gd name="T47" fmla="*/ 1067 h 240"/>
                                <a:gd name="T48" fmla="+- 0 5477 5157"/>
                                <a:gd name="T49" fmla="*/ T48 w 899"/>
                                <a:gd name="T50" fmla="+- 0 1147 987"/>
                                <a:gd name="T51" fmla="*/ 1147 h 240"/>
                                <a:gd name="T52" fmla="+- 0 5557 5157"/>
                                <a:gd name="T53" fmla="*/ T52 w 899"/>
                                <a:gd name="T54" fmla="+- 0 1147 987"/>
                                <a:gd name="T55" fmla="*/ 1147 h 240"/>
                                <a:gd name="T56" fmla="+- 0 5557 5157"/>
                                <a:gd name="T57" fmla="*/ T56 w 899"/>
                                <a:gd name="T58" fmla="+- 0 1067 987"/>
                                <a:gd name="T59" fmla="*/ 1067 h 240"/>
                                <a:gd name="T60" fmla="+- 0 5717 5157"/>
                                <a:gd name="T61" fmla="*/ T60 w 899"/>
                                <a:gd name="T62" fmla="+- 0 1067 987"/>
                                <a:gd name="T63" fmla="*/ 1067 h 240"/>
                                <a:gd name="T64" fmla="+- 0 5637 5157"/>
                                <a:gd name="T65" fmla="*/ T64 w 899"/>
                                <a:gd name="T66" fmla="+- 0 1067 987"/>
                                <a:gd name="T67" fmla="*/ 1067 h 240"/>
                                <a:gd name="T68" fmla="+- 0 5637 5157"/>
                                <a:gd name="T69" fmla="*/ T68 w 899"/>
                                <a:gd name="T70" fmla="+- 0 1147 987"/>
                                <a:gd name="T71" fmla="*/ 1147 h 240"/>
                                <a:gd name="T72" fmla="+- 0 5717 5157"/>
                                <a:gd name="T73" fmla="*/ T72 w 899"/>
                                <a:gd name="T74" fmla="+- 0 1147 987"/>
                                <a:gd name="T75" fmla="*/ 1147 h 240"/>
                                <a:gd name="T76" fmla="+- 0 5717 5157"/>
                                <a:gd name="T77" fmla="*/ T76 w 899"/>
                                <a:gd name="T78" fmla="+- 0 1067 987"/>
                                <a:gd name="T79" fmla="*/ 1067 h 240"/>
                                <a:gd name="T80" fmla="+- 0 5816 5157"/>
                                <a:gd name="T81" fmla="*/ T80 w 899"/>
                                <a:gd name="T82" fmla="+- 0 987 987"/>
                                <a:gd name="T83" fmla="*/ 987 h 240"/>
                                <a:gd name="T84" fmla="+- 0 5816 5157"/>
                                <a:gd name="T85" fmla="*/ T84 w 899"/>
                                <a:gd name="T86" fmla="+- 0 1227 987"/>
                                <a:gd name="T87" fmla="*/ 1227 h 240"/>
                                <a:gd name="T88" fmla="+- 0 5976 5157"/>
                                <a:gd name="T89" fmla="*/ T88 w 899"/>
                                <a:gd name="T90" fmla="+- 0 1147 987"/>
                                <a:gd name="T91" fmla="*/ 1147 h 240"/>
                                <a:gd name="T92" fmla="+- 0 5856 5157"/>
                                <a:gd name="T93" fmla="*/ T92 w 899"/>
                                <a:gd name="T94" fmla="+- 0 1147 987"/>
                                <a:gd name="T95" fmla="*/ 1147 h 240"/>
                                <a:gd name="T96" fmla="+- 0 5856 5157"/>
                                <a:gd name="T97" fmla="*/ T96 w 899"/>
                                <a:gd name="T98" fmla="+- 0 1067 987"/>
                                <a:gd name="T99" fmla="*/ 1067 h 240"/>
                                <a:gd name="T100" fmla="+- 0 5976 5157"/>
                                <a:gd name="T101" fmla="*/ T100 w 899"/>
                                <a:gd name="T102" fmla="+- 0 1067 987"/>
                                <a:gd name="T103" fmla="*/ 1067 h 240"/>
                                <a:gd name="T104" fmla="+- 0 5816 5157"/>
                                <a:gd name="T105" fmla="*/ T104 w 899"/>
                                <a:gd name="T106" fmla="+- 0 987 987"/>
                                <a:gd name="T107" fmla="*/ 987 h 240"/>
                                <a:gd name="T108" fmla="+- 0 5816 5157"/>
                                <a:gd name="T109" fmla="*/ T108 w 899"/>
                                <a:gd name="T110" fmla="+- 0 1067 987"/>
                                <a:gd name="T111" fmla="*/ 1067 h 240"/>
                                <a:gd name="T112" fmla="+- 0 5797 5157"/>
                                <a:gd name="T113" fmla="*/ T112 w 899"/>
                                <a:gd name="T114" fmla="+- 0 1067 987"/>
                                <a:gd name="T115" fmla="*/ 1067 h 240"/>
                                <a:gd name="T116" fmla="+- 0 5797 5157"/>
                                <a:gd name="T117" fmla="*/ T116 w 899"/>
                                <a:gd name="T118" fmla="+- 0 1147 987"/>
                                <a:gd name="T119" fmla="*/ 1147 h 240"/>
                                <a:gd name="T120" fmla="+- 0 5816 5157"/>
                                <a:gd name="T121" fmla="*/ T120 w 899"/>
                                <a:gd name="T122" fmla="+- 0 1147 987"/>
                                <a:gd name="T123" fmla="*/ 1147 h 240"/>
                                <a:gd name="T124" fmla="+- 0 5816 5157"/>
                                <a:gd name="T125" fmla="*/ T124 w 899"/>
                                <a:gd name="T126" fmla="+- 0 1067 987"/>
                                <a:gd name="T127" fmla="*/ 1067 h 240"/>
                                <a:gd name="T128" fmla="+- 0 5976 5157"/>
                                <a:gd name="T129" fmla="*/ T128 w 899"/>
                                <a:gd name="T130" fmla="+- 0 1067 987"/>
                                <a:gd name="T131" fmla="*/ 1067 h 240"/>
                                <a:gd name="T132" fmla="+- 0 5856 5157"/>
                                <a:gd name="T133" fmla="*/ T132 w 899"/>
                                <a:gd name="T134" fmla="+- 0 1067 987"/>
                                <a:gd name="T135" fmla="*/ 1067 h 240"/>
                                <a:gd name="T136" fmla="+- 0 5856 5157"/>
                                <a:gd name="T137" fmla="*/ T136 w 899"/>
                                <a:gd name="T138" fmla="+- 0 1147 987"/>
                                <a:gd name="T139" fmla="*/ 1147 h 240"/>
                                <a:gd name="T140" fmla="+- 0 5976 5157"/>
                                <a:gd name="T141" fmla="*/ T140 w 899"/>
                                <a:gd name="T142" fmla="+- 0 1147 987"/>
                                <a:gd name="T143" fmla="*/ 1147 h 240"/>
                                <a:gd name="T144" fmla="+- 0 6056 5157"/>
                                <a:gd name="T145" fmla="*/ T144 w 899"/>
                                <a:gd name="T146" fmla="+- 0 1107 987"/>
                                <a:gd name="T147" fmla="*/ 1107 h 240"/>
                                <a:gd name="T148" fmla="+- 0 5976 5157"/>
                                <a:gd name="T149" fmla="*/ T148 w 899"/>
                                <a:gd name="T150" fmla="+- 0 1067 987"/>
                                <a:gd name="T151" fmla="*/ 106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99" h="240">
                                  <a:moveTo>
                                    <a:pt x="80" y="80"/>
                                  </a:moveTo>
                                  <a:lnTo>
                                    <a:pt x="0" y="80"/>
                                  </a:lnTo>
                                  <a:lnTo>
                                    <a:pt x="0" y="160"/>
                                  </a:lnTo>
                                  <a:lnTo>
                                    <a:pt x="80" y="160"/>
                                  </a:lnTo>
                                  <a:lnTo>
                                    <a:pt x="80" y="80"/>
                                  </a:lnTo>
                                  <a:close/>
                                  <a:moveTo>
                                    <a:pt x="240" y="80"/>
                                  </a:moveTo>
                                  <a:lnTo>
                                    <a:pt x="160" y="80"/>
                                  </a:lnTo>
                                  <a:lnTo>
                                    <a:pt x="160" y="160"/>
                                  </a:lnTo>
                                  <a:lnTo>
                                    <a:pt x="240" y="160"/>
                                  </a:lnTo>
                                  <a:lnTo>
                                    <a:pt x="240" y="80"/>
                                  </a:lnTo>
                                  <a:close/>
                                  <a:moveTo>
                                    <a:pt x="400" y="80"/>
                                  </a:moveTo>
                                  <a:lnTo>
                                    <a:pt x="320" y="80"/>
                                  </a:lnTo>
                                  <a:lnTo>
                                    <a:pt x="320" y="160"/>
                                  </a:lnTo>
                                  <a:lnTo>
                                    <a:pt x="400" y="160"/>
                                  </a:lnTo>
                                  <a:lnTo>
                                    <a:pt x="400" y="80"/>
                                  </a:lnTo>
                                  <a:close/>
                                  <a:moveTo>
                                    <a:pt x="560" y="80"/>
                                  </a:moveTo>
                                  <a:lnTo>
                                    <a:pt x="480" y="80"/>
                                  </a:lnTo>
                                  <a:lnTo>
                                    <a:pt x="480" y="160"/>
                                  </a:lnTo>
                                  <a:lnTo>
                                    <a:pt x="560" y="160"/>
                                  </a:lnTo>
                                  <a:lnTo>
                                    <a:pt x="560" y="80"/>
                                  </a:lnTo>
                                  <a:close/>
                                  <a:moveTo>
                                    <a:pt x="659" y="0"/>
                                  </a:moveTo>
                                  <a:lnTo>
                                    <a:pt x="659" y="240"/>
                                  </a:lnTo>
                                  <a:lnTo>
                                    <a:pt x="819" y="160"/>
                                  </a:lnTo>
                                  <a:lnTo>
                                    <a:pt x="699" y="160"/>
                                  </a:lnTo>
                                  <a:lnTo>
                                    <a:pt x="699" y="80"/>
                                  </a:lnTo>
                                  <a:lnTo>
                                    <a:pt x="819" y="80"/>
                                  </a:lnTo>
                                  <a:lnTo>
                                    <a:pt x="659" y="0"/>
                                  </a:lnTo>
                                  <a:close/>
                                  <a:moveTo>
                                    <a:pt x="659" y="80"/>
                                  </a:moveTo>
                                  <a:lnTo>
                                    <a:pt x="640" y="80"/>
                                  </a:lnTo>
                                  <a:lnTo>
                                    <a:pt x="640" y="160"/>
                                  </a:lnTo>
                                  <a:lnTo>
                                    <a:pt x="659" y="160"/>
                                  </a:lnTo>
                                  <a:lnTo>
                                    <a:pt x="659" y="80"/>
                                  </a:lnTo>
                                  <a:close/>
                                  <a:moveTo>
                                    <a:pt x="819" y="80"/>
                                  </a:moveTo>
                                  <a:lnTo>
                                    <a:pt x="699" y="80"/>
                                  </a:lnTo>
                                  <a:lnTo>
                                    <a:pt x="699" y="160"/>
                                  </a:lnTo>
                                  <a:lnTo>
                                    <a:pt x="819" y="160"/>
                                  </a:lnTo>
                                  <a:lnTo>
                                    <a:pt x="899" y="120"/>
                                  </a:lnTo>
                                  <a:lnTo>
                                    <a:pt x="819" y="80"/>
                                  </a:lnTo>
                                  <a:close/>
                                </a:path>
                              </a:pathLst>
                            </a:custGeom>
                            <a:solidFill>
                              <a:srgbClr val="528135"/>
                            </a:solidFill>
                            <a:ln>
                              <a:noFill/>
                            </a:ln>
                          </wps:spPr>
                          <wps:bodyPr/>
                        </wps:wsp>
                        <wps:wsp>
                          <wps:cNvPr id="1378" name="AutoShape 756"/>
                          <wps:cNvSpPr/>
                          <wps:spPr>
                            <a:xfrm>
                              <a:off x="1995" y="2823"/>
                              <a:ext cx="411" cy="140"/>
                            </a:xfrm>
                            <a:custGeom>
                              <a:avLst/>
                              <a:gdLst>
                                <a:gd name="T0" fmla="+- 0 2136 1996"/>
                                <a:gd name="T1" fmla="*/ T0 w 411"/>
                                <a:gd name="T2" fmla="+- 0 2824 2824"/>
                                <a:gd name="T3" fmla="*/ 2824 h 140"/>
                                <a:gd name="T4" fmla="+- 0 1996 1996"/>
                                <a:gd name="T5" fmla="*/ T4 w 411"/>
                                <a:gd name="T6" fmla="+- 0 2894 2824"/>
                                <a:gd name="T7" fmla="*/ 2894 h 140"/>
                                <a:gd name="T8" fmla="+- 0 2136 1996"/>
                                <a:gd name="T9" fmla="*/ T8 w 411"/>
                                <a:gd name="T10" fmla="+- 0 2964 2824"/>
                                <a:gd name="T11" fmla="*/ 2964 h 140"/>
                                <a:gd name="T12" fmla="+- 0 2136 1996"/>
                                <a:gd name="T13" fmla="*/ T12 w 411"/>
                                <a:gd name="T14" fmla="+- 0 2929 2824"/>
                                <a:gd name="T15" fmla="*/ 2929 h 140"/>
                                <a:gd name="T16" fmla="+- 0 2101 1996"/>
                                <a:gd name="T17" fmla="*/ T16 w 411"/>
                                <a:gd name="T18" fmla="+- 0 2929 2824"/>
                                <a:gd name="T19" fmla="*/ 2929 h 140"/>
                                <a:gd name="T20" fmla="+- 0 2101 1996"/>
                                <a:gd name="T21" fmla="*/ T20 w 411"/>
                                <a:gd name="T22" fmla="+- 0 2859 2824"/>
                                <a:gd name="T23" fmla="*/ 2859 h 140"/>
                                <a:gd name="T24" fmla="+- 0 2136 1996"/>
                                <a:gd name="T25" fmla="*/ T24 w 411"/>
                                <a:gd name="T26" fmla="+- 0 2859 2824"/>
                                <a:gd name="T27" fmla="*/ 2859 h 140"/>
                                <a:gd name="T28" fmla="+- 0 2136 1996"/>
                                <a:gd name="T29" fmla="*/ T28 w 411"/>
                                <a:gd name="T30" fmla="+- 0 2824 2824"/>
                                <a:gd name="T31" fmla="*/ 2824 h 140"/>
                                <a:gd name="T32" fmla="+- 0 2136 1996"/>
                                <a:gd name="T33" fmla="*/ T32 w 411"/>
                                <a:gd name="T34" fmla="+- 0 2859 2824"/>
                                <a:gd name="T35" fmla="*/ 2859 h 140"/>
                                <a:gd name="T36" fmla="+- 0 2101 1996"/>
                                <a:gd name="T37" fmla="*/ T36 w 411"/>
                                <a:gd name="T38" fmla="+- 0 2859 2824"/>
                                <a:gd name="T39" fmla="*/ 2859 h 140"/>
                                <a:gd name="T40" fmla="+- 0 2101 1996"/>
                                <a:gd name="T41" fmla="*/ T40 w 411"/>
                                <a:gd name="T42" fmla="+- 0 2929 2824"/>
                                <a:gd name="T43" fmla="*/ 2929 h 140"/>
                                <a:gd name="T44" fmla="+- 0 2136 1996"/>
                                <a:gd name="T45" fmla="*/ T44 w 411"/>
                                <a:gd name="T46" fmla="+- 0 2929 2824"/>
                                <a:gd name="T47" fmla="*/ 2929 h 140"/>
                                <a:gd name="T48" fmla="+- 0 2136 1996"/>
                                <a:gd name="T49" fmla="*/ T48 w 411"/>
                                <a:gd name="T50" fmla="+- 0 2859 2824"/>
                                <a:gd name="T51" fmla="*/ 2859 h 140"/>
                                <a:gd name="T52" fmla="+- 0 2171 1996"/>
                                <a:gd name="T53" fmla="*/ T52 w 411"/>
                                <a:gd name="T54" fmla="+- 0 2859 2824"/>
                                <a:gd name="T55" fmla="*/ 2859 h 140"/>
                                <a:gd name="T56" fmla="+- 0 2136 1996"/>
                                <a:gd name="T57" fmla="*/ T56 w 411"/>
                                <a:gd name="T58" fmla="+- 0 2859 2824"/>
                                <a:gd name="T59" fmla="*/ 2859 h 140"/>
                                <a:gd name="T60" fmla="+- 0 2136 1996"/>
                                <a:gd name="T61" fmla="*/ T60 w 411"/>
                                <a:gd name="T62" fmla="+- 0 2929 2824"/>
                                <a:gd name="T63" fmla="*/ 2929 h 140"/>
                                <a:gd name="T64" fmla="+- 0 2171 1996"/>
                                <a:gd name="T65" fmla="*/ T64 w 411"/>
                                <a:gd name="T66" fmla="+- 0 2929 2824"/>
                                <a:gd name="T67" fmla="*/ 2929 h 140"/>
                                <a:gd name="T68" fmla="+- 0 2171 1996"/>
                                <a:gd name="T69" fmla="*/ T68 w 411"/>
                                <a:gd name="T70" fmla="+- 0 2859 2824"/>
                                <a:gd name="T71" fmla="*/ 2859 h 140"/>
                                <a:gd name="T72" fmla="+- 0 2267 1996"/>
                                <a:gd name="T73" fmla="*/ T72 w 411"/>
                                <a:gd name="T74" fmla="+- 0 2824 2824"/>
                                <a:gd name="T75" fmla="*/ 2824 h 140"/>
                                <a:gd name="T76" fmla="+- 0 2267 1996"/>
                                <a:gd name="T77" fmla="*/ T76 w 411"/>
                                <a:gd name="T78" fmla="+- 0 2964 2824"/>
                                <a:gd name="T79" fmla="*/ 2964 h 140"/>
                                <a:gd name="T80" fmla="+- 0 2337 1996"/>
                                <a:gd name="T81" fmla="*/ T80 w 411"/>
                                <a:gd name="T82" fmla="+- 0 2929 2824"/>
                                <a:gd name="T83" fmla="*/ 2929 h 140"/>
                                <a:gd name="T84" fmla="+- 0 2302 1996"/>
                                <a:gd name="T85" fmla="*/ T84 w 411"/>
                                <a:gd name="T86" fmla="+- 0 2929 2824"/>
                                <a:gd name="T87" fmla="*/ 2929 h 140"/>
                                <a:gd name="T88" fmla="+- 0 2302 1996"/>
                                <a:gd name="T89" fmla="*/ T88 w 411"/>
                                <a:gd name="T90" fmla="+- 0 2859 2824"/>
                                <a:gd name="T91" fmla="*/ 2859 h 140"/>
                                <a:gd name="T92" fmla="+- 0 2337 1996"/>
                                <a:gd name="T93" fmla="*/ T92 w 411"/>
                                <a:gd name="T94" fmla="+- 0 2859 2824"/>
                                <a:gd name="T95" fmla="*/ 2859 h 140"/>
                                <a:gd name="T96" fmla="+- 0 2267 1996"/>
                                <a:gd name="T97" fmla="*/ T96 w 411"/>
                                <a:gd name="T98" fmla="+- 0 2824 2824"/>
                                <a:gd name="T99" fmla="*/ 2824 h 140"/>
                                <a:gd name="T100" fmla="+- 0 2267 1996"/>
                                <a:gd name="T101" fmla="*/ T100 w 411"/>
                                <a:gd name="T102" fmla="+- 0 2859 2824"/>
                                <a:gd name="T103" fmla="*/ 2859 h 140"/>
                                <a:gd name="T104" fmla="+- 0 2241 1996"/>
                                <a:gd name="T105" fmla="*/ T104 w 411"/>
                                <a:gd name="T106" fmla="+- 0 2859 2824"/>
                                <a:gd name="T107" fmla="*/ 2859 h 140"/>
                                <a:gd name="T108" fmla="+- 0 2241 1996"/>
                                <a:gd name="T109" fmla="*/ T108 w 411"/>
                                <a:gd name="T110" fmla="+- 0 2929 2824"/>
                                <a:gd name="T111" fmla="*/ 2929 h 140"/>
                                <a:gd name="T112" fmla="+- 0 2267 1996"/>
                                <a:gd name="T113" fmla="*/ T112 w 411"/>
                                <a:gd name="T114" fmla="+- 0 2929 2824"/>
                                <a:gd name="T115" fmla="*/ 2929 h 140"/>
                                <a:gd name="T116" fmla="+- 0 2267 1996"/>
                                <a:gd name="T117" fmla="*/ T116 w 411"/>
                                <a:gd name="T118" fmla="+- 0 2859 2824"/>
                                <a:gd name="T119" fmla="*/ 2859 h 140"/>
                                <a:gd name="T120" fmla="+- 0 2337 1996"/>
                                <a:gd name="T121" fmla="*/ T120 w 411"/>
                                <a:gd name="T122" fmla="+- 0 2859 2824"/>
                                <a:gd name="T123" fmla="*/ 2859 h 140"/>
                                <a:gd name="T124" fmla="+- 0 2302 1996"/>
                                <a:gd name="T125" fmla="*/ T124 w 411"/>
                                <a:gd name="T126" fmla="+- 0 2859 2824"/>
                                <a:gd name="T127" fmla="*/ 2859 h 140"/>
                                <a:gd name="T128" fmla="+- 0 2302 1996"/>
                                <a:gd name="T129" fmla="*/ T128 w 411"/>
                                <a:gd name="T130" fmla="+- 0 2929 2824"/>
                                <a:gd name="T131" fmla="*/ 2929 h 140"/>
                                <a:gd name="T132" fmla="+- 0 2337 1996"/>
                                <a:gd name="T133" fmla="*/ T132 w 411"/>
                                <a:gd name="T134" fmla="+- 0 2929 2824"/>
                                <a:gd name="T135" fmla="*/ 2929 h 140"/>
                                <a:gd name="T136" fmla="+- 0 2407 1996"/>
                                <a:gd name="T137" fmla="*/ T136 w 411"/>
                                <a:gd name="T138" fmla="+- 0 2894 2824"/>
                                <a:gd name="T139" fmla="*/ 2894 h 140"/>
                                <a:gd name="T140" fmla="+- 0 2337 1996"/>
                                <a:gd name="T141" fmla="*/ T140 w 411"/>
                                <a:gd name="T142" fmla="+- 0 2859 2824"/>
                                <a:gd name="T143" fmla="*/ 285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11" h="140">
                                  <a:moveTo>
                                    <a:pt x="140" y="0"/>
                                  </a:moveTo>
                                  <a:lnTo>
                                    <a:pt x="0" y="70"/>
                                  </a:lnTo>
                                  <a:lnTo>
                                    <a:pt x="140" y="140"/>
                                  </a:lnTo>
                                  <a:lnTo>
                                    <a:pt x="140" y="105"/>
                                  </a:lnTo>
                                  <a:lnTo>
                                    <a:pt x="105" y="105"/>
                                  </a:lnTo>
                                  <a:lnTo>
                                    <a:pt x="105" y="35"/>
                                  </a:lnTo>
                                  <a:lnTo>
                                    <a:pt x="140" y="35"/>
                                  </a:lnTo>
                                  <a:lnTo>
                                    <a:pt x="140" y="0"/>
                                  </a:lnTo>
                                  <a:close/>
                                  <a:moveTo>
                                    <a:pt x="140" y="35"/>
                                  </a:moveTo>
                                  <a:lnTo>
                                    <a:pt x="105" y="35"/>
                                  </a:lnTo>
                                  <a:lnTo>
                                    <a:pt x="105" y="105"/>
                                  </a:lnTo>
                                  <a:lnTo>
                                    <a:pt x="140" y="105"/>
                                  </a:lnTo>
                                  <a:lnTo>
                                    <a:pt x="140" y="35"/>
                                  </a:lnTo>
                                  <a:close/>
                                  <a:moveTo>
                                    <a:pt x="175" y="35"/>
                                  </a:moveTo>
                                  <a:lnTo>
                                    <a:pt x="140" y="35"/>
                                  </a:lnTo>
                                  <a:lnTo>
                                    <a:pt x="140" y="105"/>
                                  </a:lnTo>
                                  <a:lnTo>
                                    <a:pt x="175" y="105"/>
                                  </a:lnTo>
                                  <a:lnTo>
                                    <a:pt x="175" y="35"/>
                                  </a:lnTo>
                                  <a:close/>
                                  <a:moveTo>
                                    <a:pt x="271" y="0"/>
                                  </a:moveTo>
                                  <a:lnTo>
                                    <a:pt x="271" y="140"/>
                                  </a:lnTo>
                                  <a:lnTo>
                                    <a:pt x="341" y="105"/>
                                  </a:lnTo>
                                  <a:lnTo>
                                    <a:pt x="306" y="105"/>
                                  </a:lnTo>
                                  <a:lnTo>
                                    <a:pt x="306" y="35"/>
                                  </a:lnTo>
                                  <a:lnTo>
                                    <a:pt x="341" y="35"/>
                                  </a:lnTo>
                                  <a:lnTo>
                                    <a:pt x="271" y="0"/>
                                  </a:lnTo>
                                  <a:close/>
                                  <a:moveTo>
                                    <a:pt x="271" y="35"/>
                                  </a:moveTo>
                                  <a:lnTo>
                                    <a:pt x="245" y="35"/>
                                  </a:lnTo>
                                  <a:lnTo>
                                    <a:pt x="245" y="105"/>
                                  </a:lnTo>
                                  <a:lnTo>
                                    <a:pt x="271" y="105"/>
                                  </a:lnTo>
                                  <a:lnTo>
                                    <a:pt x="271" y="35"/>
                                  </a:lnTo>
                                  <a:close/>
                                  <a:moveTo>
                                    <a:pt x="341" y="35"/>
                                  </a:moveTo>
                                  <a:lnTo>
                                    <a:pt x="306" y="35"/>
                                  </a:lnTo>
                                  <a:lnTo>
                                    <a:pt x="306" y="105"/>
                                  </a:lnTo>
                                  <a:lnTo>
                                    <a:pt x="341" y="105"/>
                                  </a:lnTo>
                                  <a:lnTo>
                                    <a:pt x="411" y="70"/>
                                  </a:lnTo>
                                  <a:lnTo>
                                    <a:pt x="341" y="35"/>
                                  </a:lnTo>
                                  <a:close/>
                                </a:path>
                              </a:pathLst>
                            </a:custGeom>
                            <a:solidFill>
                              <a:srgbClr val="528135"/>
                            </a:solidFill>
                            <a:ln>
                              <a:noFill/>
                            </a:ln>
                          </wps:spPr>
                          <wps:bodyPr/>
                        </wps:wsp>
                        <wps:wsp>
                          <wps:cNvPr id="1379" name="AutoShape 755"/>
                          <wps:cNvSpPr/>
                          <wps:spPr>
                            <a:xfrm>
                              <a:off x="1995" y="3353"/>
                              <a:ext cx="411" cy="140"/>
                            </a:xfrm>
                            <a:custGeom>
                              <a:avLst/>
                              <a:gdLst>
                                <a:gd name="T0" fmla="+- 0 2136 1996"/>
                                <a:gd name="T1" fmla="*/ T0 w 411"/>
                                <a:gd name="T2" fmla="+- 0 3354 3354"/>
                                <a:gd name="T3" fmla="*/ 3354 h 140"/>
                                <a:gd name="T4" fmla="+- 0 1996 1996"/>
                                <a:gd name="T5" fmla="*/ T4 w 411"/>
                                <a:gd name="T6" fmla="+- 0 3424 3354"/>
                                <a:gd name="T7" fmla="*/ 3424 h 140"/>
                                <a:gd name="T8" fmla="+- 0 2136 1996"/>
                                <a:gd name="T9" fmla="*/ T8 w 411"/>
                                <a:gd name="T10" fmla="+- 0 3494 3354"/>
                                <a:gd name="T11" fmla="*/ 3494 h 140"/>
                                <a:gd name="T12" fmla="+- 0 2136 1996"/>
                                <a:gd name="T13" fmla="*/ T12 w 411"/>
                                <a:gd name="T14" fmla="+- 0 3459 3354"/>
                                <a:gd name="T15" fmla="*/ 3459 h 140"/>
                                <a:gd name="T16" fmla="+- 0 2101 1996"/>
                                <a:gd name="T17" fmla="*/ T16 w 411"/>
                                <a:gd name="T18" fmla="+- 0 3459 3354"/>
                                <a:gd name="T19" fmla="*/ 3459 h 140"/>
                                <a:gd name="T20" fmla="+- 0 2101 1996"/>
                                <a:gd name="T21" fmla="*/ T20 w 411"/>
                                <a:gd name="T22" fmla="+- 0 3389 3354"/>
                                <a:gd name="T23" fmla="*/ 3389 h 140"/>
                                <a:gd name="T24" fmla="+- 0 2136 1996"/>
                                <a:gd name="T25" fmla="*/ T24 w 411"/>
                                <a:gd name="T26" fmla="+- 0 3389 3354"/>
                                <a:gd name="T27" fmla="*/ 3389 h 140"/>
                                <a:gd name="T28" fmla="+- 0 2136 1996"/>
                                <a:gd name="T29" fmla="*/ T28 w 411"/>
                                <a:gd name="T30" fmla="+- 0 3354 3354"/>
                                <a:gd name="T31" fmla="*/ 3354 h 140"/>
                                <a:gd name="T32" fmla="+- 0 2136 1996"/>
                                <a:gd name="T33" fmla="*/ T32 w 411"/>
                                <a:gd name="T34" fmla="+- 0 3389 3354"/>
                                <a:gd name="T35" fmla="*/ 3389 h 140"/>
                                <a:gd name="T36" fmla="+- 0 2101 1996"/>
                                <a:gd name="T37" fmla="*/ T36 w 411"/>
                                <a:gd name="T38" fmla="+- 0 3389 3354"/>
                                <a:gd name="T39" fmla="*/ 3389 h 140"/>
                                <a:gd name="T40" fmla="+- 0 2101 1996"/>
                                <a:gd name="T41" fmla="*/ T40 w 411"/>
                                <a:gd name="T42" fmla="+- 0 3459 3354"/>
                                <a:gd name="T43" fmla="*/ 3459 h 140"/>
                                <a:gd name="T44" fmla="+- 0 2136 1996"/>
                                <a:gd name="T45" fmla="*/ T44 w 411"/>
                                <a:gd name="T46" fmla="+- 0 3459 3354"/>
                                <a:gd name="T47" fmla="*/ 3459 h 140"/>
                                <a:gd name="T48" fmla="+- 0 2136 1996"/>
                                <a:gd name="T49" fmla="*/ T48 w 411"/>
                                <a:gd name="T50" fmla="+- 0 3389 3354"/>
                                <a:gd name="T51" fmla="*/ 3389 h 140"/>
                                <a:gd name="T52" fmla="+- 0 2171 1996"/>
                                <a:gd name="T53" fmla="*/ T52 w 411"/>
                                <a:gd name="T54" fmla="+- 0 3389 3354"/>
                                <a:gd name="T55" fmla="*/ 3389 h 140"/>
                                <a:gd name="T56" fmla="+- 0 2136 1996"/>
                                <a:gd name="T57" fmla="*/ T56 w 411"/>
                                <a:gd name="T58" fmla="+- 0 3389 3354"/>
                                <a:gd name="T59" fmla="*/ 3389 h 140"/>
                                <a:gd name="T60" fmla="+- 0 2136 1996"/>
                                <a:gd name="T61" fmla="*/ T60 w 411"/>
                                <a:gd name="T62" fmla="+- 0 3459 3354"/>
                                <a:gd name="T63" fmla="*/ 3459 h 140"/>
                                <a:gd name="T64" fmla="+- 0 2171 1996"/>
                                <a:gd name="T65" fmla="*/ T64 w 411"/>
                                <a:gd name="T66" fmla="+- 0 3459 3354"/>
                                <a:gd name="T67" fmla="*/ 3459 h 140"/>
                                <a:gd name="T68" fmla="+- 0 2171 1996"/>
                                <a:gd name="T69" fmla="*/ T68 w 411"/>
                                <a:gd name="T70" fmla="+- 0 3389 3354"/>
                                <a:gd name="T71" fmla="*/ 3389 h 140"/>
                                <a:gd name="T72" fmla="+- 0 2267 1996"/>
                                <a:gd name="T73" fmla="*/ T72 w 411"/>
                                <a:gd name="T74" fmla="+- 0 3354 3354"/>
                                <a:gd name="T75" fmla="*/ 3354 h 140"/>
                                <a:gd name="T76" fmla="+- 0 2267 1996"/>
                                <a:gd name="T77" fmla="*/ T76 w 411"/>
                                <a:gd name="T78" fmla="+- 0 3494 3354"/>
                                <a:gd name="T79" fmla="*/ 3494 h 140"/>
                                <a:gd name="T80" fmla="+- 0 2337 1996"/>
                                <a:gd name="T81" fmla="*/ T80 w 411"/>
                                <a:gd name="T82" fmla="+- 0 3459 3354"/>
                                <a:gd name="T83" fmla="*/ 3459 h 140"/>
                                <a:gd name="T84" fmla="+- 0 2302 1996"/>
                                <a:gd name="T85" fmla="*/ T84 w 411"/>
                                <a:gd name="T86" fmla="+- 0 3459 3354"/>
                                <a:gd name="T87" fmla="*/ 3459 h 140"/>
                                <a:gd name="T88" fmla="+- 0 2302 1996"/>
                                <a:gd name="T89" fmla="*/ T88 w 411"/>
                                <a:gd name="T90" fmla="+- 0 3389 3354"/>
                                <a:gd name="T91" fmla="*/ 3389 h 140"/>
                                <a:gd name="T92" fmla="+- 0 2337 1996"/>
                                <a:gd name="T93" fmla="*/ T92 w 411"/>
                                <a:gd name="T94" fmla="+- 0 3389 3354"/>
                                <a:gd name="T95" fmla="*/ 3389 h 140"/>
                                <a:gd name="T96" fmla="+- 0 2267 1996"/>
                                <a:gd name="T97" fmla="*/ T96 w 411"/>
                                <a:gd name="T98" fmla="+- 0 3354 3354"/>
                                <a:gd name="T99" fmla="*/ 3354 h 140"/>
                                <a:gd name="T100" fmla="+- 0 2267 1996"/>
                                <a:gd name="T101" fmla="*/ T100 w 411"/>
                                <a:gd name="T102" fmla="+- 0 3389 3354"/>
                                <a:gd name="T103" fmla="*/ 3389 h 140"/>
                                <a:gd name="T104" fmla="+- 0 2241 1996"/>
                                <a:gd name="T105" fmla="*/ T104 w 411"/>
                                <a:gd name="T106" fmla="+- 0 3389 3354"/>
                                <a:gd name="T107" fmla="*/ 3389 h 140"/>
                                <a:gd name="T108" fmla="+- 0 2241 1996"/>
                                <a:gd name="T109" fmla="*/ T108 w 411"/>
                                <a:gd name="T110" fmla="+- 0 3459 3354"/>
                                <a:gd name="T111" fmla="*/ 3459 h 140"/>
                                <a:gd name="T112" fmla="+- 0 2267 1996"/>
                                <a:gd name="T113" fmla="*/ T112 w 411"/>
                                <a:gd name="T114" fmla="+- 0 3459 3354"/>
                                <a:gd name="T115" fmla="*/ 3459 h 140"/>
                                <a:gd name="T116" fmla="+- 0 2267 1996"/>
                                <a:gd name="T117" fmla="*/ T116 w 411"/>
                                <a:gd name="T118" fmla="+- 0 3389 3354"/>
                                <a:gd name="T119" fmla="*/ 3389 h 140"/>
                                <a:gd name="T120" fmla="+- 0 2337 1996"/>
                                <a:gd name="T121" fmla="*/ T120 w 411"/>
                                <a:gd name="T122" fmla="+- 0 3389 3354"/>
                                <a:gd name="T123" fmla="*/ 3389 h 140"/>
                                <a:gd name="T124" fmla="+- 0 2302 1996"/>
                                <a:gd name="T125" fmla="*/ T124 w 411"/>
                                <a:gd name="T126" fmla="+- 0 3389 3354"/>
                                <a:gd name="T127" fmla="*/ 3389 h 140"/>
                                <a:gd name="T128" fmla="+- 0 2302 1996"/>
                                <a:gd name="T129" fmla="*/ T128 w 411"/>
                                <a:gd name="T130" fmla="+- 0 3459 3354"/>
                                <a:gd name="T131" fmla="*/ 3459 h 140"/>
                                <a:gd name="T132" fmla="+- 0 2337 1996"/>
                                <a:gd name="T133" fmla="*/ T132 w 411"/>
                                <a:gd name="T134" fmla="+- 0 3459 3354"/>
                                <a:gd name="T135" fmla="*/ 3459 h 140"/>
                                <a:gd name="T136" fmla="+- 0 2407 1996"/>
                                <a:gd name="T137" fmla="*/ T136 w 411"/>
                                <a:gd name="T138" fmla="+- 0 3424 3354"/>
                                <a:gd name="T139" fmla="*/ 3424 h 140"/>
                                <a:gd name="T140" fmla="+- 0 2337 1996"/>
                                <a:gd name="T141" fmla="*/ T140 w 411"/>
                                <a:gd name="T142" fmla="+- 0 3389 3354"/>
                                <a:gd name="T143" fmla="*/ 338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11" h="140">
                                  <a:moveTo>
                                    <a:pt x="140" y="0"/>
                                  </a:moveTo>
                                  <a:lnTo>
                                    <a:pt x="0" y="70"/>
                                  </a:lnTo>
                                  <a:lnTo>
                                    <a:pt x="140" y="140"/>
                                  </a:lnTo>
                                  <a:lnTo>
                                    <a:pt x="140" y="105"/>
                                  </a:lnTo>
                                  <a:lnTo>
                                    <a:pt x="105" y="105"/>
                                  </a:lnTo>
                                  <a:lnTo>
                                    <a:pt x="105" y="35"/>
                                  </a:lnTo>
                                  <a:lnTo>
                                    <a:pt x="140" y="35"/>
                                  </a:lnTo>
                                  <a:lnTo>
                                    <a:pt x="140" y="0"/>
                                  </a:lnTo>
                                  <a:close/>
                                  <a:moveTo>
                                    <a:pt x="140" y="35"/>
                                  </a:moveTo>
                                  <a:lnTo>
                                    <a:pt x="105" y="35"/>
                                  </a:lnTo>
                                  <a:lnTo>
                                    <a:pt x="105" y="105"/>
                                  </a:lnTo>
                                  <a:lnTo>
                                    <a:pt x="140" y="105"/>
                                  </a:lnTo>
                                  <a:lnTo>
                                    <a:pt x="140" y="35"/>
                                  </a:lnTo>
                                  <a:close/>
                                  <a:moveTo>
                                    <a:pt x="175" y="35"/>
                                  </a:moveTo>
                                  <a:lnTo>
                                    <a:pt x="140" y="35"/>
                                  </a:lnTo>
                                  <a:lnTo>
                                    <a:pt x="140" y="105"/>
                                  </a:lnTo>
                                  <a:lnTo>
                                    <a:pt x="175" y="105"/>
                                  </a:lnTo>
                                  <a:lnTo>
                                    <a:pt x="175" y="35"/>
                                  </a:lnTo>
                                  <a:close/>
                                  <a:moveTo>
                                    <a:pt x="271" y="0"/>
                                  </a:moveTo>
                                  <a:lnTo>
                                    <a:pt x="271" y="140"/>
                                  </a:lnTo>
                                  <a:lnTo>
                                    <a:pt x="341" y="105"/>
                                  </a:lnTo>
                                  <a:lnTo>
                                    <a:pt x="306" y="105"/>
                                  </a:lnTo>
                                  <a:lnTo>
                                    <a:pt x="306" y="35"/>
                                  </a:lnTo>
                                  <a:lnTo>
                                    <a:pt x="341" y="35"/>
                                  </a:lnTo>
                                  <a:lnTo>
                                    <a:pt x="271" y="0"/>
                                  </a:lnTo>
                                  <a:close/>
                                  <a:moveTo>
                                    <a:pt x="271" y="35"/>
                                  </a:moveTo>
                                  <a:lnTo>
                                    <a:pt x="245" y="35"/>
                                  </a:lnTo>
                                  <a:lnTo>
                                    <a:pt x="245" y="105"/>
                                  </a:lnTo>
                                  <a:lnTo>
                                    <a:pt x="271" y="105"/>
                                  </a:lnTo>
                                  <a:lnTo>
                                    <a:pt x="271" y="35"/>
                                  </a:lnTo>
                                  <a:close/>
                                  <a:moveTo>
                                    <a:pt x="341" y="35"/>
                                  </a:moveTo>
                                  <a:lnTo>
                                    <a:pt x="306" y="35"/>
                                  </a:lnTo>
                                  <a:lnTo>
                                    <a:pt x="306" y="105"/>
                                  </a:lnTo>
                                  <a:lnTo>
                                    <a:pt x="341" y="105"/>
                                  </a:lnTo>
                                  <a:lnTo>
                                    <a:pt x="411" y="70"/>
                                  </a:lnTo>
                                  <a:lnTo>
                                    <a:pt x="341" y="35"/>
                                  </a:lnTo>
                                  <a:close/>
                                </a:path>
                              </a:pathLst>
                            </a:custGeom>
                            <a:solidFill>
                              <a:srgbClr val="528135"/>
                            </a:solidFill>
                            <a:ln>
                              <a:noFill/>
                            </a:ln>
                          </wps:spPr>
                          <wps:bodyPr/>
                        </wps:wsp>
                        <wps:wsp>
                          <wps:cNvPr id="1380" name="AutoShape 754"/>
                          <wps:cNvSpPr/>
                          <wps:spPr>
                            <a:xfrm>
                              <a:off x="1995" y="3883"/>
                              <a:ext cx="411" cy="140"/>
                            </a:xfrm>
                            <a:custGeom>
                              <a:avLst/>
                              <a:gdLst>
                                <a:gd name="T0" fmla="+- 0 2136 1996"/>
                                <a:gd name="T1" fmla="*/ T0 w 411"/>
                                <a:gd name="T2" fmla="+- 0 3884 3884"/>
                                <a:gd name="T3" fmla="*/ 3884 h 140"/>
                                <a:gd name="T4" fmla="+- 0 1996 1996"/>
                                <a:gd name="T5" fmla="*/ T4 w 411"/>
                                <a:gd name="T6" fmla="+- 0 3954 3884"/>
                                <a:gd name="T7" fmla="*/ 3954 h 140"/>
                                <a:gd name="T8" fmla="+- 0 2136 1996"/>
                                <a:gd name="T9" fmla="*/ T8 w 411"/>
                                <a:gd name="T10" fmla="+- 0 4024 3884"/>
                                <a:gd name="T11" fmla="*/ 4024 h 140"/>
                                <a:gd name="T12" fmla="+- 0 2136 1996"/>
                                <a:gd name="T13" fmla="*/ T12 w 411"/>
                                <a:gd name="T14" fmla="+- 0 3989 3884"/>
                                <a:gd name="T15" fmla="*/ 3989 h 140"/>
                                <a:gd name="T16" fmla="+- 0 2101 1996"/>
                                <a:gd name="T17" fmla="*/ T16 w 411"/>
                                <a:gd name="T18" fmla="+- 0 3989 3884"/>
                                <a:gd name="T19" fmla="*/ 3989 h 140"/>
                                <a:gd name="T20" fmla="+- 0 2101 1996"/>
                                <a:gd name="T21" fmla="*/ T20 w 411"/>
                                <a:gd name="T22" fmla="+- 0 3919 3884"/>
                                <a:gd name="T23" fmla="*/ 3919 h 140"/>
                                <a:gd name="T24" fmla="+- 0 2136 1996"/>
                                <a:gd name="T25" fmla="*/ T24 w 411"/>
                                <a:gd name="T26" fmla="+- 0 3919 3884"/>
                                <a:gd name="T27" fmla="*/ 3919 h 140"/>
                                <a:gd name="T28" fmla="+- 0 2136 1996"/>
                                <a:gd name="T29" fmla="*/ T28 w 411"/>
                                <a:gd name="T30" fmla="+- 0 3884 3884"/>
                                <a:gd name="T31" fmla="*/ 3884 h 140"/>
                                <a:gd name="T32" fmla="+- 0 2136 1996"/>
                                <a:gd name="T33" fmla="*/ T32 w 411"/>
                                <a:gd name="T34" fmla="+- 0 3919 3884"/>
                                <a:gd name="T35" fmla="*/ 3919 h 140"/>
                                <a:gd name="T36" fmla="+- 0 2101 1996"/>
                                <a:gd name="T37" fmla="*/ T36 w 411"/>
                                <a:gd name="T38" fmla="+- 0 3919 3884"/>
                                <a:gd name="T39" fmla="*/ 3919 h 140"/>
                                <a:gd name="T40" fmla="+- 0 2101 1996"/>
                                <a:gd name="T41" fmla="*/ T40 w 411"/>
                                <a:gd name="T42" fmla="+- 0 3989 3884"/>
                                <a:gd name="T43" fmla="*/ 3989 h 140"/>
                                <a:gd name="T44" fmla="+- 0 2136 1996"/>
                                <a:gd name="T45" fmla="*/ T44 w 411"/>
                                <a:gd name="T46" fmla="+- 0 3989 3884"/>
                                <a:gd name="T47" fmla="*/ 3989 h 140"/>
                                <a:gd name="T48" fmla="+- 0 2136 1996"/>
                                <a:gd name="T49" fmla="*/ T48 w 411"/>
                                <a:gd name="T50" fmla="+- 0 3919 3884"/>
                                <a:gd name="T51" fmla="*/ 3919 h 140"/>
                                <a:gd name="T52" fmla="+- 0 2171 1996"/>
                                <a:gd name="T53" fmla="*/ T52 w 411"/>
                                <a:gd name="T54" fmla="+- 0 3919 3884"/>
                                <a:gd name="T55" fmla="*/ 3919 h 140"/>
                                <a:gd name="T56" fmla="+- 0 2136 1996"/>
                                <a:gd name="T57" fmla="*/ T56 w 411"/>
                                <a:gd name="T58" fmla="+- 0 3919 3884"/>
                                <a:gd name="T59" fmla="*/ 3919 h 140"/>
                                <a:gd name="T60" fmla="+- 0 2136 1996"/>
                                <a:gd name="T61" fmla="*/ T60 w 411"/>
                                <a:gd name="T62" fmla="+- 0 3989 3884"/>
                                <a:gd name="T63" fmla="*/ 3989 h 140"/>
                                <a:gd name="T64" fmla="+- 0 2171 1996"/>
                                <a:gd name="T65" fmla="*/ T64 w 411"/>
                                <a:gd name="T66" fmla="+- 0 3989 3884"/>
                                <a:gd name="T67" fmla="*/ 3989 h 140"/>
                                <a:gd name="T68" fmla="+- 0 2171 1996"/>
                                <a:gd name="T69" fmla="*/ T68 w 411"/>
                                <a:gd name="T70" fmla="+- 0 3919 3884"/>
                                <a:gd name="T71" fmla="*/ 3919 h 140"/>
                                <a:gd name="T72" fmla="+- 0 2267 1996"/>
                                <a:gd name="T73" fmla="*/ T72 w 411"/>
                                <a:gd name="T74" fmla="+- 0 3884 3884"/>
                                <a:gd name="T75" fmla="*/ 3884 h 140"/>
                                <a:gd name="T76" fmla="+- 0 2267 1996"/>
                                <a:gd name="T77" fmla="*/ T76 w 411"/>
                                <a:gd name="T78" fmla="+- 0 4024 3884"/>
                                <a:gd name="T79" fmla="*/ 4024 h 140"/>
                                <a:gd name="T80" fmla="+- 0 2337 1996"/>
                                <a:gd name="T81" fmla="*/ T80 w 411"/>
                                <a:gd name="T82" fmla="+- 0 3989 3884"/>
                                <a:gd name="T83" fmla="*/ 3989 h 140"/>
                                <a:gd name="T84" fmla="+- 0 2302 1996"/>
                                <a:gd name="T85" fmla="*/ T84 w 411"/>
                                <a:gd name="T86" fmla="+- 0 3989 3884"/>
                                <a:gd name="T87" fmla="*/ 3989 h 140"/>
                                <a:gd name="T88" fmla="+- 0 2302 1996"/>
                                <a:gd name="T89" fmla="*/ T88 w 411"/>
                                <a:gd name="T90" fmla="+- 0 3919 3884"/>
                                <a:gd name="T91" fmla="*/ 3919 h 140"/>
                                <a:gd name="T92" fmla="+- 0 2337 1996"/>
                                <a:gd name="T93" fmla="*/ T92 w 411"/>
                                <a:gd name="T94" fmla="+- 0 3919 3884"/>
                                <a:gd name="T95" fmla="*/ 3919 h 140"/>
                                <a:gd name="T96" fmla="+- 0 2267 1996"/>
                                <a:gd name="T97" fmla="*/ T96 w 411"/>
                                <a:gd name="T98" fmla="+- 0 3884 3884"/>
                                <a:gd name="T99" fmla="*/ 3884 h 140"/>
                                <a:gd name="T100" fmla="+- 0 2267 1996"/>
                                <a:gd name="T101" fmla="*/ T100 w 411"/>
                                <a:gd name="T102" fmla="+- 0 3919 3884"/>
                                <a:gd name="T103" fmla="*/ 3919 h 140"/>
                                <a:gd name="T104" fmla="+- 0 2241 1996"/>
                                <a:gd name="T105" fmla="*/ T104 w 411"/>
                                <a:gd name="T106" fmla="+- 0 3919 3884"/>
                                <a:gd name="T107" fmla="*/ 3919 h 140"/>
                                <a:gd name="T108" fmla="+- 0 2241 1996"/>
                                <a:gd name="T109" fmla="*/ T108 w 411"/>
                                <a:gd name="T110" fmla="+- 0 3989 3884"/>
                                <a:gd name="T111" fmla="*/ 3989 h 140"/>
                                <a:gd name="T112" fmla="+- 0 2267 1996"/>
                                <a:gd name="T113" fmla="*/ T112 w 411"/>
                                <a:gd name="T114" fmla="+- 0 3989 3884"/>
                                <a:gd name="T115" fmla="*/ 3989 h 140"/>
                                <a:gd name="T116" fmla="+- 0 2267 1996"/>
                                <a:gd name="T117" fmla="*/ T116 w 411"/>
                                <a:gd name="T118" fmla="+- 0 3919 3884"/>
                                <a:gd name="T119" fmla="*/ 3919 h 140"/>
                                <a:gd name="T120" fmla="+- 0 2337 1996"/>
                                <a:gd name="T121" fmla="*/ T120 w 411"/>
                                <a:gd name="T122" fmla="+- 0 3919 3884"/>
                                <a:gd name="T123" fmla="*/ 3919 h 140"/>
                                <a:gd name="T124" fmla="+- 0 2302 1996"/>
                                <a:gd name="T125" fmla="*/ T124 w 411"/>
                                <a:gd name="T126" fmla="+- 0 3919 3884"/>
                                <a:gd name="T127" fmla="*/ 3919 h 140"/>
                                <a:gd name="T128" fmla="+- 0 2302 1996"/>
                                <a:gd name="T129" fmla="*/ T128 w 411"/>
                                <a:gd name="T130" fmla="+- 0 3989 3884"/>
                                <a:gd name="T131" fmla="*/ 3989 h 140"/>
                                <a:gd name="T132" fmla="+- 0 2337 1996"/>
                                <a:gd name="T133" fmla="*/ T132 w 411"/>
                                <a:gd name="T134" fmla="+- 0 3989 3884"/>
                                <a:gd name="T135" fmla="*/ 3989 h 140"/>
                                <a:gd name="T136" fmla="+- 0 2407 1996"/>
                                <a:gd name="T137" fmla="*/ T136 w 411"/>
                                <a:gd name="T138" fmla="+- 0 3954 3884"/>
                                <a:gd name="T139" fmla="*/ 3954 h 140"/>
                                <a:gd name="T140" fmla="+- 0 2337 1996"/>
                                <a:gd name="T141" fmla="*/ T140 w 411"/>
                                <a:gd name="T142" fmla="+- 0 3919 3884"/>
                                <a:gd name="T143" fmla="*/ 391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11" h="140">
                                  <a:moveTo>
                                    <a:pt x="140" y="0"/>
                                  </a:moveTo>
                                  <a:lnTo>
                                    <a:pt x="0" y="70"/>
                                  </a:lnTo>
                                  <a:lnTo>
                                    <a:pt x="140" y="140"/>
                                  </a:lnTo>
                                  <a:lnTo>
                                    <a:pt x="140" y="105"/>
                                  </a:lnTo>
                                  <a:lnTo>
                                    <a:pt x="105" y="105"/>
                                  </a:lnTo>
                                  <a:lnTo>
                                    <a:pt x="105" y="35"/>
                                  </a:lnTo>
                                  <a:lnTo>
                                    <a:pt x="140" y="35"/>
                                  </a:lnTo>
                                  <a:lnTo>
                                    <a:pt x="140" y="0"/>
                                  </a:lnTo>
                                  <a:close/>
                                  <a:moveTo>
                                    <a:pt x="140" y="35"/>
                                  </a:moveTo>
                                  <a:lnTo>
                                    <a:pt x="105" y="35"/>
                                  </a:lnTo>
                                  <a:lnTo>
                                    <a:pt x="105" y="105"/>
                                  </a:lnTo>
                                  <a:lnTo>
                                    <a:pt x="140" y="105"/>
                                  </a:lnTo>
                                  <a:lnTo>
                                    <a:pt x="140" y="35"/>
                                  </a:lnTo>
                                  <a:close/>
                                  <a:moveTo>
                                    <a:pt x="175" y="35"/>
                                  </a:moveTo>
                                  <a:lnTo>
                                    <a:pt x="140" y="35"/>
                                  </a:lnTo>
                                  <a:lnTo>
                                    <a:pt x="140" y="105"/>
                                  </a:lnTo>
                                  <a:lnTo>
                                    <a:pt x="175" y="105"/>
                                  </a:lnTo>
                                  <a:lnTo>
                                    <a:pt x="175" y="35"/>
                                  </a:lnTo>
                                  <a:close/>
                                  <a:moveTo>
                                    <a:pt x="271" y="0"/>
                                  </a:moveTo>
                                  <a:lnTo>
                                    <a:pt x="271" y="140"/>
                                  </a:lnTo>
                                  <a:lnTo>
                                    <a:pt x="341" y="105"/>
                                  </a:lnTo>
                                  <a:lnTo>
                                    <a:pt x="306" y="105"/>
                                  </a:lnTo>
                                  <a:lnTo>
                                    <a:pt x="306" y="35"/>
                                  </a:lnTo>
                                  <a:lnTo>
                                    <a:pt x="341" y="35"/>
                                  </a:lnTo>
                                  <a:lnTo>
                                    <a:pt x="271" y="0"/>
                                  </a:lnTo>
                                  <a:close/>
                                  <a:moveTo>
                                    <a:pt x="271" y="35"/>
                                  </a:moveTo>
                                  <a:lnTo>
                                    <a:pt x="245" y="35"/>
                                  </a:lnTo>
                                  <a:lnTo>
                                    <a:pt x="245" y="105"/>
                                  </a:lnTo>
                                  <a:lnTo>
                                    <a:pt x="271" y="105"/>
                                  </a:lnTo>
                                  <a:lnTo>
                                    <a:pt x="271" y="35"/>
                                  </a:lnTo>
                                  <a:close/>
                                  <a:moveTo>
                                    <a:pt x="341" y="35"/>
                                  </a:moveTo>
                                  <a:lnTo>
                                    <a:pt x="306" y="35"/>
                                  </a:lnTo>
                                  <a:lnTo>
                                    <a:pt x="306" y="105"/>
                                  </a:lnTo>
                                  <a:lnTo>
                                    <a:pt x="341" y="105"/>
                                  </a:lnTo>
                                  <a:lnTo>
                                    <a:pt x="411" y="70"/>
                                  </a:lnTo>
                                  <a:lnTo>
                                    <a:pt x="341" y="35"/>
                                  </a:lnTo>
                                  <a:close/>
                                </a:path>
                              </a:pathLst>
                            </a:custGeom>
                            <a:solidFill>
                              <a:srgbClr val="528135"/>
                            </a:solidFill>
                            <a:ln>
                              <a:noFill/>
                            </a:ln>
                          </wps:spPr>
                          <wps:bodyPr/>
                        </wps:wsp>
                        <pic:pic xmlns:pic="http://schemas.openxmlformats.org/drawingml/2006/picture">
                          <pic:nvPicPr>
                            <pic:cNvPr id="1381" name="Picture 753"/>
                            <pic:cNvPicPr>
                              <a:picLocks noChangeAspect="1" noChangeArrowheads="1"/>
                            </pic:cNvPicPr>
                          </pic:nvPicPr>
                          <pic:blipFill>
                            <a:blip r:embed="rId21"/>
                            <a:stretch>
                              <a:fillRect/>
                            </a:stretch>
                          </pic:blipFill>
                          <pic:spPr>
                            <a:xfrm>
                              <a:off x="5984" y="3392"/>
                              <a:ext cx="391" cy="350"/>
                            </a:xfrm>
                            <a:prstGeom prst="rect">
                              <a:avLst/>
                            </a:prstGeom>
                            <a:noFill/>
                            <a:ln>
                              <a:noFill/>
                            </a:ln>
                          </pic:spPr>
                        </pic:pic>
                        <wps:wsp>
                          <wps:cNvPr id="1382" name="Line 752"/>
                          <wps:cNvSpPr/>
                          <wps:spPr>
                            <a:xfrm>
                              <a:off x="6630" y="3164"/>
                              <a:ext cx="0" cy="587"/>
                            </a:xfrm>
                            <a:prstGeom prst="line">
                              <a:avLst/>
                            </a:prstGeom>
                            <a:noFill/>
                            <a:ln w="50800">
                              <a:solidFill>
                                <a:srgbClr val="2D74B5"/>
                              </a:solidFill>
                              <a:prstDash val="solid"/>
                              <a:round/>
                              <a:headEnd/>
                              <a:tailEnd/>
                            </a:ln>
                          </wps:spPr>
                          <wps:bodyPr/>
                        </wps:wsp>
                        <wps:wsp>
                          <wps:cNvPr id="1383" name="AutoShape 751"/>
                          <wps:cNvSpPr/>
                          <wps:spPr>
                            <a:xfrm>
                              <a:off x="5978" y="3115"/>
                              <a:ext cx="676" cy="160"/>
                            </a:xfrm>
                            <a:custGeom>
                              <a:avLst/>
                              <a:gdLst>
                                <a:gd name="T0" fmla="+- 0 6138 5978"/>
                                <a:gd name="T1" fmla="*/ T0 w 676"/>
                                <a:gd name="T2" fmla="+- 0 3115 3115"/>
                                <a:gd name="T3" fmla="*/ 3115 h 160"/>
                                <a:gd name="T4" fmla="+- 0 5978 5978"/>
                                <a:gd name="T5" fmla="*/ T4 w 676"/>
                                <a:gd name="T6" fmla="+- 0 3195 3115"/>
                                <a:gd name="T7" fmla="*/ 3195 h 160"/>
                                <a:gd name="T8" fmla="+- 0 6138 5978"/>
                                <a:gd name="T9" fmla="*/ T8 w 676"/>
                                <a:gd name="T10" fmla="+- 0 3275 3115"/>
                                <a:gd name="T11" fmla="*/ 3275 h 160"/>
                                <a:gd name="T12" fmla="+- 0 6138 5978"/>
                                <a:gd name="T13" fmla="*/ T12 w 676"/>
                                <a:gd name="T14" fmla="+- 0 3235 3115"/>
                                <a:gd name="T15" fmla="*/ 3235 h 160"/>
                                <a:gd name="T16" fmla="+- 0 6098 5978"/>
                                <a:gd name="T17" fmla="*/ T16 w 676"/>
                                <a:gd name="T18" fmla="+- 0 3235 3115"/>
                                <a:gd name="T19" fmla="*/ 3235 h 160"/>
                                <a:gd name="T20" fmla="+- 0 6098 5978"/>
                                <a:gd name="T21" fmla="*/ T20 w 676"/>
                                <a:gd name="T22" fmla="+- 0 3155 3115"/>
                                <a:gd name="T23" fmla="*/ 3155 h 160"/>
                                <a:gd name="T24" fmla="+- 0 6138 5978"/>
                                <a:gd name="T25" fmla="*/ T24 w 676"/>
                                <a:gd name="T26" fmla="+- 0 3155 3115"/>
                                <a:gd name="T27" fmla="*/ 3155 h 160"/>
                                <a:gd name="T28" fmla="+- 0 6138 5978"/>
                                <a:gd name="T29" fmla="*/ T28 w 676"/>
                                <a:gd name="T30" fmla="+- 0 3115 3115"/>
                                <a:gd name="T31" fmla="*/ 3115 h 160"/>
                                <a:gd name="T32" fmla="+- 0 6138 5978"/>
                                <a:gd name="T33" fmla="*/ T32 w 676"/>
                                <a:gd name="T34" fmla="+- 0 3155 3115"/>
                                <a:gd name="T35" fmla="*/ 3155 h 160"/>
                                <a:gd name="T36" fmla="+- 0 6098 5978"/>
                                <a:gd name="T37" fmla="*/ T36 w 676"/>
                                <a:gd name="T38" fmla="+- 0 3155 3115"/>
                                <a:gd name="T39" fmla="*/ 3155 h 160"/>
                                <a:gd name="T40" fmla="+- 0 6098 5978"/>
                                <a:gd name="T41" fmla="*/ T40 w 676"/>
                                <a:gd name="T42" fmla="+- 0 3235 3115"/>
                                <a:gd name="T43" fmla="*/ 3235 h 160"/>
                                <a:gd name="T44" fmla="+- 0 6138 5978"/>
                                <a:gd name="T45" fmla="*/ T44 w 676"/>
                                <a:gd name="T46" fmla="+- 0 3235 3115"/>
                                <a:gd name="T47" fmla="*/ 3235 h 160"/>
                                <a:gd name="T48" fmla="+- 0 6138 5978"/>
                                <a:gd name="T49" fmla="*/ T48 w 676"/>
                                <a:gd name="T50" fmla="+- 0 3155 3115"/>
                                <a:gd name="T51" fmla="*/ 3155 h 160"/>
                                <a:gd name="T52" fmla="+- 0 6654 5978"/>
                                <a:gd name="T53" fmla="*/ T52 w 676"/>
                                <a:gd name="T54" fmla="+- 0 3155 3115"/>
                                <a:gd name="T55" fmla="*/ 3155 h 160"/>
                                <a:gd name="T56" fmla="+- 0 6138 5978"/>
                                <a:gd name="T57" fmla="*/ T56 w 676"/>
                                <a:gd name="T58" fmla="+- 0 3155 3115"/>
                                <a:gd name="T59" fmla="*/ 3155 h 160"/>
                                <a:gd name="T60" fmla="+- 0 6138 5978"/>
                                <a:gd name="T61" fmla="*/ T60 w 676"/>
                                <a:gd name="T62" fmla="+- 0 3235 3115"/>
                                <a:gd name="T63" fmla="*/ 3235 h 160"/>
                                <a:gd name="T64" fmla="+- 0 6654 5978"/>
                                <a:gd name="T65" fmla="*/ T64 w 676"/>
                                <a:gd name="T66" fmla="+- 0 3235 3115"/>
                                <a:gd name="T67" fmla="*/ 3235 h 160"/>
                                <a:gd name="T68" fmla="+- 0 6654 5978"/>
                                <a:gd name="T69" fmla="*/ T68 w 676"/>
                                <a:gd name="T70" fmla="+- 0 3155 3115"/>
                                <a:gd name="T71" fmla="*/ 3155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76" h="160">
                                  <a:moveTo>
                                    <a:pt x="160" y="0"/>
                                  </a:moveTo>
                                  <a:lnTo>
                                    <a:pt x="0" y="80"/>
                                  </a:lnTo>
                                  <a:lnTo>
                                    <a:pt x="160" y="160"/>
                                  </a:lnTo>
                                  <a:lnTo>
                                    <a:pt x="160" y="120"/>
                                  </a:lnTo>
                                  <a:lnTo>
                                    <a:pt x="120" y="120"/>
                                  </a:lnTo>
                                  <a:lnTo>
                                    <a:pt x="120" y="40"/>
                                  </a:lnTo>
                                  <a:lnTo>
                                    <a:pt x="160" y="40"/>
                                  </a:lnTo>
                                  <a:lnTo>
                                    <a:pt x="160" y="0"/>
                                  </a:lnTo>
                                  <a:close/>
                                  <a:moveTo>
                                    <a:pt x="160" y="40"/>
                                  </a:moveTo>
                                  <a:lnTo>
                                    <a:pt x="120" y="40"/>
                                  </a:lnTo>
                                  <a:lnTo>
                                    <a:pt x="120" y="120"/>
                                  </a:lnTo>
                                  <a:lnTo>
                                    <a:pt x="160" y="120"/>
                                  </a:lnTo>
                                  <a:lnTo>
                                    <a:pt x="160" y="40"/>
                                  </a:lnTo>
                                  <a:close/>
                                  <a:moveTo>
                                    <a:pt x="676" y="40"/>
                                  </a:moveTo>
                                  <a:lnTo>
                                    <a:pt x="160" y="40"/>
                                  </a:lnTo>
                                  <a:lnTo>
                                    <a:pt x="160" y="120"/>
                                  </a:lnTo>
                                  <a:lnTo>
                                    <a:pt x="676" y="120"/>
                                  </a:lnTo>
                                  <a:lnTo>
                                    <a:pt x="676" y="40"/>
                                  </a:lnTo>
                                  <a:close/>
                                </a:path>
                              </a:pathLst>
                            </a:custGeom>
                            <a:solidFill>
                              <a:srgbClr val="2D74B5"/>
                            </a:solidFill>
                            <a:ln>
                              <a:noFill/>
                            </a:ln>
                          </wps:spPr>
                          <wps:bodyPr/>
                        </wps:wsp>
                        <pic:pic xmlns:pic="http://schemas.openxmlformats.org/drawingml/2006/picture">
                          <pic:nvPicPr>
                            <pic:cNvPr id="1384" name="Picture 750"/>
                            <pic:cNvPicPr>
                              <a:picLocks noChangeAspect="1" noChangeArrowheads="1"/>
                            </pic:cNvPicPr>
                          </pic:nvPicPr>
                          <pic:blipFill>
                            <a:blip r:embed="rId22"/>
                            <a:stretch>
                              <a:fillRect/>
                            </a:stretch>
                          </pic:blipFill>
                          <pic:spPr>
                            <a:xfrm>
                              <a:off x="7898" y="3392"/>
                              <a:ext cx="1473" cy="583"/>
                            </a:xfrm>
                            <a:prstGeom prst="rect">
                              <a:avLst/>
                            </a:prstGeom>
                            <a:noFill/>
                            <a:ln>
                              <a:noFill/>
                            </a:ln>
                          </pic:spPr>
                        </pic:pic>
                        <wps:wsp>
                          <wps:cNvPr id="1385" name="Freeform 749"/>
                          <wps:cNvSpPr/>
                          <wps:spPr>
                            <a:xfrm>
                              <a:off x="1382" y="1763"/>
                              <a:ext cx="113" cy="680"/>
                            </a:xfrm>
                            <a:custGeom>
                              <a:avLst/>
                              <a:gdLst>
                                <a:gd name="T0" fmla="+- 0 1439 1383"/>
                                <a:gd name="T1" fmla="*/ T0 w 113"/>
                                <a:gd name="T2" fmla="+- 0 1764 1764"/>
                                <a:gd name="T3" fmla="*/ 1764 h 680"/>
                                <a:gd name="T4" fmla="+- 0 1383 1383"/>
                                <a:gd name="T5" fmla="*/ T4 w 113"/>
                                <a:gd name="T6" fmla="+- 0 1813 1764"/>
                                <a:gd name="T7" fmla="*/ 1813 h 680"/>
                                <a:gd name="T8" fmla="+- 0 1411 1383"/>
                                <a:gd name="T9" fmla="*/ T8 w 113"/>
                                <a:gd name="T10" fmla="+- 0 1813 1764"/>
                                <a:gd name="T11" fmla="*/ 1813 h 680"/>
                                <a:gd name="T12" fmla="+- 0 1411 1383"/>
                                <a:gd name="T13" fmla="*/ T12 w 113"/>
                                <a:gd name="T14" fmla="+- 0 2444 1764"/>
                                <a:gd name="T15" fmla="*/ 2444 h 680"/>
                                <a:gd name="T16" fmla="+- 0 1467 1383"/>
                                <a:gd name="T17" fmla="*/ T16 w 113"/>
                                <a:gd name="T18" fmla="+- 0 2444 1764"/>
                                <a:gd name="T19" fmla="*/ 2444 h 680"/>
                                <a:gd name="T20" fmla="+- 0 1467 1383"/>
                                <a:gd name="T21" fmla="*/ T20 w 113"/>
                                <a:gd name="T22" fmla="+- 0 1813 1764"/>
                                <a:gd name="T23" fmla="*/ 1813 h 680"/>
                                <a:gd name="T24" fmla="+- 0 1496 1383"/>
                                <a:gd name="T25" fmla="*/ T24 w 113"/>
                                <a:gd name="T26" fmla="+- 0 1813 1764"/>
                                <a:gd name="T27" fmla="*/ 1813 h 680"/>
                                <a:gd name="T28" fmla="+- 0 1439 1383"/>
                                <a:gd name="T29" fmla="*/ T28 w 113"/>
                                <a:gd name="T30" fmla="+- 0 1764 1764"/>
                                <a:gd name="T31" fmla="*/ 1764 h 6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680">
                                  <a:moveTo>
                                    <a:pt x="56" y="0"/>
                                  </a:moveTo>
                                  <a:lnTo>
                                    <a:pt x="0" y="49"/>
                                  </a:lnTo>
                                  <a:lnTo>
                                    <a:pt x="28" y="49"/>
                                  </a:lnTo>
                                  <a:lnTo>
                                    <a:pt x="28" y="680"/>
                                  </a:lnTo>
                                  <a:lnTo>
                                    <a:pt x="84" y="680"/>
                                  </a:lnTo>
                                  <a:lnTo>
                                    <a:pt x="84" y="49"/>
                                  </a:lnTo>
                                  <a:lnTo>
                                    <a:pt x="113" y="49"/>
                                  </a:lnTo>
                                  <a:lnTo>
                                    <a:pt x="56" y="0"/>
                                  </a:lnTo>
                                  <a:close/>
                                </a:path>
                              </a:pathLst>
                            </a:custGeom>
                            <a:solidFill>
                              <a:srgbClr val="2D74B5"/>
                            </a:solidFill>
                            <a:ln>
                              <a:noFill/>
                            </a:ln>
                          </wps:spPr>
                          <wps:bodyPr/>
                        </wps:wsp>
                        <wps:wsp>
                          <wps:cNvPr id="1386" name="Freeform 748"/>
                          <wps:cNvSpPr/>
                          <wps:spPr>
                            <a:xfrm>
                              <a:off x="1382" y="1763"/>
                              <a:ext cx="113" cy="680"/>
                            </a:xfrm>
                            <a:custGeom>
                              <a:avLst/>
                              <a:gdLst>
                                <a:gd name="T0" fmla="+- 0 1383 1383"/>
                                <a:gd name="T1" fmla="*/ T0 w 113"/>
                                <a:gd name="T2" fmla="+- 0 1813 1764"/>
                                <a:gd name="T3" fmla="*/ 1813 h 680"/>
                                <a:gd name="T4" fmla="+- 0 1411 1383"/>
                                <a:gd name="T5" fmla="*/ T4 w 113"/>
                                <a:gd name="T6" fmla="+- 0 1813 1764"/>
                                <a:gd name="T7" fmla="*/ 1813 h 680"/>
                                <a:gd name="T8" fmla="+- 0 1411 1383"/>
                                <a:gd name="T9" fmla="*/ T8 w 113"/>
                                <a:gd name="T10" fmla="+- 0 2444 1764"/>
                                <a:gd name="T11" fmla="*/ 2444 h 680"/>
                                <a:gd name="T12" fmla="+- 0 1467 1383"/>
                                <a:gd name="T13" fmla="*/ T12 w 113"/>
                                <a:gd name="T14" fmla="+- 0 2444 1764"/>
                                <a:gd name="T15" fmla="*/ 2444 h 680"/>
                                <a:gd name="T16" fmla="+- 0 1467 1383"/>
                                <a:gd name="T17" fmla="*/ T16 w 113"/>
                                <a:gd name="T18" fmla="+- 0 1813 1764"/>
                                <a:gd name="T19" fmla="*/ 1813 h 680"/>
                                <a:gd name="T20" fmla="+- 0 1496 1383"/>
                                <a:gd name="T21" fmla="*/ T20 w 113"/>
                                <a:gd name="T22" fmla="+- 0 1813 1764"/>
                                <a:gd name="T23" fmla="*/ 1813 h 680"/>
                                <a:gd name="T24" fmla="+- 0 1439 1383"/>
                                <a:gd name="T25" fmla="*/ T24 w 113"/>
                                <a:gd name="T26" fmla="+- 0 1764 1764"/>
                                <a:gd name="T27" fmla="*/ 1764 h 680"/>
                                <a:gd name="T28" fmla="+- 0 1383 1383"/>
                                <a:gd name="T29" fmla="*/ T28 w 113"/>
                                <a:gd name="T30" fmla="+- 0 1813 1764"/>
                                <a:gd name="T31" fmla="*/ 1813 h 6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 h="680">
                                  <a:moveTo>
                                    <a:pt x="0" y="49"/>
                                  </a:moveTo>
                                  <a:lnTo>
                                    <a:pt x="28" y="49"/>
                                  </a:lnTo>
                                  <a:lnTo>
                                    <a:pt x="28" y="680"/>
                                  </a:lnTo>
                                  <a:lnTo>
                                    <a:pt x="84" y="680"/>
                                  </a:lnTo>
                                  <a:lnTo>
                                    <a:pt x="84" y="49"/>
                                  </a:lnTo>
                                  <a:lnTo>
                                    <a:pt x="113" y="49"/>
                                  </a:lnTo>
                                  <a:lnTo>
                                    <a:pt x="56" y="0"/>
                                  </a:lnTo>
                                  <a:lnTo>
                                    <a:pt x="0" y="49"/>
                                  </a:lnTo>
                                  <a:close/>
                                </a:path>
                              </a:pathLst>
                            </a:custGeom>
                            <a:noFill/>
                            <a:ln w="38100">
                              <a:solidFill>
                                <a:srgbClr val="2D74B5"/>
                              </a:solidFill>
                              <a:prstDash val="solid"/>
                              <a:round/>
                              <a:headEnd/>
                              <a:tailEnd/>
                            </a:ln>
                          </wps:spPr>
                          <wps:bodyPr/>
                        </wps:wsp>
                        <pic:pic xmlns:pic="http://schemas.openxmlformats.org/drawingml/2006/picture">
                          <pic:nvPicPr>
                            <pic:cNvPr id="1387" name="Picture 747"/>
                            <pic:cNvPicPr>
                              <a:picLocks noChangeAspect="1" noChangeArrowheads="1"/>
                            </pic:cNvPicPr>
                          </pic:nvPicPr>
                          <pic:blipFill>
                            <a:blip r:embed="rId23"/>
                            <a:stretch>
                              <a:fillRect/>
                            </a:stretch>
                          </pic:blipFill>
                          <pic:spPr>
                            <a:xfrm>
                              <a:off x="2029" y="1733"/>
                              <a:ext cx="173" cy="400"/>
                            </a:xfrm>
                            <a:prstGeom prst="rect">
                              <a:avLst/>
                            </a:prstGeom>
                            <a:noFill/>
                            <a:ln>
                              <a:noFill/>
                            </a:ln>
                          </pic:spPr>
                        </pic:pic>
                        <wps:wsp>
                          <wps:cNvPr id="1388" name="Line 746"/>
                          <wps:cNvSpPr/>
                          <wps:spPr>
                            <a:xfrm>
                              <a:off x="1386" y="2474"/>
                              <a:ext cx="3294" cy="0"/>
                            </a:xfrm>
                            <a:prstGeom prst="line">
                              <a:avLst/>
                            </a:prstGeom>
                            <a:noFill/>
                            <a:ln w="50800">
                              <a:solidFill>
                                <a:srgbClr val="2D74B5"/>
                              </a:solidFill>
                              <a:prstDash val="solid"/>
                              <a:round/>
                              <a:headEnd/>
                              <a:tailEnd/>
                            </a:ln>
                          </wps:spPr>
                          <wps:bodyPr/>
                        </wps:wsp>
                        <wps:wsp>
                          <wps:cNvPr id="1389" name="Line 745"/>
                          <wps:cNvSpPr/>
                          <wps:spPr>
                            <a:xfrm>
                              <a:off x="1859" y="2299"/>
                              <a:ext cx="5213" cy="0"/>
                            </a:xfrm>
                            <a:prstGeom prst="line">
                              <a:avLst/>
                            </a:prstGeom>
                            <a:noFill/>
                            <a:ln w="38100">
                              <a:solidFill>
                                <a:srgbClr val="528135"/>
                              </a:solidFill>
                              <a:prstDash val="dash"/>
                              <a:round/>
                              <a:headEnd/>
                              <a:tailEnd/>
                            </a:ln>
                          </wps:spPr>
                          <wps:bodyPr/>
                        </wps:wsp>
                        <wps:wsp>
                          <wps:cNvPr id="1390" name="Line 744"/>
                          <wps:cNvSpPr/>
                          <wps:spPr>
                            <a:xfrm>
                              <a:off x="8550" y="2089"/>
                              <a:ext cx="0" cy="680"/>
                            </a:xfrm>
                            <a:prstGeom prst="line">
                              <a:avLst/>
                            </a:prstGeom>
                            <a:noFill/>
                            <a:ln w="50800">
                              <a:solidFill>
                                <a:srgbClr val="2D74B5"/>
                              </a:solidFill>
                              <a:prstDash val="solid"/>
                              <a:round/>
                              <a:headEnd/>
                              <a:tailEnd/>
                            </a:ln>
                          </wps:spPr>
                          <wps:bodyPr/>
                        </wps:wsp>
                        <pic:pic xmlns:pic="http://schemas.openxmlformats.org/drawingml/2006/picture">
                          <pic:nvPicPr>
                            <pic:cNvPr id="1391" name="Picture 743"/>
                            <pic:cNvPicPr>
                              <a:picLocks noChangeAspect="1" noChangeArrowheads="1"/>
                            </pic:cNvPicPr>
                          </pic:nvPicPr>
                          <pic:blipFill>
                            <a:blip r:embed="rId24"/>
                            <a:stretch>
                              <a:fillRect/>
                            </a:stretch>
                          </pic:blipFill>
                          <pic:spPr>
                            <a:xfrm>
                              <a:off x="4938" y="2426"/>
                              <a:ext cx="180" cy="340"/>
                            </a:xfrm>
                            <a:prstGeom prst="rect">
                              <a:avLst/>
                            </a:prstGeom>
                            <a:noFill/>
                            <a:ln>
                              <a:noFill/>
                            </a:ln>
                          </pic:spPr>
                        </pic:pic>
                        <wps:wsp>
                          <wps:cNvPr id="1392" name="Line 742"/>
                          <wps:cNvSpPr/>
                          <wps:spPr>
                            <a:xfrm>
                              <a:off x="5001" y="2455"/>
                              <a:ext cx="2608" cy="0"/>
                            </a:xfrm>
                            <a:prstGeom prst="line">
                              <a:avLst/>
                            </a:prstGeom>
                            <a:noFill/>
                            <a:ln w="38100">
                              <a:solidFill>
                                <a:srgbClr val="528135"/>
                              </a:solidFill>
                              <a:prstDash val="dash"/>
                              <a:round/>
                              <a:headEnd/>
                              <a:tailEnd/>
                            </a:ln>
                          </wps:spPr>
                          <wps:bodyPr/>
                        </wps:wsp>
                        <pic:pic xmlns:pic="http://schemas.openxmlformats.org/drawingml/2006/picture">
                          <pic:nvPicPr>
                            <pic:cNvPr id="1393" name="Picture 741"/>
                            <pic:cNvPicPr>
                              <a:picLocks noChangeAspect="1" noChangeArrowheads="1"/>
                            </pic:cNvPicPr>
                          </pic:nvPicPr>
                          <pic:blipFill>
                            <a:blip r:embed="rId25"/>
                            <a:stretch>
                              <a:fillRect/>
                            </a:stretch>
                          </pic:blipFill>
                          <pic:spPr>
                            <a:xfrm>
                              <a:off x="1995" y="3015"/>
                              <a:ext cx="397" cy="160"/>
                            </a:xfrm>
                            <a:prstGeom prst="rect">
                              <a:avLst/>
                            </a:prstGeom>
                            <a:noFill/>
                            <a:ln>
                              <a:noFill/>
                            </a:ln>
                          </pic:spPr>
                        </pic:pic>
                        <pic:pic xmlns:pic="http://schemas.openxmlformats.org/drawingml/2006/picture">
                          <pic:nvPicPr>
                            <pic:cNvPr id="1394" name="Picture 740"/>
                            <pic:cNvPicPr>
                              <a:picLocks noChangeAspect="1" noChangeArrowheads="1"/>
                            </pic:cNvPicPr>
                          </pic:nvPicPr>
                          <pic:blipFill>
                            <a:blip r:embed="rId25"/>
                            <a:stretch>
                              <a:fillRect/>
                            </a:stretch>
                          </pic:blipFill>
                          <pic:spPr>
                            <a:xfrm>
                              <a:off x="1995" y="3525"/>
                              <a:ext cx="397" cy="160"/>
                            </a:xfrm>
                            <a:prstGeom prst="rect">
                              <a:avLst/>
                            </a:prstGeom>
                            <a:noFill/>
                            <a:ln>
                              <a:noFill/>
                            </a:ln>
                          </pic:spPr>
                        </pic:pic>
                        <pic:pic xmlns:pic="http://schemas.openxmlformats.org/drawingml/2006/picture">
                          <pic:nvPicPr>
                            <pic:cNvPr id="1395" name="Picture 739"/>
                            <pic:cNvPicPr>
                              <a:picLocks noChangeAspect="1" noChangeArrowheads="1"/>
                            </pic:cNvPicPr>
                          </pic:nvPicPr>
                          <pic:blipFill>
                            <a:blip r:embed="rId25"/>
                            <a:stretch>
                              <a:fillRect/>
                            </a:stretch>
                          </pic:blipFill>
                          <pic:spPr>
                            <a:xfrm>
                              <a:off x="1995" y="4071"/>
                              <a:ext cx="397" cy="160"/>
                            </a:xfrm>
                            <a:prstGeom prst="rect">
                              <a:avLst/>
                            </a:prstGeom>
                            <a:noFill/>
                            <a:ln>
                              <a:noFill/>
                            </a:ln>
                          </pic:spPr>
                        </pic:pic>
                        <wps:wsp>
                          <wps:cNvPr id="1396" name="Text Box 738"/>
                          <wps:cNvSpPr txBox="1">
                            <a:spLocks noChangeArrowheads="1"/>
                          </wps:cNvSpPr>
                          <wps:spPr>
                            <a:xfrm>
                              <a:off x="-20" y="3992"/>
                              <a:ext cx="1961" cy="367"/>
                            </a:xfrm>
                            <a:prstGeom prst="rect">
                              <a:avLst/>
                            </a:prstGeom>
                            <a:noFill/>
                            <a:ln>
                              <a:noFill/>
                            </a:ln>
                          </wps:spPr>
                          <wps:txbx>
                            <w:txbxContent>
                              <w:p>
                                <w:pPr>
                                  <w:pStyle w:val="0"/>
                                  <w:spacing w:line="232" w:lineRule="exact"/>
                                  <w:rPr>
                                    <w:rFonts w:hint="default" w:ascii="メイリオ" w:hAnsi="メイリオ" w:eastAsia="メイリオ"/>
                                    <w:b w:val="1"/>
                                    <w:sz w:val="18"/>
                                  </w:rPr>
                                </w:pPr>
                                <w:r>
                                  <w:rPr>
                                    <w:rFonts w:hint="default" w:ascii="メイリオ" w:hAnsi="メイリオ" w:eastAsia="メイリオ"/>
                                    <w:b w:val="1"/>
                                    <w:sz w:val="18"/>
                                  </w:rPr>
                                  <w:t>食料班長、物資班長</w:t>
                                </w:r>
                              </w:p>
                            </w:txbxContent>
                          </wps:txbx>
                          <wps:bodyPr rot="0" vertOverflow="overflow" horzOverflow="overflow" wrap="square" lIns="0" tIns="0" rIns="0" bIns="0" anchor="t" anchorCtr="0" upright="1"/>
                        </wps:wsp>
                        <wps:wsp>
                          <wps:cNvPr id="1397" name="Text Box 737"/>
                          <wps:cNvSpPr txBox="1">
                            <a:spLocks noChangeArrowheads="1"/>
                          </wps:cNvSpPr>
                          <wps:spPr>
                            <a:xfrm>
                              <a:off x="4069" y="3979"/>
                              <a:ext cx="1922" cy="232"/>
                            </a:xfrm>
                            <a:prstGeom prst="rect">
                              <a:avLst/>
                            </a:prstGeom>
                            <a:noFill/>
                            <a:ln>
                              <a:noFill/>
                            </a:ln>
                          </wps:spPr>
                          <wps:txbx>
                            <w:txbxContent>
                              <w:p>
                                <w:pPr>
                                  <w:pStyle w:val="0"/>
                                  <w:spacing w:line="232" w:lineRule="exact"/>
                                  <w:jc w:val="center"/>
                                  <w:rPr>
                                    <w:rFonts w:hint="default" w:ascii="メイリオ" w:hAnsi="メイリオ" w:eastAsia="メイリオ"/>
                                    <w:b w:val="1"/>
                                    <w:sz w:val="18"/>
                                  </w:rPr>
                                </w:pPr>
                                <w:r>
                                  <w:rPr>
                                    <w:rFonts w:hint="default" w:ascii="メイリオ" w:hAnsi="メイリオ" w:eastAsia="メイリオ"/>
                                    <w:b w:val="1"/>
                                    <w:sz w:val="18"/>
                                  </w:rPr>
                                  <w:t>食料班長、物資班長</w:t>
                                </w:r>
                              </w:p>
                            </w:txbxContent>
                          </wps:txbx>
                          <wps:bodyPr rot="0" vertOverflow="overflow" horzOverflow="overflow" wrap="square" lIns="0" tIns="0" rIns="0" bIns="0" anchor="t" anchorCtr="0" upright="1"/>
                        </wps:wsp>
                        <wps:wsp>
                          <wps:cNvPr id="1398" name="Text Box 736"/>
                          <wps:cNvSpPr txBox="1">
                            <a:spLocks noChangeArrowheads="1"/>
                          </wps:cNvSpPr>
                          <wps:spPr>
                            <a:xfrm>
                              <a:off x="4069" y="2783"/>
                              <a:ext cx="1860" cy="492"/>
                            </a:xfrm>
                            <a:prstGeom prst="rect">
                              <a:avLst/>
                            </a:prstGeom>
                            <a:noFill/>
                            <a:ln>
                              <a:noFill/>
                            </a:ln>
                          </wps:spPr>
                          <wps:txbx>
                            <w:txbxContent>
                              <w:p>
                                <w:pPr>
                                  <w:pStyle w:val="0"/>
                                  <w:spacing w:line="200" w:lineRule="exact"/>
                                  <w:ind w:right="17"/>
                                  <w:jc w:val="center"/>
                                  <w:rPr>
                                    <w:rFonts w:hint="default" w:ascii="メイリオ" w:hAnsi="メイリオ" w:eastAsia="メイリオ"/>
                                    <w:b w:val="1"/>
                                    <w:sz w:val="18"/>
                                  </w:rPr>
                                </w:pPr>
                                <w:r>
                                  <w:rPr>
                                    <w:rFonts w:hint="default" w:ascii="メイリオ" w:hAnsi="メイリオ" w:eastAsia="メイリオ"/>
                                    <w:w w:val="101"/>
                                    <w:sz w:val="18"/>
                                  </w:rPr>
                                  <w:t xml:space="preserve"> </w:t>
                                </w:r>
                                <w:r>
                                  <w:rPr>
                                    <w:rFonts w:hint="default" w:ascii="メイリオ" w:hAnsi="メイリオ" w:eastAsia="メイリオ"/>
                                    <w:b w:val="1"/>
                                    <w:sz w:val="18"/>
                                  </w:rPr>
                                  <w:t>〇</w:t>
                                </w:r>
                                <w:r>
                                  <w:rPr>
                                    <w:rFonts w:hint="eastAsia" w:ascii="メイリオ" w:hAnsi="メイリオ" w:eastAsia="メイリオ"/>
                                    <w:b w:val="1"/>
                                    <w:sz w:val="18"/>
                                  </w:rPr>
                                  <w:t>●</w:t>
                                </w:r>
                                <w:r>
                                  <w:rPr>
                                    <w:rFonts w:hint="default" w:ascii="メイリオ" w:hAnsi="メイリオ" w:eastAsia="メイリオ"/>
                                    <w:b w:val="1"/>
                                    <w:sz w:val="18"/>
                                  </w:rPr>
                                  <w:t>中学校</w:t>
                                </w:r>
                              </w:p>
                              <w:p>
                                <w:pPr>
                                  <w:pStyle w:val="0"/>
                                  <w:spacing w:line="200" w:lineRule="exact"/>
                                  <w:ind w:right="17"/>
                                  <w:jc w:val="center"/>
                                  <w:rPr>
                                    <w:rFonts w:hint="default" w:ascii="メイリオ" w:hAnsi="メイリオ" w:eastAsia="メイリオ"/>
                                    <w:b w:val="1"/>
                                    <w:sz w:val="18"/>
                                  </w:rPr>
                                </w:pPr>
                                <w:r>
                                  <w:rPr>
                                    <w:rFonts w:hint="default" w:ascii="メイリオ" w:hAnsi="メイリオ" w:eastAsia="メイリオ"/>
                                    <w:b w:val="1"/>
                                    <w:sz w:val="18"/>
                                  </w:rPr>
                                  <w:t>避難所運営委員会</w:t>
                                </w:r>
                              </w:p>
                            </w:txbxContent>
                          </wps:txbx>
                          <wps:bodyPr rot="0" vertOverflow="overflow" horzOverflow="overflow" wrap="square" lIns="0" tIns="0" rIns="0" bIns="0" anchor="t" anchorCtr="0" upright="1"/>
                        </wps:wsp>
                        <wps:wsp>
                          <wps:cNvPr id="1399" name="Text Box 735"/>
                          <wps:cNvSpPr txBox="1">
                            <a:spLocks noChangeArrowheads="1"/>
                          </wps:cNvSpPr>
                          <wps:spPr>
                            <a:xfrm>
                              <a:off x="7681" y="3979"/>
                              <a:ext cx="1959" cy="289"/>
                            </a:xfrm>
                            <a:prstGeom prst="rect">
                              <a:avLst/>
                            </a:prstGeom>
                            <a:noFill/>
                            <a:ln>
                              <a:noFill/>
                            </a:ln>
                          </wps:spPr>
                          <wps:txbx>
                            <w:txbxContent>
                              <w:p>
                                <w:pPr>
                                  <w:pStyle w:val="0"/>
                                  <w:spacing w:line="232" w:lineRule="exact"/>
                                  <w:jc w:val="center"/>
                                  <w:rPr>
                                    <w:rFonts w:hint="default" w:ascii="メイリオ" w:hAnsi="メイリオ" w:eastAsia="メイリオ"/>
                                    <w:b w:val="1"/>
                                    <w:sz w:val="18"/>
                                  </w:rPr>
                                </w:pPr>
                                <w:r>
                                  <w:rPr>
                                    <w:rFonts w:hint="default" w:ascii="メイリオ" w:hAnsi="メイリオ" w:eastAsia="メイリオ"/>
                                    <w:b w:val="1"/>
                                    <w:sz w:val="18"/>
                                  </w:rPr>
                                  <w:t>食料班長、物資班長</w:t>
                                </w:r>
                              </w:p>
                            </w:txbxContent>
                          </wps:txbx>
                          <wps:bodyPr rot="0" vertOverflow="overflow" horzOverflow="overflow" wrap="square" lIns="0" tIns="0" rIns="0" bIns="0" anchor="t" anchorCtr="0" upright="1"/>
                        </wps:wsp>
                        <wps:wsp>
                          <wps:cNvPr id="1400" name="Text Box 734"/>
                          <wps:cNvSpPr txBox="1">
                            <a:spLocks noChangeArrowheads="1"/>
                          </wps:cNvSpPr>
                          <wps:spPr>
                            <a:xfrm>
                              <a:off x="7683" y="2783"/>
                              <a:ext cx="2014" cy="570"/>
                            </a:xfrm>
                            <a:prstGeom prst="rect">
                              <a:avLst/>
                            </a:prstGeom>
                            <a:noFill/>
                            <a:ln>
                              <a:noFill/>
                            </a:ln>
                          </wps:spPr>
                          <wps:txbx>
                            <w:txbxContent>
                              <w:p>
                                <w:pPr>
                                  <w:pStyle w:val="0"/>
                                  <w:spacing w:line="239" w:lineRule="exact"/>
                                  <w:ind w:right="22"/>
                                  <w:jc w:val="center"/>
                                  <w:rPr>
                                    <w:rFonts w:hint="default" w:ascii="メイリオ" w:hAnsi="メイリオ" w:eastAsia="メイリオ"/>
                                    <w:b w:val="1"/>
                                    <w:sz w:val="18"/>
                                  </w:rPr>
                                </w:pPr>
                                <w:r>
                                  <w:rPr>
                                    <w:rFonts w:hint="default" w:ascii="メイリオ" w:hAnsi="メイリオ" w:eastAsia="メイリオ"/>
                                    <w:w w:val="101"/>
                                    <w:sz w:val="18"/>
                                  </w:rPr>
                                  <w:t xml:space="preserve"> </w:t>
                                </w:r>
                                <w:r>
                                  <w:rPr>
                                    <w:rFonts w:hint="default" w:ascii="メイリオ" w:hAnsi="メイリオ" w:eastAsia="メイリオ"/>
                                    <w:b w:val="1"/>
                                    <w:sz w:val="18"/>
                                  </w:rPr>
                                  <w:t>〇</w:t>
                                </w:r>
                                <w:r>
                                  <w:rPr>
                                    <w:rFonts w:hint="eastAsia" w:ascii="メイリオ" w:hAnsi="メイリオ" w:eastAsia="メイリオ"/>
                                    <w:b w:val="1"/>
                                    <w:sz w:val="18"/>
                                  </w:rPr>
                                  <w:t>●</w:t>
                                </w:r>
                                <w:r>
                                  <w:rPr>
                                    <w:rFonts w:hint="default" w:ascii="メイリオ" w:hAnsi="メイリオ" w:eastAsia="メイリオ"/>
                                    <w:b w:val="1"/>
                                    <w:sz w:val="18"/>
                                  </w:rPr>
                                  <w:t>高校</w:t>
                                </w:r>
                              </w:p>
                              <w:p>
                                <w:pPr>
                                  <w:pStyle w:val="0"/>
                                  <w:spacing w:line="233" w:lineRule="exact"/>
                                  <w:ind w:right="18"/>
                                  <w:jc w:val="center"/>
                                  <w:rPr>
                                    <w:rFonts w:hint="default" w:ascii="メイリオ" w:hAnsi="メイリオ" w:eastAsia="メイリオ"/>
                                    <w:b w:val="1"/>
                                    <w:sz w:val="18"/>
                                  </w:rPr>
                                </w:pPr>
                                <w:r>
                                  <w:rPr>
                                    <w:rFonts w:hint="default" w:ascii="メイリオ" w:hAnsi="メイリオ" w:eastAsia="メイリオ"/>
                                    <w:b w:val="1"/>
                                    <w:sz w:val="18"/>
                                  </w:rPr>
                                  <w:t>避難所運営委員会</w:t>
                                </w:r>
                              </w:p>
                            </w:txbxContent>
                          </wps:txbx>
                          <wps:bodyPr rot="0" vertOverflow="overflow" horzOverflow="overflow" wrap="square" lIns="0" tIns="0" rIns="0" bIns="0" anchor="t" anchorCtr="0" upright="1"/>
                        </wps:wsp>
                        <wps:wsp>
                          <wps:cNvPr id="1401" name="Text Box 733"/>
                          <wps:cNvSpPr txBox="1">
                            <a:spLocks noChangeArrowheads="1"/>
                          </wps:cNvSpPr>
                          <wps:spPr>
                            <a:xfrm>
                              <a:off x="6062" y="3754"/>
                              <a:ext cx="1531" cy="435"/>
                            </a:xfrm>
                            <a:prstGeom prst="rect">
                              <a:avLst/>
                            </a:prstGeom>
                            <a:solidFill>
                              <a:srgbClr val="FFE499"/>
                            </a:solidFill>
                            <a:ln w="9525">
                              <a:solidFill>
                                <a:srgbClr val="000000"/>
                              </a:solidFill>
                              <a:prstDash val="solid"/>
                              <a:miter lim="800000"/>
                              <a:headEnd/>
                              <a:tailEnd/>
                            </a:ln>
                          </wps:spPr>
                          <wps:txbx>
                            <w:txbxContent>
                              <w:p>
                                <w:pPr>
                                  <w:pStyle w:val="0"/>
                                  <w:spacing w:before="32" w:beforeLines="0" w:beforeAutospacing="0" w:line="180" w:lineRule="exact"/>
                                  <w:ind w:left="2" w:hanging="2" w:hangingChars="1"/>
                                  <w:jc w:val="center"/>
                                  <w:rPr>
                                    <w:rFonts w:hint="default" w:ascii="メイリオ" w:hAnsi="メイリオ" w:eastAsia="メイリオ"/>
                                    <w:b w:val="1"/>
                                    <w:sz w:val="16"/>
                                  </w:rPr>
                                </w:pPr>
                                <w:r>
                                  <w:rPr>
                                    <w:rFonts w:hint="eastAsia" w:ascii="メイリオ" w:hAnsi="メイリオ" w:eastAsia="メイリオ"/>
                                    <w:b w:val="1"/>
                                    <w:sz w:val="16"/>
                                  </w:rPr>
                                  <w:t>○●地区</w:t>
                                </w:r>
                                <w:r>
                                  <w:rPr>
                                    <w:rFonts w:hint="default" w:ascii="メイリオ" w:hAnsi="メイリオ" w:eastAsia="メイリオ"/>
                                    <w:b w:val="1"/>
                                    <w:sz w:val="16"/>
                                  </w:rPr>
                                  <w:t>公民館</w:t>
                                </w:r>
                              </w:p>
                            </w:txbxContent>
                          </wps:txbx>
                          <wps:bodyPr rot="0" vertOverflow="overflow" horzOverflow="overflow" wrap="square" lIns="0" tIns="0" rIns="0" bIns="0" anchor="ctr" anchorCtr="0" upright="1"/>
                        </wps:wsp>
                        <wps:wsp>
                          <wps:cNvPr id="1402" name="Text Box 732"/>
                          <wps:cNvSpPr txBox="1">
                            <a:spLocks noChangeArrowheads="1"/>
                          </wps:cNvSpPr>
                          <wps:spPr>
                            <a:xfrm>
                              <a:off x="2396" y="3833"/>
                              <a:ext cx="1531" cy="435"/>
                            </a:xfrm>
                            <a:prstGeom prst="rect">
                              <a:avLst/>
                            </a:prstGeom>
                            <a:solidFill>
                              <a:srgbClr val="FFE499"/>
                            </a:solidFill>
                            <a:ln w="9525">
                              <a:solidFill>
                                <a:srgbClr val="000000"/>
                              </a:solidFill>
                              <a:prstDash val="solid"/>
                              <a:miter lim="800000"/>
                              <a:headEnd/>
                              <a:tailEnd/>
                            </a:ln>
                          </wps:spPr>
                          <wps:txbx>
                            <w:txbxContent>
                              <w:p>
                                <w:pPr>
                                  <w:pStyle w:val="0"/>
                                  <w:spacing w:before="39" w:beforeLines="0" w:beforeAutospacing="0" w:line="180" w:lineRule="exact"/>
                                  <w:jc w:val="center"/>
                                  <w:rPr>
                                    <w:rFonts w:hint="default" w:ascii="メイリオ" w:hAnsi="メイリオ" w:eastAsia="メイリオ"/>
                                    <w:b w:val="1"/>
                                    <w:sz w:val="18"/>
                                  </w:rPr>
                                </w:pPr>
                                <w:r>
                                  <w:rPr>
                                    <w:rFonts w:hint="default" w:ascii="メイリオ" w:hAnsi="メイリオ" w:eastAsia="メイリオ"/>
                                    <w:b w:val="1"/>
                                    <w:sz w:val="18"/>
                                  </w:rPr>
                                  <w:t>□■</w:t>
                                </w:r>
                                <w:r>
                                  <w:rPr>
                                    <w:rFonts w:hint="default" w:ascii="メイリオ" w:hAnsi="メイリオ" w:eastAsia="メイリオ"/>
                                    <w:b w:val="1"/>
                                    <w:sz w:val="18"/>
                                  </w:rPr>
                                  <w:t>駐車場</w:t>
                                </w:r>
                              </w:p>
                            </w:txbxContent>
                          </wps:txbx>
                          <wps:bodyPr rot="0" vertOverflow="overflow" horzOverflow="overflow" wrap="square" lIns="0" tIns="0" rIns="0" bIns="0" anchor="ctr" anchorCtr="0" upright="1"/>
                        </wps:wsp>
                        <wps:wsp>
                          <wps:cNvPr id="1403" name="Text Box 731"/>
                          <wps:cNvSpPr txBox="1">
                            <a:spLocks noChangeArrowheads="1"/>
                          </wps:cNvSpPr>
                          <wps:spPr>
                            <a:xfrm>
                              <a:off x="2397" y="3299"/>
                              <a:ext cx="1531" cy="435"/>
                            </a:xfrm>
                            <a:prstGeom prst="rect">
                              <a:avLst/>
                            </a:prstGeom>
                            <a:solidFill>
                              <a:srgbClr val="FFE499"/>
                            </a:solidFill>
                            <a:ln w="9525">
                              <a:solidFill>
                                <a:srgbClr val="000000"/>
                              </a:solidFill>
                              <a:prstDash val="solid"/>
                              <a:miter lim="800000"/>
                              <a:headEnd/>
                              <a:tailEnd/>
                            </a:ln>
                          </wps:spPr>
                          <wps:txbx>
                            <w:txbxContent>
                              <w:p>
                                <w:pPr>
                                  <w:pStyle w:val="0"/>
                                  <w:spacing w:before="41" w:beforeLines="0" w:beforeAutospacing="0" w:line="180" w:lineRule="exact"/>
                                  <w:jc w:val="center"/>
                                  <w:rPr>
                                    <w:rFonts w:hint="default" w:ascii="メイリオ" w:hAnsi="メイリオ" w:eastAsia="メイリオ"/>
                                    <w:b w:val="1"/>
                                    <w:sz w:val="18"/>
                                  </w:rPr>
                                </w:pPr>
                                <w:r>
                                  <w:rPr>
                                    <w:rFonts w:hint="default" w:ascii="メイリオ" w:hAnsi="メイリオ" w:eastAsia="メイリオ"/>
                                    <w:b w:val="1"/>
                                    <w:sz w:val="18"/>
                                  </w:rPr>
                                  <w:t>▲△</w:t>
                                </w:r>
                                <w:r>
                                  <w:rPr>
                                    <w:rFonts w:hint="default" w:ascii="メイリオ" w:hAnsi="メイリオ" w:eastAsia="メイリオ"/>
                                    <w:b w:val="1"/>
                                    <w:sz w:val="18"/>
                                  </w:rPr>
                                  <w:t>公園</w:t>
                                </w:r>
                              </w:p>
                            </w:txbxContent>
                          </wps:txbx>
                          <wps:bodyPr rot="0" vertOverflow="overflow" horzOverflow="overflow" wrap="square" lIns="0" tIns="0" rIns="0" bIns="0" anchor="ctr" anchorCtr="0" upright="1"/>
                        </wps:wsp>
                        <wps:wsp>
                          <wps:cNvPr id="1404" name="Text Box 730"/>
                          <wps:cNvSpPr txBox="1">
                            <a:spLocks noChangeArrowheads="1"/>
                          </wps:cNvSpPr>
                          <wps:spPr>
                            <a:xfrm>
                              <a:off x="2397" y="2770"/>
                              <a:ext cx="1531" cy="435"/>
                            </a:xfrm>
                            <a:prstGeom prst="rect">
                              <a:avLst/>
                            </a:prstGeom>
                            <a:solidFill>
                              <a:srgbClr val="FFE499"/>
                            </a:solidFill>
                            <a:ln w="9525">
                              <a:solidFill>
                                <a:srgbClr val="000000"/>
                              </a:solidFill>
                              <a:prstDash val="solid"/>
                              <a:miter lim="800000"/>
                              <a:headEnd/>
                              <a:tailEnd/>
                            </a:ln>
                          </wps:spPr>
                          <wps:txbx>
                            <w:txbxContent>
                              <w:p>
                                <w:pPr>
                                  <w:pStyle w:val="0"/>
                                  <w:spacing w:before="32" w:beforeLines="0" w:beforeAutospacing="0" w:line="180" w:lineRule="exact"/>
                                  <w:ind w:left="2" w:hanging="2" w:hangingChars="1"/>
                                  <w:jc w:val="center"/>
                                  <w:rPr>
                                    <w:rFonts w:hint="default" w:ascii="メイリオ" w:hAnsi="メイリオ" w:eastAsia="メイリオ"/>
                                    <w:b w:val="1"/>
                                    <w:sz w:val="16"/>
                                  </w:rPr>
                                </w:pPr>
                                <w:r>
                                  <w:rPr>
                                    <w:rFonts w:hint="eastAsia" w:ascii="メイリオ" w:hAnsi="メイリオ" w:eastAsia="メイリオ"/>
                                    <w:b w:val="1"/>
                                    <w:sz w:val="16"/>
                                  </w:rPr>
                                  <w:t>○●地区</w:t>
                                </w:r>
                                <w:r>
                                  <w:rPr>
                                    <w:rFonts w:hint="default" w:ascii="メイリオ" w:hAnsi="メイリオ" w:eastAsia="メイリオ"/>
                                    <w:b w:val="1"/>
                                    <w:sz w:val="16"/>
                                  </w:rPr>
                                  <w:t>公民館</w:t>
                                </w:r>
                              </w:p>
                            </w:txbxContent>
                          </wps:txbx>
                          <wps:bodyPr rot="0" vertOverflow="overflow" horzOverflow="overflow" wrap="square" lIns="0" tIns="0" rIns="0" bIns="0" anchor="ctr" anchorCtr="0" upright="1"/>
                        </wps:wsp>
                        <wps:wsp>
                          <wps:cNvPr id="1405" name="Text Box 729"/>
                          <wps:cNvSpPr txBox="1">
                            <a:spLocks noChangeArrowheads="1"/>
                          </wps:cNvSpPr>
                          <wps:spPr>
                            <a:xfrm>
                              <a:off x="6319" y="27"/>
                              <a:ext cx="1757" cy="454"/>
                            </a:xfrm>
                            <a:prstGeom prst="rect">
                              <a:avLst/>
                            </a:prstGeom>
                            <a:solidFill>
                              <a:srgbClr val="C5DFB4"/>
                            </a:solidFill>
                            <a:ln w="34925">
                              <a:solidFill>
                                <a:srgbClr val="385622"/>
                              </a:solidFill>
                              <a:prstDash val="solid"/>
                              <a:miter lim="800000"/>
                              <a:headEnd/>
                              <a:tailEnd/>
                            </a:ln>
                          </wps:spPr>
                          <wps:txbx>
                            <w:txbxContent>
                              <w:p>
                                <w:pPr>
                                  <w:pStyle w:val="0"/>
                                  <w:spacing w:before="56" w:beforeLines="0" w:beforeAutospacing="0" w:line="180" w:lineRule="exact"/>
                                  <w:jc w:val="center"/>
                                  <w:rPr>
                                    <w:rFonts w:hint="default" w:ascii="メイリオ" w:hAnsi="メイリオ" w:eastAsia="メイリオ"/>
                                    <w:b w:val="1"/>
                                    <w:sz w:val="18"/>
                                  </w:rPr>
                                </w:pPr>
                                <w:r>
                                  <w:rPr>
                                    <w:rFonts w:hint="default" w:ascii="メイリオ" w:hAnsi="メイリオ" w:eastAsia="メイリオ"/>
                                    <w:b w:val="1"/>
                                    <w:sz w:val="18"/>
                                  </w:rPr>
                                  <w:t>物資配送拠点</w:t>
                                </w:r>
                              </w:p>
                            </w:txbxContent>
                          </wps:txbx>
                          <wps:bodyPr rot="0" vertOverflow="overflow" horzOverflow="overflow" wrap="square" lIns="0" tIns="0" rIns="0" bIns="0" anchor="t" anchorCtr="0" upright="1"/>
                        </wps:wsp>
                        <wps:wsp>
                          <wps:cNvPr id="1406" name="Text Box 728"/>
                          <wps:cNvSpPr txBox="1">
                            <a:spLocks noChangeArrowheads="1"/>
                          </wps:cNvSpPr>
                          <wps:spPr>
                            <a:xfrm>
                              <a:off x="2927" y="52"/>
                              <a:ext cx="2579" cy="454"/>
                            </a:xfrm>
                            <a:prstGeom prst="rect">
                              <a:avLst/>
                            </a:prstGeom>
                            <a:solidFill>
                              <a:srgbClr val="C00000"/>
                            </a:solidFill>
                            <a:ln w="19050">
                              <a:solidFill>
                                <a:srgbClr val="1F4E79"/>
                              </a:solidFill>
                              <a:prstDash val="solid"/>
                              <a:miter lim="800000"/>
                              <a:headEnd/>
                              <a:tailEnd/>
                            </a:ln>
                          </wps:spPr>
                          <wps:txbx>
                            <w:txbxContent>
                              <w:p>
                                <w:pPr>
                                  <w:pStyle w:val="0"/>
                                  <w:spacing w:before="53" w:beforeLines="0" w:beforeAutospacing="0" w:line="180" w:lineRule="exact"/>
                                  <w:jc w:val="center"/>
                                  <w:rPr>
                                    <w:rFonts w:hint="default" w:ascii="メイリオ" w:hAnsi="メイリオ" w:eastAsia="メイリオ"/>
                                    <w:b w:val="1"/>
                                    <w:sz w:val="18"/>
                                  </w:rPr>
                                </w:pPr>
                                <w:r>
                                  <w:rPr>
                                    <w:rFonts w:hint="eastAsia" w:ascii="メイリオ" w:hAnsi="メイリオ" w:eastAsia="メイリオ"/>
                                    <w:b w:val="1"/>
                                    <w:color w:val="FFFFFF"/>
                                    <w:sz w:val="18"/>
                                  </w:rPr>
                                  <w:t>新発田</w:t>
                                </w:r>
                                <w:r>
                                  <w:rPr>
                                    <w:rFonts w:hint="default" w:ascii="メイリオ" w:hAnsi="メイリオ" w:eastAsia="メイリオ"/>
                                    <w:b w:val="1"/>
                                    <w:color w:val="FFFFFF"/>
                                    <w:sz w:val="18"/>
                                  </w:rPr>
                                  <w:t>市災害対策本部</w:t>
                                </w:r>
                              </w:p>
                            </w:txbxContent>
                          </wps:txbx>
                          <wps:bodyPr rot="0" vertOverflow="overflow" horzOverflow="overflow" wrap="square" lIns="0" tIns="0" rIns="0" bIns="0" anchor="ctr" anchorCtr="0" upright="1"/>
                        </wps:wsp>
                        <wps:wsp>
                          <wps:cNvPr id="1407" name="Text Box 727"/>
                          <wps:cNvSpPr txBox="1">
                            <a:spLocks noChangeArrowheads="1"/>
                          </wps:cNvSpPr>
                          <wps:spPr>
                            <a:xfrm>
                              <a:off x="267" y="52"/>
                              <a:ext cx="2268" cy="454"/>
                            </a:xfrm>
                            <a:prstGeom prst="rect">
                              <a:avLst/>
                            </a:prstGeom>
                            <a:solidFill>
                              <a:srgbClr val="5B9BD4"/>
                            </a:solidFill>
                            <a:ln w="25400">
                              <a:solidFill>
                                <a:srgbClr val="1F3863"/>
                              </a:solidFill>
                              <a:prstDash val="solid"/>
                              <a:miter lim="800000"/>
                              <a:headEnd/>
                              <a:tailEnd/>
                            </a:ln>
                          </wps:spPr>
                          <wps:txbx>
                            <w:txbxContent>
                              <w:p>
                                <w:pPr>
                                  <w:pStyle w:val="0"/>
                                  <w:spacing w:before="24" w:beforeLines="0" w:beforeAutospacing="0" w:line="180" w:lineRule="exact"/>
                                  <w:ind w:right="62"/>
                                  <w:jc w:val="center"/>
                                  <w:rPr>
                                    <w:rFonts w:hint="default" w:ascii="メイリオ" w:hAnsi="メイリオ" w:eastAsia="メイリオ"/>
                                    <w:b w:val="1"/>
                                    <w:sz w:val="18"/>
                                  </w:rPr>
                                </w:pPr>
                                <w:r>
                                  <w:rPr>
                                    <w:rFonts w:hint="eastAsia" w:ascii="メイリオ" w:hAnsi="メイリオ" w:eastAsia="メイリオ"/>
                                    <w:b w:val="1"/>
                                    <w:color w:val="FFFFFF"/>
                                    <w:sz w:val="18"/>
                                  </w:rPr>
                                  <w:t>医療</w:t>
                                </w:r>
                                <w:r>
                                  <w:rPr>
                                    <w:rFonts w:hint="default" w:ascii="メイリオ" w:hAnsi="メイリオ" w:eastAsia="メイリオ"/>
                                    <w:b w:val="1"/>
                                    <w:color w:val="FFFFFF"/>
                                    <w:sz w:val="18"/>
                                  </w:rPr>
                                  <w:t>・</w:t>
                                </w:r>
                                <w:r>
                                  <w:rPr>
                                    <w:rFonts w:hint="eastAsia" w:ascii="メイリオ" w:hAnsi="メイリオ" w:eastAsia="メイリオ"/>
                                    <w:b w:val="1"/>
                                    <w:color w:val="FFFFFF"/>
                                    <w:sz w:val="18"/>
                                  </w:rPr>
                                  <w:t>福祉</w:t>
                                </w:r>
                                <w:r>
                                  <w:rPr>
                                    <w:rFonts w:hint="default" w:ascii="メイリオ" w:hAnsi="メイリオ" w:eastAsia="メイリオ"/>
                                    <w:b w:val="1"/>
                                    <w:color w:val="FFFFFF"/>
                                    <w:sz w:val="18"/>
                                  </w:rPr>
                                  <w:t>対策部</w:t>
                                </w:r>
                              </w:p>
                            </w:txbxContent>
                          </wps:txbx>
                          <wps:bodyPr rot="0" vertOverflow="overflow" horzOverflow="overflow" wrap="square" lIns="0" tIns="0" rIns="0" bIns="0" anchor="ctr" anchorCtr="0" upright="1"/>
                        </wps:wsp>
                      </wpg:grpSp>
                      <wps:wsp>
                        <wps:cNvPr id="1408" name="Text Box 736"/>
                        <wps:cNvSpPr txBox="1">
                          <a:spLocks noChangeArrowheads="1"/>
                        </wps:cNvSpPr>
                        <wps:spPr>
                          <a:xfrm>
                            <a:off x="0" y="1533525"/>
                            <a:ext cx="1070655" cy="316865"/>
                          </a:xfrm>
                          <a:prstGeom prst="rect">
                            <a:avLst/>
                          </a:prstGeom>
                          <a:noFill/>
                          <a:ln>
                            <a:noFill/>
                          </a:ln>
                        </wps:spPr>
                        <wps:txbx>
                          <w:txbxContent>
                            <w:p>
                              <w:pPr>
                                <w:pStyle w:val="0"/>
                                <w:spacing w:line="239" w:lineRule="exact"/>
                                <w:ind w:right="18"/>
                                <w:jc w:val="center"/>
                                <w:rPr>
                                  <w:rFonts w:hint="default" w:ascii="メイリオ" w:hAnsi="メイリオ" w:eastAsia="メイリオ"/>
                                  <w:b w:val="1"/>
                                  <w:sz w:val="18"/>
                                </w:rPr>
                              </w:pPr>
                              <w:r>
                                <w:rPr>
                                  <w:rFonts w:hint="default" w:ascii="メイリオ" w:hAnsi="メイリオ" w:eastAsia="メイリオ"/>
                                  <w:w w:val="101"/>
                                  <w:sz w:val="18"/>
                                </w:rPr>
                                <w:t xml:space="preserve"> </w:t>
                              </w:r>
                              <w:r>
                                <w:rPr>
                                  <w:rFonts w:hint="default" w:ascii="メイリオ" w:hAnsi="メイリオ" w:eastAsia="メイリオ"/>
                                  <w:b w:val="1"/>
                                  <w:sz w:val="18"/>
                                </w:rPr>
                                <w:t>〇</w:t>
                              </w:r>
                              <w:r>
                                <w:rPr>
                                  <w:rFonts w:hint="eastAsia" w:ascii="メイリオ" w:hAnsi="メイリオ" w:eastAsia="メイリオ"/>
                                  <w:b w:val="1"/>
                                  <w:sz w:val="18"/>
                                </w:rPr>
                                <w:t>●小</w:t>
                              </w:r>
                              <w:r>
                                <w:rPr>
                                  <w:rFonts w:hint="default" w:ascii="メイリオ" w:hAnsi="メイリオ" w:eastAsia="メイリオ"/>
                                  <w:b w:val="1"/>
                                  <w:sz w:val="18"/>
                                </w:rPr>
                                <w:t>学校</w:t>
                              </w:r>
                            </w:p>
                            <w:p>
                              <w:pPr>
                                <w:pStyle w:val="0"/>
                                <w:spacing w:line="233" w:lineRule="exact"/>
                                <w:ind w:right="18"/>
                                <w:jc w:val="center"/>
                                <w:rPr>
                                  <w:rFonts w:hint="default" w:ascii="メイリオ" w:hAnsi="メイリオ" w:eastAsia="メイリオ"/>
                                  <w:b w:val="1"/>
                                  <w:sz w:val="18"/>
                                </w:rPr>
                              </w:pPr>
                              <w:r>
                                <w:rPr>
                                  <w:rFonts w:hint="default" w:ascii="メイリオ" w:hAnsi="メイリオ" w:eastAsia="メイリオ"/>
                                  <w:b w:val="1"/>
                                  <w:sz w:val="18"/>
                                </w:rPr>
                                <w:t>避難所運営委員会</w:t>
                              </w:r>
                            </w:p>
                          </w:txbxContent>
                        </wps:txbx>
                        <wps:bodyPr rot="0" vertOverflow="overflow" horzOverflow="overflow" wrap="square" lIns="0" tIns="0" rIns="0" bIns="0" anchor="t" anchorCtr="0" upright="1"/>
                      </wps:wsp>
                      <pic:pic xmlns:pic="http://schemas.openxmlformats.org/drawingml/2006/picture">
                        <pic:nvPicPr>
                          <pic:cNvPr id="1409" name="図 941">
                            <a:hlinkClick r:id="rId26"/>
                          </pic:cNvPr>
                          <pic:cNvPicPr>
                            <a:picLocks noChangeAspect="1"/>
                          </pic:cNvPicPr>
                        </pic:nvPicPr>
                        <pic:blipFill>
                          <a:blip r:embed="rId27"/>
                          <a:srcRect l="11108" t="11668" r="10001"/>
                          <a:stretch>
                            <a:fillRect/>
                          </a:stretch>
                        </pic:blipFill>
                        <pic:spPr>
                          <a:xfrm>
                            <a:off x="1905000" y="371475"/>
                            <a:ext cx="840740" cy="627380"/>
                          </a:xfrm>
                          <a:prstGeom prst="rect">
                            <a:avLst/>
                          </a:prstGeom>
                          <a:noFill/>
                          <a:ln>
                            <a:noFill/>
                          </a:ln>
                        </pic:spPr>
                      </pic:pic>
                    </wpg:wgp>
                  </a:graphicData>
                </a:graphic>
              </wp:anchor>
            </w:drawing>
          </mc:Choice>
          <mc:Fallback>
            <w:pict>
              <v:group id="グループ化 942" style="mso-position-vertical-relative:text;z-index:291;mso-wrap-distance-left:9pt;width:426.75pt;height:186.55pt;mso-position-horizontal-relative:margin;position:absolute;margin-left:25.05pt;margin-top:14.2pt;mso-wrap-distance-bottom:0pt;mso-wrap-distance-right:9pt;mso-wrap-distance-top:0pt;" coordsize="5419953,2369185" coordorigin="-58648,0" o:spid="_x0000_s1357" o:allowincell="t" o:allowoverlap="t">
                <v:group id="_x0000_s1358" style="position:absolute;left:-58648;top:0;width:5419953;height:2369185;" coordsize="9796,4332" coordorigin="-99,27">
                  <v:line id="Line 779" style="position:absolute;left:2069;top:2096;width:6520;height:0;" o:spid="_x0000_s1359" filled="f" stroked="t" strokecolor="#2d74b5" strokeweight="4pt" o:spt="20" from="2069,2096" to="8589,2096">
                    <v:fill/>
                    <v:stroke dashstyle="solid" filltype="solid"/>
                    <v:textbox style="layout-flow:horizontal;"/>
                    <v:imagedata o:title=""/>
                    <w10:wrap type="none" anchorx="margin" anchory="text"/>
                  </v:line>
                  <v:line id="Line 778" style="position:absolute;left:7047;top:1771;width:0;height:510;" o:spid="_x0000_s1360" filled="f" stroked="t" strokecolor="#528135" strokeweight="3pt" o:spt="20" from="7047,1771" to="7047,2281">
                    <v:fill/>
                    <v:stroke dashstyle="dash" filltype="solid"/>
                    <v:textbox style="layout-flow:horizontal;"/>
                    <v:imagedata o:title=""/>
                    <w10:wrap type="none" anchorx="margin" anchory="text"/>
                  </v:line>
                  <v:line id="Line 777" style="position:absolute;left:7553;top:1724;width:0;height:737;" o:spid="_x0000_s1361" filled="f" stroked="t" strokecolor="#528135" strokeweight="3pt" o:spt="20" from="7553,1724" to="7553,2461">
                    <v:fill/>
                    <v:stroke dashstyle="dash" filltype="solid"/>
                    <v:textbox style="layout-flow:horizontal;"/>
                    <v:imagedata o:title=""/>
                    <w10:wrap type="none" anchorx="margin" anchory="text"/>
                  </v:line>
                  <v:line id="Line 776" style="position:absolute;left:4643;top:2446;width:0;height:313;" o:spid="_x0000_s1362" filled="f" stroked="t" strokecolor="#2d74b5" strokeweight="4pt" o:spt="20" from="4643,2446" to="4643,2759">
                    <v:fill/>
                    <v:stroke dashstyle="solid" filltype="solid"/>
                    <v:textbox style="layout-flow:horizontal;"/>
                    <v:imagedata o:title=""/>
                    <w10:wrap type="none" anchorx="margin" anchory="text"/>
                  </v:line>
                  <v:shape id="AutoShape 775" style="position:absolute;left:7876;top:1747;width:180;height:964;" coordsize="21600,21600" o:spid="_x0000_s1363" filled="t" fillcolor="#528135" stroked="f" o:spt="100" path="m14400,0l14400,0l7200,0l7200,1344l14400,1344l14400,0xm14400,2689l14400,2689l7200,2689l7200,4033l14400,4033l14400,2689xm14400,5378l14400,5378l7200,5378l7200,6722l14400,6722l14400,5378xm14400,8066l14400,8066l7200,8066l7200,9411l14400,9411l14400,8066xm14400,10755l14400,10755l7200,10755l7200,12100l14400,12100l14400,10755xm14400,13444l14400,13444l7200,13444l7200,14788l14400,14788l14400,13444xm14400,16133l14400,16133l7200,16133l7200,17477l14400,17477l14400,16133xm21600,17567l21600,17567l0,17567l10800,21600l21600,17567xe">
                    <v:path textboxrect="0,0,21600,21600" arrowok="true" o:connecttype="custom" o:connectlocs="14400,39167;7200,39167;7200,40511;14400,40511;14400,39167;14400,41856;7200,41856;7200,43200;14400,43200;14400,41856;14400,44544;7200,44544;7200,45889;14400,45889;14400,44544;14400,47233;7200,47233;7200,48578;14400,48578;14400,47233;14400,49922;7200,49922;7200,51266;14400,51266;14400,49922;14400,52611;7200,52611;7200,53955;14400,53955;14400,52611;14400,55300;7200,55300;7200,56644;14400,56644;14400,55300;21600,56734;0,56734;10800,60767;21600,56734" o:connectangles="0,0,0,0,0,0,0,0,0,0,0,0,0,0,0,0,0,0,0,0,0,0,0,0,0,0,0,0,0,0,0,0,0,0,0,0,0,0,0"/>
                    <v:fill/>
                    <v:stroke joinstyle="round"/>
                    <v:textbox style="layout-flow:horizontal;"/>
                    <v:imagedata o:title=""/>
                    <w10:wrap type="none" anchorx="margin" anchory="text"/>
                  </v:shape>
                  <v:rect id="Rectangle 773" style="position:absolute;left:4007;top:2758;width:1984;height:1531;" o:spid="_x0000_s1364" filled="f" stroked="t" strokecolor="#000000" strokeweight="0.75pt" o:spt="1">
                    <v:fill/>
                    <v:stroke miterlimit="8" dashstyle="solid" filltype="solid"/>
                    <v:textbox style="layout-flow:horizontal;"/>
                    <v:imagedata o:title=""/>
                    <w10:wrap type="none" anchorx="margin" anchory="text"/>
                  </v:rect>
                  <v:shape id="Freeform 772" style="position:absolute;left:6064;top:270;width:2268;height:1474;" coordsize="21600,21600" o:spid="_x0000_s1365" filled="t" fillcolor="#e1eed9" stroked="f" o:spt="100" path="m20171,0l20171,0l1419,0l867,176l410,645l105,1348l0,2198l0,19417l105,20266l410,20970l867,21439l1419,21600l20171,21600l20724,21439l21181,20970l21486,20266l21600,19417l21600,2198l21486,1348l21181,645l20724,176l20171,0xe">
                    <v:path textboxrect="0,0,21600,21600" arrowok="true" o:connecttype="custom" o:connectlocs="20171,3957;1419,3957;867,4132;410,4601;105,5305;0,6155;0,23373;105,24223;410,24926;867,25395;1419,25557;20171,25557;20724,25395;21181,24926;21486,24223;21600,23373;21600,6155;21486,5305;21181,4601;20724,4132;20171,3957" o:connectangles="0,0,0,0,0,0,0,0,0,0,0,0,0,0,0,0,0,0,0,0,0"/>
                    <v:fill/>
                    <v:stroke joinstyle="round"/>
                    <v:textbox style="layout-flow:horizontal;"/>
                    <v:imagedata o:title=""/>
                    <w10:wrap type="none" anchorx="margin" anchory="text"/>
                  </v:shape>
                  <v:shape id="Freeform 771" style="position:absolute;left:6064;top:270;width:2268;height:1474;" coordsize="21600,21600" o:spid="_x0000_s1366" filled="f" stroked="t" strokecolor="#528135" strokeweight="3pt" o:spt="100" path="m1419,0l1419,0l867,176l410,645l105,1348l0,2198l0,19417l105,20266l410,20970l867,21439l1419,21600l20171,21600l20724,21439l21181,20970l21486,20266l21600,19417l21600,2198l21486,1348l21181,645l20724,176l20171,0l1419,0xe">
                    <v:path textboxrect="0,0,21600,21600" arrowok="true" o:connecttype="custom" o:connectlocs="1419,3957;867,4132;410,4601;105,5305;0,6155;0,23373;105,24223;410,24926;867,25395;1419,25557;20171,25557;20724,25395;21181,24926;21486,24223;21600,23373;21600,6155;21486,5305;21181,4601;20724,4132;20171,3957;1419,3957" o:connectangles="0,0,0,0,0,0,0,0,0,0,0,0,0,0,0,0,0,0,0,0,0"/>
                    <v:fill/>
                    <v:stroke joinstyle="round" dashstyle="solid" filltype="solid"/>
                    <v:textbox style="layout-flow:horizontal;"/>
                    <v:imagedata o:title=""/>
                    <w10:wrap type="none" anchorx="margin" anchory="text"/>
                  </v:shape>
                  <v:shape id="Freeform 770" style="position:absolute;left:599;top:1763;width:113;height:964;" coordsize="21600,21600" o:spid="_x0000_s1367" filled="t" fillcolor="#2d74b5" stroked="f" o:spt="100" path="m10704,0l10704,0l0,1546l5352,1546l5352,21600l16057,21600l16057,1546l21600,1546l10704,0xe">
                    <v:path textboxrect="0,0,21600,21600" arrowok="true" o:connecttype="custom" o:connectlocs="10704,39525;0,41071;5352,41071;5352,61125;16057,61125;16057,41071;21600,41071;10704,39525" o:connectangles="0,0,0,0,0,0,0,0"/>
                    <v:fill/>
                    <v:stroke joinstyle="round"/>
                    <v:textbox style="layout-flow:horizontal;"/>
                    <v:imagedata o:title=""/>
                    <w10:wrap type="none" anchorx="margin" anchory="text"/>
                  </v:shape>
                  <v:shape id="Freeform 769" style="position:absolute;left:599;top:1763;width:113;height:964;" coordsize="21600,21600" o:spid="_x0000_s1368" filled="f" stroked="t" strokecolor="#2d74b5" strokeweight="3pt" o:spt="100" path="m0,1546l0,1546l5352,1546l5352,21600l16057,21600l16057,1546l21600,1546l10704,0l0,1546xe">
                    <v:path textboxrect="0,0,21600,21600" arrowok="true" o:connecttype="custom" o:connectlocs="0,41071;5352,41071;5352,61125;16057,61125;16057,41071;21600,41071;10704,39525;0,41071" o:connectangles="0,0,0,0,0,0,0,0"/>
                    <v:fill/>
                    <v:stroke joinstyle="round" dashstyle="solid" filltype="solid"/>
                    <v:textbox style="layout-flow:horizontal;"/>
                    <v:imagedata o:title=""/>
                    <w10:wrap type="none" anchorx="margin"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8" style="position:absolute;left:732;top:525;width:1440;height:1197;" o:spid="_x0000_s1369" filled="f" stroked="f" o:spt="75" type="#_x0000_t75">
                    <v:fill/>
                    <v:imagedata o:title="" r:id="rId18"/>
                    <w10:wrap type="none" anchorx="margin" anchory="text"/>
                  </v:shape>
                  <v:shape id="AutoShape 767" style="position:absolute;left:1796;top:2300;width:180;height:454;" coordsize="21600,21600" o:spid="_x0000_s1370" filled="t" fillcolor="#528135" stroked="f" o:spt="100" path="m14400,0l14400,0l7200,0l7200,2855l14400,2855l14400,0xm14400,5709l14400,5709l7200,5709l7200,8564l14400,8564l14400,5709xm7200,13036l7200,13036l0,13036l10800,21600l20040,14273l7200,14273l7200,13036xm14400,11419l14400,11419l7200,11419l7200,14273l14400,14273l14400,11419xm21600,13036l21600,13036l14400,13036l14400,14273l20040,14273l21600,13036xe">
                    <v:path textboxrect="0,0,21600,21600" arrowok="true" o:connecttype="custom" o:connectlocs="14400,109475;7200,109475;7200,112330;14400,112330;14400,109475;14400,115184;7200,115184;7200,118039;14400,118039;14400,115184;7200,122511;0,122511;10800,131075;20040,123748;7200,123748;7200,122511;14400,120893;7200,120893;7200,123748;14400,123748;14400,120893;21600,122511;14400,122511;14400,123748;20040,123748;21600,122511" o:connectangles="0,0,0,0,0,0,0,0,0,0,0,0,0,0,0,0,0,0,0,0,0,0,0,0,0,0"/>
                    <v:fill/>
                    <v:stroke joinstyle="round"/>
                    <v:textbox style="layout-flow:horizontal;"/>
                    <v:imagedata o:title=""/>
                    <w10:wrap type="none" anchorx="margin" anchory="text"/>
                  </v:shape>
                  <v:rect id="Rectangle 765" style="position:absolute;left:-99;top:2770;width:2090;height:1531;" o:spid="_x0000_s1371" filled="f" stroked="t" strokecolor="#000000" strokeweight="0.75pt" o:spt="1">
                    <v:fill/>
                    <v:stroke miterlimit="8" dashstyle="solid" filltype="solid"/>
                    <v:textbox style="layout-flow:horizontal;"/>
                    <v:imagedata o:title=""/>
                    <w10:wrap type="none" anchorx="margin" anchory="text"/>
                  </v:rect>
                  <v:shape id="Picture 763" style="position:absolute;left:6544;top:756;width:1309;height:786;" o:spid="_x0000_s1372" filled="f" stroked="f" o:spt="75" type="#_x0000_t75">
                    <v:fill/>
                    <v:imagedata o:title="" r:id="rId19"/>
                    <w10:wrap type="none" anchorx="margin" anchory="text"/>
                  </v:shape>
                  <v:shape id="Freeform 762" style="position:absolute;left:2369;top:1022;width:850;height:170;" coordsize="21600,21600" o:spid="_x0000_s1373" filled="t" fillcolor="#2d74b5" stroked="f" o:spt="100" path="m19542,0l19542,0l19542,5336l0,5336l0,16136l19542,16136l19542,21600l21600,10800l19542,0xe">
                    <v:path textboxrect="0,0,21600,21600" arrowok="true" o:connecttype="custom" o:connectlocs="19542,129981;19542,135318;0,135318;0,146118;19542,146118;19542,151581;21600,140781;19542,129981" o:connectangles="0,0,0,0,0,0,0,0"/>
                    <v:fill/>
                    <v:stroke joinstyle="round"/>
                    <v:textbox style="layout-flow:horizontal;"/>
                    <v:imagedata o:title=""/>
                    <w10:wrap type="none" anchorx="margin" anchory="text"/>
                  </v:shape>
                  <v:shape id="Freeform 761" style="position:absolute;left:2369;top:1022;width:850;height:170;" coordsize="21600,21600" o:spid="_x0000_s1374" filled="f" stroked="t" strokecolor="#2d74b5" strokeweight="3pt" o:spt="100" path="m19542,21600l19542,21600l19542,16136l0,16136l0,5336l19542,5336l19542,0l21600,10800l19542,21600xe">
                    <v:path textboxrect="0,0,21600,21600" arrowok="true" o:connecttype="custom" o:connectlocs="19542,151581;19542,146118;0,146118;0,135318;19542,135318;19542,129981;21600,140781;19542,151581" o:connectangles="0,0,0,0,0,0,0,0"/>
                    <v:fill/>
                    <v:stroke joinstyle="round" dashstyle="solid" filltype="solid"/>
                    <v:textbox style="layout-flow:horizontal;"/>
                    <v:imagedata o:title=""/>
                    <w10:wrap type="none" anchorx="margin" anchory="text"/>
                  </v:shape>
                  <v:shape id="Picture 760" style="position:absolute;left:4249;top:3331;width:1559;height:617;" o:spid="_x0000_s1375" filled="f" stroked="f" o:spt="75" type="#_x0000_t75">
                    <v:fill/>
                    <v:imagedata o:title="" r:id="rId20"/>
                    <w10:wrap type="none" anchorx="margin" anchory="text"/>
                  </v:shape>
                  <v:rect id="Rectangle 758" style="position:absolute;left:7657;top:2758;width:1984;height:1531;" o:spid="_x0000_s1376" filled="f" stroked="t" strokecolor="#000000" strokeweight="0.75pt" o:spt="1">
                    <v:fill/>
                    <v:stroke miterlimit="8" dashstyle="solid" filltype="solid"/>
                    <v:textbox style="layout-flow:horizontal;"/>
                    <v:imagedata o:title=""/>
                    <w10:wrap type="none" anchorx="margin" anchory="text"/>
                  </v:rect>
                  <v:shape id="AutoShape 757" style="position:absolute;left:5156;top:986;width:899;height:240;" coordsize="21600,21600" o:spid="_x0000_s1377" filled="t" fillcolor="#528135" stroked="f" o:spt="100" path="m1922,7200l1922,7200l0,7200l0,14400l1922,14400l1922,7200xm5766,7200l5766,7200l3844,7200l3844,14400l5766,14400l5766,7200xm9611,7200l9611,7200l7689,7200l7689,14400l9611,14400l9611,7200xm13455,7200l13455,7200l11533,7200l11533,14400l13455,14400l13455,7200xm15834,0l15834,0l15834,21600l19678,14400l16795,14400l16795,7200l19678,7200l15834,0xm15834,7200l15834,7200l15377,7200l15377,14400l15834,14400l15834,7200xm19678,7200l19678,7200l16795,7200l16795,14400l19678,14400l21600,10800l19678,7200xe">
                    <v:path textboxrect="0,0,21600,21600" arrowok="true" o:connecttype="custom" o:connectlocs="1922,96030;0,96030;0,103230;1922,103230;1922,96030;5766,96030;3844,96030;3844,103230;5766,103230;5766,96030;9611,96030;7689,96030;7689,103230;9611,103230;9611,96030;13455,96030;11533,96030;11533,103230;13455,103230;13455,96030;15834,88830;15834,110430;19678,103230;16795,103230;16795,96030;19678,96030;15834,88830;15834,96030;15377,96030;15377,103230;15834,103230;15834,96030;19678,96030;16795,96030;16795,103230;19678,103230;21600,99630;19678,96030" o:connectangles="0,0,0,0,0,0,0,0,0,0,0,0,0,0,0,0,0,0,0,0,0,0,0,0,0,0,0,0,0,0,0,0,0,0,0,0,0,0"/>
                    <v:fill/>
                    <v:stroke joinstyle="round"/>
                    <v:textbox style="layout-flow:horizontal;"/>
                    <v:imagedata o:title=""/>
                    <w10:wrap type="none" anchorx="margin" anchory="text"/>
                  </v:shape>
                  <v:shape id="AutoShape 756" style="position:absolute;left:1995;top:2823;width:411;height:140;" coordsize="21600,21600" o:spid="_x0000_s1378" filled="t" fillcolor="#528135" stroked="f" o:spt="100" path="m7358,0l7358,0l0,10800l7358,21600l7358,16200l5518,16200l5518,5400l7358,5400l7358,0xm7358,5400l7358,5400l5518,5400l5518,16200l7358,16200l7358,5400xm9197,5400l9197,5400l7358,5400l7358,16200l9197,16200l9197,5400xm14242,0l14242,0l14242,21600l17921,16200l16082,16200l16082,5400l17921,5400l14242,0xm14242,5400l14242,5400l12876,5400l12876,16200l14242,16200l14242,5400xm17921,5400l17921,5400l16082,5400l16082,16200l17921,16200l21600,10800l17921,5400xe">
                    <v:path textboxrect="0,0,21600,21600" arrowok="true" o:connecttype="custom" o:connectlocs="7358,435703;0,446503;7358,457303;7358,451903;5518,451903;5518,441103;7358,441103;7358,435703;7358,441103;5518,441103;5518,451903;7358,451903;7358,441103;9197,441103;7358,441103;7358,451903;9197,451903;9197,441103;14242,435703;14242,457303;17921,451903;16082,451903;16082,441103;17921,441103;14242,435703;14242,441103;12876,441103;12876,451903;14242,451903;14242,441103;17921,441103;16082,441103;16082,451903;17921,451903;21600,446503;17921,441103" o:connectangles="0,0,0,0,0,0,0,0,0,0,0,0,0,0,0,0,0,0,0,0,0,0,0,0,0,0,0,0,0,0,0,0,0,0,0,0"/>
                    <v:fill/>
                    <v:stroke joinstyle="round"/>
                    <v:textbox style="layout-flow:horizontal;"/>
                    <v:imagedata o:title=""/>
                    <w10:wrap type="none" anchorx="margin" anchory="text"/>
                  </v:shape>
                  <v:shape id="AutoShape 755" style="position:absolute;left:1995;top:3353;width:411;height:140;" coordsize="21600,21600" o:spid="_x0000_s1379" filled="t" fillcolor="#528135" stroked="f" o:spt="100" path="m7358,0l7358,0l0,10800l7358,21600l7358,16200l5518,16200l5518,5400l7358,5400l7358,0xm7358,5400l7358,5400l5518,5400l5518,16200l7358,16200l7358,5400xm9197,5400l9197,5400l7358,5400l7358,16200l9197,16200l9197,5400xm14242,0l14242,0l14242,21600l17921,16200l16082,16200l16082,5400l17921,5400l14242,0xm14242,5400l14242,5400l12876,5400l12876,16200l14242,16200l14242,5400xm17921,5400l17921,5400l16082,5400l16082,16200l17921,16200l21600,10800l17921,5400xe">
                    <v:path textboxrect="0,0,21600,21600" arrowok="true" o:connecttype="custom" o:connectlocs="7358,517474;0,528274;7358,539074;7358,533674;5518,533674;5518,522874;7358,522874;7358,517474;7358,522874;5518,522874;5518,533674;7358,533674;7358,522874;9197,522874;7358,522874;7358,533674;9197,533674;9197,522874;14242,517474;14242,539074;17921,533674;16082,533674;16082,522874;17921,522874;14242,517474;14242,522874;12876,522874;12876,533674;14242,533674;14242,522874;17921,522874;16082,522874;16082,533674;17921,533674;21600,528274;17921,522874" o:connectangles="0,0,0,0,0,0,0,0,0,0,0,0,0,0,0,0,0,0,0,0,0,0,0,0,0,0,0,0,0,0,0,0,0,0,0,0"/>
                    <v:fill/>
                    <v:stroke joinstyle="round"/>
                    <v:textbox style="layout-flow:horizontal;"/>
                    <v:imagedata o:title=""/>
                    <w10:wrap type="none" anchorx="margin" anchory="text"/>
                  </v:shape>
                  <v:shape id="AutoShape 754" style="position:absolute;left:1995;top:3883;width:411;height:140;" coordsize="21600,21600" o:spid="_x0000_s1380" filled="t" fillcolor="#528135" stroked="f" o:spt="100" path="m7358,0l7358,0l0,10800l7358,21600l7358,16200l5518,16200l5518,5400l7358,5400l7358,0xm7358,5400l7358,5400l5518,5400l5518,16200l7358,16200l7358,5400xm9197,5400l9197,5400l7358,5400l7358,16200l9197,16200l9197,5400xm14242,0l14242,0l14242,21600l17921,16200l16082,16200l16082,5400l17921,5400l14242,0xm14242,5400l14242,5400l12876,5400l12876,16200l14242,16200l14242,5400xm17921,5400l17921,5400l16082,5400l16082,16200l17921,16200l21600,10800l17921,5400xe">
                    <v:path textboxrect="0,0,21600,21600" arrowok="true" o:connecttype="custom" o:connectlocs="7358,599246;0,610046;7358,620846;7358,615446;5518,615446;5518,604646;7358,604646;7358,599246;7358,604646;5518,604646;5518,615446;7358,615446;7358,604646;9197,604646;7358,604646;7358,615446;9197,615446;9197,604646;14242,599246;14242,620846;17921,615446;16082,615446;16082,604646;17921,604646;14242,599246;14242,604646;12876,604646;12876,615446;14242,615446;14242,604646;17921,604646;16082,604646;16082,615446;17921,615446;21600,610046;17921,604646" o:connectangles="0,0,0,0,0,0,0,0,0,0,0,0,0,0,0,0,0,0,0,0,0,0,0,0,0,0,0,0,0,0,0,0,0,0,0,0"/>
                    <v:fill/>
                    <v:stroke joinstyle="round"/>
                    <v:textbox style="layout-flow:horizontal;"/>
                    <v:imagedata o:title=""/>
                    <w10:wrap type="none" anchorx="margin" anchory="text"/>
                  </v:shape>
                  <v:shape id="Picture 753" style="position:absolute;left:5984;top:3392;width:391;height:350;" o:spid="_x0000_s1381" filled="f" stroked="f" o:spt="75" type="#_x0000_t75">
                    <v:fill/>
                    <v:imagedata o:title="" r:id="rId21"/>
                    <w10:wrap type="none" anchorx="margin" anchory="text"/>
                  </v:shape>
                  <v:line id="Line 752" style="position:absolute;left:6630;top:3164;width:0;height:587;" o:spid="_x0000_s1382" filled="f" stroked="t" strokecolor="#2d74b5" strokeweight="4pt" o:spt="20" from="6630,3164" to="6630,3751">
                    <v:fill/>
                    <v:stroke dashstyle="solid" filltype="solid"/>
                    <v:textbox style="layout-flow:horizontal;"/>
                    <v:imagedata o:title=""/>
                    <w10:wrap type="none" anchorx="margin" anchory="text"/>
                  </v:line>
                  <v:shape id="AutoShape 751" style="position:absolute;left:5978;top:3115;width:676;height:160;" coordsize="21600,21600" o:spid="_x0000_s1383" filled="t" fillcolor="#2d74b5" stroked="f" o:spt="100" path="m5112,0l5112,0l0,10800l5112,21600l5112,16200l3834,16200l3834,5400l5112,5400l5112,0xm5112,5400l5112,5400l3834,5400l3834,16200l5112,16200l5112,5400xm21600,5400l21600,5400l5112,5400l5112,16200l21600,16200l21600,5400xe">
                    <v:path textboxrect="0,0,21600,21600" arrowok="true" o:connecttype="custom" o:connectlocs="5112,420525;0,431325;5112,442125;5112,436725;3834,436725;3834,425925;5112,425925;5112,420525;5112,425925;3834,425925;3834,436725;5112,436725;5112,425925;21600,425925;5112,425925;5112,436725;21600,436725;21600,425925" o:connectangles="0,0,0,0,0,0,0,0,0,0,0,0,0,0,0,0,0,0"/>
                    <v:fill/>
                    <v:stroke joinstyle="round"/>
                    <v:textbox style="layout-flow:horizontal;"/>
                    <v:imagedata o:title=""/>
                    <w10:wrap type="none" anchorx="margin" anchory="text"/>
                  </v:shape>
                  <v:shape id="Picture 750" style="position:absolute;left:7898;top:3392;width:1473;height:583;" o:spid="_x0000_s1384" filled="f" stroked="f" o:spt="75" type="#_x0000_t75">
                    <v:fill/>
                    <v:imagedata o:title="" r:id="rId22"/>
                    <w10:wrap type="none" anchorx="margin" anchory="text"/>
                  </v:shape>
                  <v:shape id="Freeform 749" style="position:absolute;left:1382;top:1763;width:113;height:680;" coordsize="21600,21600" o:spid="_x0000_s1385" filled="t" fillcolor="#2d74b5" stroked="f" o:spt="100" path="m10704,0l10704,0l0,1556l5352,1556l5352,21600l16057,21600l16057,1556l21600,1556l10704,0xe">
                    <v:path textboxrect="0,0,21600,21600" arrowok="true" o:connecttype="custom" o:connectlocs="10704,56033;0,57589;5352,57589;5352,77633;16057,77633;16057,57589;21600,57589;10704,56033" o:connectangles="0,0,0,0,0,0,0,0"/>
                    <v:fill/>
                    <v:stroke joinstyle="round"/>
                    <v:textbox style="layout-flow:horizontal;"/>
                    <v:imagedata o:title=""/>
                    <w10:wrap type="none" anchorx="margin" anchory="text"/>
                  </v:shape>
                  <v:shape id="Freeform 748" style="position:absolute;left:1382;top:1763;width:113;height:680;" coordsize="21600,21600" o:spid="_x0000_s1386" filled="f" stroked="t" strokecolor="#2d74b5" strokeweight="3pt" o:spt="100" path="m0,1556l0,1556l5352,1556l5352,21600l16057,21600l16057,1556l21600,1556l10704,0l0,1556xe">
                    <v:path textboxrect="0,0,21600,21600" arrowok="true" o:connecttype="custom" o:connectlocs="0,57589;5352,57589;5352,77633;16057,77633;16057,57589;21600,57589;10704,56033;0,57589" o:connectangles="0,0,0,0,0,0,0,0"/>
                    <v:fill/>
                    <v:stroke joinstyle="round" dashstyle="solid" filltype="solid"/>
                    <v:textbox style="layout-flow:horizontal;"/>
                    <v:imagedata o:title=""/>
                    <w10:wrap type="none" anchorx="margin" anchory="text"/>
                  </v:shape>
                  <v:shape id="Picture 747" style="position:absolute;left:2029;top:1733;width:173;height:400;" o:spid="_x0000_s1387" filled="f" stroked="f" o:spt="75" type="#_x0000_t75">
                    <v:fill/>
                    <v:imagedata o:title="" r:id="rId23"/>
                    <w10:wrap type="none" anchorx="margin" anchory="text"/>
                  </v:shape>
                  <v:line id="Line 746" style="position:absolute;left:1386;top:2474;width:3294;height:0;" o:spid="_x0000_s1388" filled="f" stroked="t" strokecolor="#2d74b5" strokeweight="4pt" o:spt="20" from="1386,2474" to="4680,2474">
                    <v:fill/>
                    <v:stroke dashstyle="solid" filltype="solid"/>
                    <v:textbox style="layout-flow:horizontal;"/>
                    <v:imagedata o:title=""/>
                    <w10:wrap type="none" anchorx="margin" anchory="text"/>
                  </v:line>
                  <v:line id="Line 745" style="position:absolute;left:1859;top:2299;width:5213;height:0;" o:spid="_x0000_s1389" filled="f" stroked="t" strokecolor="#528135" strokeweight="3pt" o:spt="20" from="1859,2299" to="7072,2299">
                    <v:fill/>
                    <v:stroke dashstyle="dash" filltype="solid"/>
                    <v:textbox style="layout-flow:horizontal;"/>
                    <v:imagedata o:title=""/>
                    <w10:wrap type="none" anchorx="margin" anchory="text"/>
                  </v:line>
                  <v:line id="Line 744" style="position:absolute;left:8550;top:2089;width:0;height:680;" o:spid="_x0000_s1390" filled="f" stroked="t" strokecolor="#2d74b5" strokeweight="4pt" o:spt="20" from="8550,2089" to="8550,2769">
                    <v:fill/>
                    <v:stroke dashstyle="solid" filltype="solid"/>
                    <v:textbox style="layout-flow:horizontal;"/>
                    <v:imagedata o:title=""/>
                    <w10:wrap type="none" anchorx="margin" anchory="text"/>
                  </v:line>
                  <v:shape id="Picture 743" style="position:absolute;left:4938;top:2426;width:180;height:340;" o:spid="_x0000_s1391" filled="f" stroked="f" o:spt="75" type="#_x0000_t75">
                    <v:fill/>
                    <v:imagedata o:title="" r:id="rId24"/>
                    <w10:wrap type="none" anchorx="margin" anchory="text"/>
                  </v:shape>
                  <v:line id="Line 742" style="position:absolute;left:5001;top:2455;width:2608;height:0;" o:spid="_x0000_s1392" filled="f" stroked="t" strokecolor="#528135" strokeweight="3pt" o:spt="20" from="5001,2455" to="7609,2455">
                    <v:fill/>
                    <v:stroke dashstyle="dash" filltype="solid"/>
                    <v:textbox style="layout-flow:horizontal;"/>
                    <v:imagedata o:title=""/>
                    <w10:wrap type="none" anchorx="margin" anchory="text"/>
                  </v:line>
                  <v:shape id="Picture 741" style="position:absolute;left:1995;top:3015;width:397;height:160;" o:spid="_x0000_s1393" filled="f" stroked="f" o:spt="75" type="#_x0000_t75">
                    <v:fill/>
                    <v:imagedata o:title="" r:id="rId25"/>
                    <w10:wrap type="none" anchorx="margin" anchory="text"/>
                  </v:shape>
                  <v:shape id="Picture 740" style="position:absolute;left:1995;top:3525;width:397;height:160;" o:spid="_x0000_s1394" filled="f" stroked="f" o:spt="75" type="#_x0000_t75">
                    <v:fill/>
                    <v:imagedata o:title="" r:id="rId25"/>
                    <w10:wrap type="none" anchorx="margin" anchory="text"/>
                  </v:shape>
                  <v:shape id="Picture 739" style="position:absolute;left:1995;top:4071;width:397;height:160;" o:spid="_x0000_s1395" filled="f" stroked="f" o:spt="75" type="#_x0000_t75">
                    <v:fill/>
                    <v:imagedata o:title="" r:id="rId25"/>
                    <w10:wrap type="none" anchorx="margin" anchory="text"/>
                  </v:shape>
                  <v:shapetype id="_x0000_t202" coordsize="21600,21600" o:spt="202" path="m,l,21600r21600,l21600,xe">
                    <v:stroke joinstyle="miter"/>
                    <v:path gradientshapeok="t" o:connecttype="rect"/>
                  </v:shapetype>
                  <v:shape id="Text Box 738" style="position:absolute;left:-20;top:3992;width:1961;height:367;" o:spid="_x0000_s1396" filled="f" stroked="f" o:spt="202" type="#_x0000_t202">
                    <v:fill/>
                    <v:textbox style="layout-flow:horizontal;" inset="0mm,0mm,0mm,0mm">
                      <w:txbxContent>
                        <w:p>
                          <w:pPr>
                            <w:pStyle w:val="0"/>
                            <w:spacing w:line="232" w:lineRule="exact"/>
                            <w:rPr>
                              <w:rFonts w:hint="default" w:ascii="メイリオ" w:hAnsi="メイリオ" w:eastAsia="メイリオ"/>
                              <w:b w:val="1"/>
                              <w:sz w:val="18"/>
                            </w:rPr>
                          </w:pPr>
                          <w:r>
                            <w:rPr>
                              <w:rFonts w:hint="default" w:ascii="メイリオ" w:hAnsi="メイリオ" w:eastAsia="メイリオ"/>
                              <w:b w:val="1"/>
                              <w:sz w:val="18"/>
                            </w:rPr>
                            <w:t>食料班長、物資班長</w:t>
                          </w:r>
                        </w:p>
                      </w:txbxContent>
                    </v:textbox>
                    <v:imagedata o:title=""/>
                    <w10:wrap type="none" anchorx="margin" anchory="text"/>
                  </v:shape>
                  <v:shape id="Text Box 737" style="position:absolute;left:4069;top:3979;width:1922;height:232;" o:spid="_x0000_s1397" filled="f" stroked="f" o:spt="202" type="#_x0000_t202">
                    <v:fill/>
                    <v:textbox style="layout-flow:horizontal;" inset="0mm,0mm,0mm,0mm">
                      <w:txbxContent>
                        <w:p>
                          <w:pPr>
                            <w:pStyle w:val="0"/>
                            <w:spacing w:line="232" w:lineRule="exact"/>
                            <w:jc w:val="center"/>
                            <w:rPr>
                              <w:rFonts w:hint="default" w:ascii="メイリオ" w:hAnsi="メイリオ" w:eastAsia="メイリオ"/>
                              <w:b w:val="1"/>
                              <w:sz w:val="18"/>
                            </w:rPr>
                          </w:pPr>
                          <w:r>
                            <w:rPr>
                              <w:rFonts w:hint="default" w:ascii="メイリオ" w:hAnsi="メイリオ" w:eastAsia="メイリオ"/>
                              <w:b w:val="1"/>
                              <w:sz w:val="18"/>
                            </w:rPr>
                            <w:t>食料班長、物資班長</w:t>
                          </w:r>
                        </w:p>
                      </w:txbxContent>
                    </v:textbox>
                    <v:imagedata o:title=""/>
                    <w10:wrap type="none" anchorx="margin" anchory="text"/>
                  </v:shape>
                  <v:shape id="Text Box 736" style="position:absolute;left:4069;top:2783;width:1860;height:492;" o:spid="_x0000_s1398" filled="f" stroked="f" o:spt="202" type="#_x0000_t202">
                    <v:fill/>
                    <v:textbox style="layout-flow:horizontal;" inset="0mm,0mm,0mm,0mm">
                      <w:txbxContent>
                        <w:p>
                          <w:pPr>
                            <w:pStyle w:val="0"/>
                            <w:spacing w:line="200" w:lineRule="exact"/>
                            <w:ind w:right="17"/>
                            <w:jc w:val="center"/>
                            <w:rPr>
                              <w:rFonts w:hint="default" w:ascii="メイリオ" w:hAnsi="メイリオ" w:eastAsia="メイリオ"/>
                              <w:b w:val="1"/>
                              <w:sz w:val="18"/>
                            </w:rPr>
                          </w:pPr>
                          <w:r>
                            <w:rPr>
                              <w:rFonts w:hint="default" w:ascii="メイリオ" w:hAnsi="メイリオ" w:eastAsia="メイリオ"/>
                              <w:w w:val="101"/>
                              <w:sz w:val="18"/>
                            </w:rPr>
                            <w:t xml:space="preserve"> </w:t>
                          </w:r>
                          <w:r>
                            <w:rPr>
                              <w:rFonts w:hint="default" w:ascii="メイリオ" w:hAnsi="メイリオ" w:eastAsia="メイリオ"/>
                              <w:b w:val="1"/>
                              <w:sz w:val="18"/>
                            </w:rPr>
                            <w:t>〇</w:t>
                          </w:r>
                          <w:r>
                            <w:rPr>
                              <w:rFonts w:hint="eastAsia" w:ascii="メイリオ" w:hAnsi="メイリオ" w:eastAsia="メイリオ"/>
                              <w:b w:val="1"/>
                              <w:sz w:val="18"/>
                            </w:rPr>
                            <w:t>●</w:t>
                          </w:r>
                          <w:r>
                            <w:rPr>
                              <w:rFonts w:hint="default" w:ascii="メイリオ" w:hAnsi="メイリオ" w:eastAsia="メイリオ"/>
                              <w:b w:val="1"/>
                              <w:sz w:val="18"/>
                            </w:rPr>
                            <w:t>中学校</w:t>
                          </w:r>
                        </w:p>
                        <w:p>
                          <w:pPr>
                            <w:pStyle w:val="0"/>
                            <w:spacing w:line="200" w:lineRule="exact"/>
                            <w:ind w:right="17"/>
                            <w:jc w:val="center"/>
                            <w:rPr>
                              <w:rFonts w:hint="default" w:ascii="メイリオ" w:hAnsi="メイリオ" w:eastAsia="メイリオ"/>
                              <w:b w:val="1"/>
                              <w:sz w:val="18"/>
                            </w:rPr>
                          </w:pPr>
                          <w:r>
                            <w:rPr>
                              <w:rFonts w:hint="default" w:ascii="メイリオ" w:hAnsi="メイリオ" w:eastAsia="メイリオ"/>
                              <w:b w:val="1"/>
                              <w:sz w:val="18"/>
                            </w:rPr>
                            <w:t>避難所運営委員会</w:t>
                          </w:r>
                        </w:p>
                      </w:txbxContent>
                    </v:textbox>
                    <v:imagedata o:title=""/>
                    <w10:wrap type="none" anchorx="margin" anchory="text"/>
                  </v:shape>
                  <v:shape id="Text Box 735" style="position:absolute;left:7681;top:3979;width:1959;height:289;" o:spid="_x0000_s1399" filled="f" stroked="f" o:spt="202" type="#_x0000_t202">
                    <v:fill/>
                    <v:textbox style="layout-flow:horizontal;" inset="0mm,0mm,0mm,0mm">
                      <w:txbxContent>
                        <w:p>
                          <w:pPr>
                            <w:pStyle w:val="0"/>
                            <w:spacing w:line="232" w:lineRule="exact"/>
                            <w:jc w:val="center"/>
                            <w:rPr>
                              <w:rFonts w:hint="default" w:ascii="メイリオ" w:hAnsi="メイリオ" w:eastAsia="メイリオ"/>
                              <w:b w:val="1"/>
                              <w:sz w:val="18"/>
                            </w:rPr>
                          </w:pPr>
                          <w:r>
                            <w:rPr>
                              <w:rFonts w:hint="default" w:ascii="メイリオ" w:hAnsi="メイリオ" w:eastAsia="メイリオ"/>
                              <w:b w:val="1"/>
                              <w:sz w:val="18"/>
                            </w:rPr>
                            <w:t>食料班長、物資班長</w:t>
                          </w:r>
                        </w:p>
                      </w:txbxContent>
                    </v:textbox>
                    <v:imagedata o:title=""/>
                    <w10:wrap type="none" anchorx="margin" anchory="text"/>
                  </v:shape>
                  <v:shape id="Text Box 734" style="position:absolute;left:7683;top:2783;width:2014;height:570;" o:spid="_x0000_s1400" filled="f" stroked="f" o:spt="202" type="#_x0000_t202">
                    <v:fill/>
                    <v:textbox style="layout-flow:horizontal;" inset="0mm,0mm,0mm,0mm">
                      <w:txbxContent>
                        <w:p>
                          <w:pPr>
                            <w:pStyle w:val="0"/>
                            <w:spacing w:line="239" w:lineRule="exact"/>
                            <w:ind w:right="22"/>
                            <w:jc w:val="center"/>
                            <w:rPr>
                              <w:rFonts w:hint="default" w:ascii="メイリオ" w:hAnsi="メイリオ" w:eastAsia="メイリオ"/>
                              <w:b w:val="1"/>
                              <w:sz w:val="18"/>
                            </w:rPr>
                          </w:pPr>
                          <w:r>
                            <w:rPr>
                              <w:rFonts w:hint="default" w:ascii="メイリオ" w:hAnsi="メイリオ" w:eastAsia="メイリオ"/>
                              <w:w w:val="101"/>
                              <w:sz w:val="18"/>
                            </w:rPr>
                            <w:t xml:space="preserve"> </w:t>
                          </w:r>
                          <w:r>
                            <w:rPr>
                              <w:rFonts w:hint="default" w:ascii="メイリオ" w:hAnsi="メイリオ" w:eastAsia="メイリオ"/>
                              <w:b w:val="1"/>
                              <w:sz w:val="18"/>
                            </w:rPr>
                            <w:t>〇</w:t>
                          </w:r>
                          <w:r>
                            <w:rPr>
                              <w:rFonts w:hint="eastAsia" w:ascii="メイリオ" w:hAnsi="メイリオ" w:eastAsia="メイリオ"/>
                              <w:b w:val="1"/>
                              <w:sz w:val="18"/>
                            </w:rPr>
                            <w:t>●</w:t>
                          </w:r>
                          <w:r>
                            <w:rPr>
                              <w:rFonts w:hint="default" w:ascii="メイリオ" w:hAnsi="メイリオ" w:eastAsia="メイリオ"/>
                              <w:b w:val="1"/>
                              <w:sz w:val="18"/>
                            </w:rPr>
                            <w:t>高校</w:t>
                          </w:r>
                        </w:p>
                        <w:p>
                          <w:pPr>
                            <w:pStyle w:val="0"/>
                            <w:spacing w:line="233" w:lineRule="exact"/>
                            <w:ind w:right="18"/>
                            <w:jc w:val="center"/>
                            <w:rPr>
                              <w:rFonts w:hint="default" w:ascii="メイリオ" w:hAnsi="メイリオ" w:eastAsia="メイリオ"/>
                              <w:b w:val="1"/>
                              <w:sz w:val="18"/>
                            </w:rPr>
                          </w:pPr>
                          <w:r>
                            <w:rPr>
                              <w:rFonts w:hint="default" w:ascii="メイリオ" w:hAnsi="メイリオ" w:eastAsia="メイリオ"/>
                              <w:b w:val="1"/>
                              <w:sz w:val="18"/>
                            </w:rPr>
                            <w:t>避難所運営委員会</w:t>
                          </w:r>
                        </w:p>
                      </w:txbxContent>
                    </v:textbox>
                    <v:imagedata o:title=""/>
                    <w10:wrap type="none" anchorx="margin" anchory="text"/>
                  </v:shape>
                  <v:shape id="Text Box 733" style="position:absolute;v-text-anchor:middle;left:6062;top:3754;width:1531;height:435;" o:spid="_x0000_s1401" filled="t" fillcolor="#ffe499" stroked="t" strokecolor="#000000" strokeweight="0.75pt" o:spt="202" type="#_x0000_t202">
                    <v:fill/>
                    <v:stroke miterlimit="8" dashstyle="solid" filltype="solid"/>
                    <v:textbox style="layout-flow:horizontal;" inset="0mm,0mm,0mm,0mm">
                      <w:txbxContent>
                        <w:p>
                          <w:pPr>
                            <w:pStyle w:val="0"/>
                            <w:spacing w:before="32" w:beforeLines="0" w:beforeAutospacing="0" w:line="180" w:lineRule="exact"/>
                            <w:ind w:left="2" w:hanging="2" w:hangingChars="1"/>
                            <w:jc w:val="center"/>
                            <w:rPr>
                              <w:rFonts w:hint="default" w:ascii="メイリオ" w:hAnsi="メイリオ" w:eastAsia="メイリオ"/>
                              <w:b w:val="1"/>
                              <w:sz w:val="16"/>
                            </w:rPr>
                          </w:pPr>
                          <w:r>
                            <w:rPr>
                              <w:rFonts w:hint="eastAsia" w:ascii="メイリオ" w:hAnsi="メイリオ" w:eastAsia="メイリオ"/>
                              <w:b w:val="1"/>
                              <w:sz w:val="16"/>
                            </w:rPr>
                            <w:t>○●地区</w:t>
                          </w:r>
                          <w:r>
                            <w:rPr>
                              <w:rFonts w:hint="default" w:ascii="メイリオ" w:hAnsi="メイリオ" w:eastAsia="メイリオ"/>
                              <w:b w:val="1"/>
                              <w:sz w:val="16"/>
                            </w:rPr>
                            <w:t>公民館</w:t>
                          </w:r>
                        </w:p>
                      </w:txbxContent>
                    </v:textbox>
                    <v:imagedata o:title=""/>
                    <w10:wrap type="none" anchorx="margin" anchory="text"/>
                  </v:shape>
                  <v:shape id="Text Box 732" style="position:absolute;v-text-anchor:middle;left:2396;top:3833;width:1531;height:435;" o:spid="_x0000_s1402" filled="t" fillcolor="#ffe499" stroked="t" strokecolor="#000000" strokeweight="0.75pt" o:spt="202" type="#_x0000_t202">
                    <v:fill/>
                    <v:stroke miterlimit="8" dashstyle="solid" filltype="solid"/>
                    <v:textbox style="layout-flow:horizontal;" inset="0mm,0mm,0mm,0mm">
                      <w:txbxContent>
                        <w:p>
                          <w:pPr>
                            <w:pStyle w:val="0"/>
                            <w:spacing w:before="39" w:beforeLines="0" w:beforeAutospacing="0" w:line="180" w:lineRule="exact"/>
                            <w:jc w:val="center"/>
                            <w:rPr>
                              <w:rFonts w:hint="default" w:ascii="メイリオ" w:hAnsi="メイリオ" w:eastAsia="メイリオ"/>
                              <w:b w:val="1"/>
                              <w:sz w:val="18"/>
                            </w:rPr>
                          </w:pPr>
                          <w:r>
                            <w:rPr>
                              <w:rFonts w:hint="default" w:ascii="メイリオ" w:hAnsi="メイリオ" w:eastAsia="メイリオ"/>
                              <w:b w:val="1"/>
                              <w:sz w:val="18"/>
                            </w:rPr>
                            <w:t>□■</w:t>
                          </w:r>
                          <w:r>
                            <w:rPr>
                              <w:rFonts w:hint="default" w:ascii="メイリオ" w:hAnsi="メイリオ" w:eastAsia="メイリオ"/>
                              <w:b w:val="1"/>
                              <w:sz w:val="18"/>
                            </w:rPr>
                            <w:t>駐車場</w:t>
                          </w:r>
                        </w:p>
                      </w:txbxContent>
                    </v:textbox>
                    <v:imagedata o:title=""/>
                    <w10:wrap type="none" anchorx="margin" anchory="text"/>
                  </v:shape>
                  <v:shape id="Text Box 731" style="position:absolute;v-text-anchor:middle;left:2397;top:3299;width:1531;height:435;" o:spid="_x0000_s1403" filled="t" fillcolor="#ffe499" stroked="t" strokecolor="#000000" strokeweight="0.75pt" o:spt="202" type="#_x0000_t202">
                    <v:fill/>
                    <v:stroke miterlimit="8" dashstyle="solid" filltype="solid"/>
                    <v:textbox style="layout-flow:horizontal;" inset="0mm,0mm,0mm,0mm">
                      <w:txbxContent>
                        <w:p>
                          <w:pPr>
                            <w:pStyle w:val="0"/>
                            <w:spacing w:before="41" w:beforeLines="0" w:beforeAutospacing="0" w:line="180" w:lineRule="exact"/>
                            <w:jc w:val="center"/>
                            <w:rPr>
                              <w:rFonts w:hint="default" w:ascii="メイリオ" w:hAnsi="メイリオ" w:eastAsia="メイリオ"/>
                              <w:b w:val="1"/>
                              <w:sz w:val="18"/>
                            </w:rPr>
                          </w:pPr>
                          <w:r>
                            <w:rPr>
                              <w:rFonts w:hint="default" w:ascii="メイリオ" w:hAnsi="メイリオ" w:eastAsia="メイリオ"/>
                              <w:b w:val="1"/>
                              <w:sz w:val="18"/>
                            </w:rPr>
                            <w:t>▲△</w:t>
                          </w:r>
                          <w:r>
                            <w:rPr>
                              <w:rFonts w:hint="default" w:ascii="メイリオ" w:hAnsi="メイリオ" w:eastAsia="メイリオ"/>
                              <w:b w:val="1"/>
                              <w:sz w:val="18"/>
                            </w:rPr>
                            <w:t>公園</w:t>
                          </w:r>
                        </w:p>
                      </w:txbxContent>
                    </v:textbox>
                    <v:imagedata o:title=""/>
                    <w10:wrap type="none" anchorx="margin" anchory="text"/>
                  </v:shape>
                  <v:shape id="Text Box 730" style="position:absolute;v-text-anchor:middle;left:2397;top:2770;width:1531;height:435;" o:spid="_x0000_s1404" filled="t" fillcolor="#ffe499" stroked="t" strokecolor="#000000" strokeweight="0.75pt" o:spt="202" type="#_x0000_t202">
                    <v:fill/>
                    <v:stroke miterlimit="8" dashstyle="solid" filltype="solid"/>
                    <v:textbox style="layout-flow:horizontal;" inset="0mm,0mm,0mm,0mm">
                      <w:txbxContent>
                        <w:p>
                          <w:pPr>
                            <w:pStyle w:val="0"/>
                            <w:spacing w:before="32" w:beforeLines="0" w:beforeAutospacing="0" w:line="180" w:lineRule="exact"/>
                            <w:ind w:left="2" w:hanging="2" w:hangingChars="1"/>
                            <w:jc w:val="center"/>
                            <w:rPr>
                              <w:rFonts w:hint="default" w:ascii="メイリオ" w:hAnsi="メイリオ" w:eastAsia="メイリオ"/>
                              <w:b w:val="1"/>
                              <w:sz w:val="16"/>
                            </w:rPr>
                          </w:pPr>
                          <w:r>
                            <w:rPr>
                              <w:rFonts w:hint="eastAsia" w:ascii="メイリオ" w:hAnsi="メイリオ" w:eastAsia="メイリオ"/>
                              <w:b w:val="1"/>
                              <w:sz w:val="16"/>
                            </w:rPr>
                            <w:t>○●地区</w:t>
                          </w:r>
                          <w:r>
                            <w:rPr>
                              <w:rFonts w:hint="default" w:ascii="メイリオ" w:hAnsi="メイリオ" w:eastAsia="メイリオ"/>
                              <w:b w:val="1"/>
                              <w:sz w:val="16"/>
                            </w:rPr>
                            <w:t>公民館</w:t>
                          </w:r>
                        </w:p>
                      </w:txbxContent>
                    </v:textbox>
                    <v:imagedata o:title=""/>
                    <w10:wrap type="none" anchorx="margin" anchory="text"/>
                  </v:shape>
                  <v:shape id="Text Box 729" style="position:absolute;left:6319;top:27;width:1757;height:454;" o:spid="_x0000_s1405" filled="t" fillcolor="#c5dfb4" stroked="t" strokecolor="#385622" strokeweight="2.75pt" o:spt="202" type="#_x0000_t202">
                    <v:fill/>
                    <v:stroke miterlimit="8" dashstyle="solid" filltype="solid"/>
                    <v:textbox style="layout-flow:horizontal;" inset="0mm,0mm,0mm,0mm">
                      <w:txbxContent>
                        <w:p>
                          <w:pPr>
                            <w:pStyle w:val="0"/>
                            <w:spacing w:before="56" w:beforeLines="0" w:beforeAutospacing="0" w:line="180" w:lineRule="exact"/>
                            <w:jc w:val="center"/>
                            <w:rPr>
                              <w:rFonts w:hint="default" w:ascii="メイリオ" w:hAnsi="メイリオ" w:eastAsia="メイリオ"/>
                              <w:b w:val="1"/>
                              <w:sz w:val="18"/>
                            </w:rPr>
                          </w:pPr>
                          <w:r>
                            <w:rPr>
                              <w:rFonts w:hint="default" w:ascii="メイリオ" w:hAnsi="メイリオ" w:eastAsia="メイリオ"/>
                              <w:b w:val="1"/>
                              <w:sz w:val="18"/>
                            </w:rPr>
                            <w:t>物資配送拠点</w:t>
                          </w:r>
                        </w:p>
                      </w:txbxContent>
                    </v:textbox>
                    <v:imagedata o:title=""/>
                    <w10:wrap type="none" anchorx="margin" anchory="text"/>
                  </v:shape>
                  <v:shape id="Text Box 728" style="position:absolute;v-text-anchor:middle;left:2927;top:52;width:2579;height:454;" o:spid="_x0000_s1406" filled="t" fillcolor="#c00000" stroked="t" strokecolor="#1f4e79" strokeweight="1.5pt" o:spt="202" type="#_x0000_t202">
                    <v:fill/>
                    <v:stroke miterlimit="8" dashstyle="solid" filltype="solid"/>
                    <v:textbox style="layout-flow:horizontal;" inset="0mm,0mm,0mm,0mm">
                      <w:txbxContent>
                        <w:p>
                          <w:pPr>
                            <w:pStyle w:val="0"/>
                            <w:spacing w:before="53" w:beforeLines="0" w:beforeAutospacing="0" w:line="180" w:lineRule="exact"/>
                            <w:jc w:val="center"/>
                            <w:rPr>
                              <w:rFonts w:hint="default" w:ascii="メイリオ" w:hAnsi="メイリオ" w:eastAsia="メイリオ"/>
                              <w:b w:val="1"/>
                              <w:sz w:val="18"/>
                            </w:rPr>
                          </w:pPr>
                          <w:r>
                            <w:rPr>
                              <w:rFonts w:hint="eastAsia" w:ascii="メイリオ" w:hAnsi="メイリオ" w:eastAsia="メイリオ"/>
                              <w:b w:val="1"/>
                              <w:color w:val="FFFFFF"/>
                              <w:sz w:val="18"/>
                            </w:rPr>
                            <w:t>新発田</w:t>
                          </w:r>
                          <w:r>
                            <w:rPr>
                              <w:rFonts w:hint="default" w:ascii="メイリオ" w:hAnsi="メイリオ" w:eastAsia="メイリオ"/>
                              <w:b w:val="1"/>
                              <w:color w:val="FFFFFF"/>
                              <w:sz w:val="18"/>
                            </w:rPr>
                            <w:t>市災害対策本部</w:t>
                          </w:r>
                        </w:p>
                      </w:txbxContent>
                    </v:textbox>
                    <v:imagedata o:title=""/>
                    <w10:wrap type="none" anchorx="margin" anchory="text"/>
                  </v:shape>
                  <v:shape id="Text Box 727" style="position:absolute;v-text-anchor:middle;left:267;top:52;width:2268;height:454;" o:spid="_x0000_s1407" filled="t" fillcolor="#5b9bd4" stroked="t" strokecolor="#1f3863" strokeweight="2pt" o:spt="202" type="#_x0000_t202">
                    <v:fill/>
                    <v:stroke miterlimit="8" dashstyle="solid" filltype="solid"/>
                    <v:textbox style="layout-flow:horizontal;" inset="0mm,0mm,0mm,0mm">
                      <w:txbxContent>
                        <w:p>
                          <w:pPr>
                            <w:pStyle w:val="0"/>
                            <w:spacing w:before="24" w:beforeLines="0" w:beforeAutospacing="0" w:line="180" w:lineRule="exact"/>
                            <w:ind w:right="62"/>
                            <w:jc w:val="center"/>
                            <w:rPr>
                              <w:rFonts w:hint="default" w:ascii="メイリオ" w:hAnsi="メイリオ" w:eastAsia="メイリオ"/>
                              <w:b w:val="1"/>
                              <w:sz w:val="18"/>
                            </w:rPr>
                          </w:pPr>
                          <w:r>
                            <w:rPr>
                              <w:rFonts w:hint="eastAsia" w:ascii="メイリオ" w:hAnsi="メイリオ" w:eastAsia="メイリオ"/>
                              <w:b w:val="1"/>
                              <w:color w:val="FFFFFF"/>
                              <w:sz w:val="18"/>
                            </w:rPr>
                            <w:t>医療</w:t>
                          </w:r>
                          <w:r>
                            <w:rPr>
                              <w:rFonts w:hint="default" w:ascii="メイリオ" w:hAnsi="メイリオ" w:eastAsia="メイリオ"/>
                              <w:b w:val="1"/>
                              <w:color w:val="FFFFFF"/>
                              <w:sz w:val="18"/>
                            </w:rPr>
                            <w:t>・</w:t>
                          </w:r>
                          <w:r>
                            <w:rPr>
                              <w:rFonts w:hint="eastAsia" w:ascii="メイリオ" w:hAnsi="メイリオ" w:eastAsia="メイリオ"/>
                              <w:b w:val="1"/>
                              <w:color w:val="FFFFFF"/>
                              <w:sz w:val="18"/>
                            </w:rPr>
                            <w:t>福祉</w:t>
                          </w:r>
                          <w:r>
                            <w:rPr>
                              <w:rFonts w:hint="default" w:ascii="メイリオ" w:hAnsi="メイリオ" w:eastAsia="メイリオ"/>
                              <w:b w:val="1"/>
                              <w:color w:val="FFFFFF"/>
                              <w:sz w:val="18"/>
                            </w:rPr>
                            <w:t>対策部</w:t>
                          </w:r>
                        </w:p>
                      </w:txbxContent>
                    </v:textbox>
                    <v:imagedata o:title=""/>
                    <w10:wrap type="none" anchorx="margin" anchory="text"/>
                  </v:shape>
                  <w10:wrap type="none" anchorx="margin" anchory="text"/>
                </v:group>
                <v:shape id="Text Box 736" style="position:absolute;left:0;top:1533525;width:1070655;height:316865;" o:spid="_x0000_s1408" filled="f" stroked="f" o:spt="202" type="#_x0000_t202">
                  <v:fill/>
                  <v:textbox style="layout-flow:horizontal;" inset="0mm,0mm,0mm,0mm">
                    <w:txbxContent>
                      <w:p>
                        <w:pPr>
                          <w:pStyle w:val="0"/>
                          <w:spacing w:line="239" w:lineRule="exact"/>
                          <w:ind w:right="18"/>
                          <w:jc w:val="center"/>
                          <w:rPr>
                            <w:rFonts w:hint="default" w:ascii="メイリオ" w:hAnsi="メイリオ" w:eastAsia="メイリオ"/>
                            <w:b w:val="1"/>
                            <w:sz w:val="18"/>
                          </w:rPr>
                        </w:pPr>
                        <w:r>
                          <w:rPr>
                            <w:rFonts w:hint="default" w:ascii="メイリオ" w:hAnsi="メイリオ" w:eastAsia="メイリオ"/>
                            <w:w w:val="101"/>
                            <w:sz w:val="18"/>
                          </w:rPr>
                          <w:t xml:space="preserve"> </w:t>
                        </w:r>
                        <w:r>
                          <w:rPr>
                            <w:rFonts w:hint="default" w:ascii="メイリオ" w:hAnsi="メイリオ" w:eastAsia="メイリオ"/>
                            <w:b w:val="1"/>
                            <w:sz w:val="18"/>
                          </w:rPr>
                          <w:t>〇</w:t>
                        </w:r>
                        <w:r>
                          <w:rPr>
                            <w:rFonts w:hint="eastAsia" w:ascii="メイリオ" w:hAnsi="メイリオ" w:eastAsia="メイリオ"/>
                            <w:b w:val="1"/>
                            <w:sz w:val="18"/>
                          </w:rPr>
                          <w:t>●小</w:t>
                        </w:r>
                        <w:r>
                          <w:rPr>
                            <w:rFonts w:hint="default" w:ascii="メイリオ" w:hAnsi="メイリオ" w:eastAsia="メイリオ"/>
                            <w:b w:val="1"/>
                            <w:sz w:val="18"/>
                          </w:rPr>
                          <w:t>学校</w:t>
                        </w:r>
                      </w:p>
                      <w:p>
                        <w:pPr>
                          <w:pStyle w:val="0"/>
                          <w:spacing w:line="233" w:lineRule="exact"/>
                          <w:ind w:right="18"/>
                          <w:jc w:val="center"/>
                          <w:rPr>
                            <w:rFonts w:hint="default" w:ascii="メイリオ" w:hAnsi="メイリオ" w:eastAsia="メイリオ"/>
                            <w:b w:val="1"/>
                            <w:sz w:val="18"/>
                          </w:rPr>
                        </w:pPr>
                        <w:r>
                          <w:rPr>
                            <w:rFonts w:hint="default" w:ascii="メイリオ" w:hAnsi="メイリオ" w:eastAsia="メイリオ"/>
                            <w:b w:val="1"/>
                            <w:sz w:val="18"/>
                          </w:rPr>
                          <w:t>避難所運営委員会</w:t>
                        </w:r>
                      </w:p>
                    </w:txbxContent>
                  </v:textbox>
                  <v:imagedata o:title=""/>
                  <w10:wrap type="none" anchorx="margin" anchory="text"/>
                </v:shape>
                <v:shape id="図 941" style="position:absolute;left:1905000;top:371475;width:840740;height:627380;" href="https://www.google.co.jp/url?sa=i&amp;rct=j&amp;q=&amp;esrc=s&amp;source=images&amp;cd=&amp;ved=2ahUKEwj7iYzateXjAhXRZt4KHW8LAqcQjRx6BAgBEAU&amp;url=https%3A%2F%2Fwww.kotobuki-seating.co.jp%2Fcd%2Fapp%2F%3FC%3Dproject%26H%3Ddefault%26D%3D00799&amp;psig=AOvVaw3pSeN0oPXsXMUs4u7pO5yD&amp;ust=1564877074979647" o:spid="_x0000_s1409" filled="f" stroked="f" o:spt="75" type="#_x0000_t75">
                  <v:fill/>
                  <v:imagedata cropleft="7280f" croptop="7647f" cropright="6554f" o:title="" r:id="rId27"/>
                  <w10:wrap type="none" anchorx="margin" anchory="text"/>
                </v:shape>
                <w10:wrap type="none" anchorx="margin" anchory="text"/>
              </v:group>
            </w:pict>
          </mc:Fallback>
        </mc:AlternateContent>
      </w: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ind w:right="-15"/>
        <w:rPr>
          <w:rFonts w:hint="default" w:ascii="メイリオ" w:hAnsi="メイリオ" w:eastAsia="メイリオ"/>
          <w:b w:val="1"/>
          <w:spacing w:val="-2"/>
          <w:sz w:val="24"/>
        </w:rPr>
      </w:pPr>
      <w:r>
        <w:rPr>
          <w:rFonts w:hint="default" w:ascii="メイリオ" w:hAnsi="メイリオ" w:eastAsia="メイリオ"/>
        </w:rPr>
        <w:drawing>
          <wp:anchor distT="0" distB="0" distL="114300" distR="114300" simplePos="0" relativeHeight="569" behindDoc="0" locked="0" layoutInCell="1" hidden="0" allowOverlap="1">
            <wp:simplePos x="0" y="0"/>
            <wp:positionH relativeFrom="column">
              <wp:posOffset>537845</wp:posOffset>
            </wp:positionH>
            <wp:positionV relativeFrom="paragraph">
              <wp:posOffset>6350</wp:posOffset>
            </wp:positionV>
            <wp:extent cx="732155" cy="285750"/>
            <wp:effectExtent l="0" t="0" r="0" b="0"/>
            <wp:wrapNone/>
            <wp:docPr id="1410" name="Picture 750"/>
            <a:graphic xmlns:a="http://schemas.openxmlformats.org/drawingml/2006/main">
              <a:graphicData uri="http://schemas.openxmlformats.org/drawingml/2006/picture">
                <pic:pic xmlns:pic="http://schemas.openxmlformats.org/drawingml/2006/picture">
                  <pic:nvPicPr>
                    <pic:cNvPr id="1410" name="Picture 750"/>
                    <pic:cNvPicPr>
                      <a:picLocks noChangeAspect="1" noChangeArrowheads="1"/>
                    </pic:cNvPicPr>
                  </pic:nvPicPr>
                  <pic:blipFill>
                    <a:blip r:embed="rId28"/>
                    <a:stretch>
                      <a:fillRect/>
                    </a:stretch>
                  </pic:blipFill>
                  <pic:spPr>
                    <a:xfrm>
                      <a:off x="0" y="0"/>
                      <a:ext cx="732155" cy="285750"/>
                    </a:xfrm>
                    <a:prstGeom prst="rect">
                      <a:avLst/>
                    </a:prstGeom>
                    <a:noFill/>
                    <a:ln>
                      <a:noFill/>
                    </a:ln>
                  </pic:spPr>
                </pic:pic>
              </a:graphicData>
            </a:graphic>
          </wp:anchor>
        </w:drawing>
      </w:r>
    </w:p>
    <w:p>
      <w:pPr>
        <w:pStyle w:val="0"/>
        <w:spacing w:line="320" w:lineRule="exact"/>
        <w:ind w:right="-15"/>
        <w:rPr>
          <w:rFonts w:hint="default" w:ascii="メイリオ" w:hAnsi="メイリオ" w:eastAsia="メイリオ"/>
          <w:b w:val="1"/>
          <w:spacing w:val="-2"/>
          <w:sz w:val="24"/>
        </w:rPr>
      </w:pPr>
    </w:p>
    <w:p>
      <w:pPr>
        <w:pStyle w:val="0"/>
        <w:spacing w:line="320" w:lineRule="exact"/>
        <w:ind w:right="-15"/>
        <w:rPr>
          <w:rFonts w:hint="default" w:ascii="メイリオ" w:hAnsi="メイリオ" w:eastAsia="メイリオ"/>
          <w:b w:val="1"/>
          <w:spacing w:val="-2"/>
          <w:sz w:val="24"/>
        </w:rPr>
      </w:pPr>
    </w:p>
    <w:p>
      <w:pPr>
        <w:pStyle w:val="0"/>
        <w:spacing w:line="320" w:lineRule="exact"/>
        <w:ind w:left="-1" w:right="-15"/>
        <w:rPr>
          <w:rFonts w:hint="default" w:ascii="メイリオ" w:hAnsi="メイリオ" w:eastAsia="メイリオ"/>
          <w:b w:val="1"/>
          <w:spacing w:val="-2"/>
        </w:rPr>
      </w:pPr>
    </w:p>
    <w:p>
      <w:pPr>
        <w:pStyle w:val="0"/>
        <w:spacing w:line="320" w:lineRule="exact"/>
        <w:ind w:left="-1" w:right="-15" w:firstLine="206" w:firstLineChars="100"/>
        <w:rPr>
          <w:rFonts w:hint="default" w:ascii="メイリオ" w:hAnsi="メイリオ" w:eastAsia="メイリオ"/>
          <w:b w:val="1"/>
        </w:rPr>
      </w:pPr>
      <w:r>
        <w:rPr>
          <w:rFonts w:hint="eastAsia" w:ascii="メイリオ" w:hAnsi="メイリオ" w:eastAsia="メイリオ"/>
          <w:b w:val="1"/>
          <w:spacing w:val="-2"/>
        </w:rPr>
        <w:t>②</w:t>
      </w:r>
      <w:r>
        <w:rPr>
          <w:rFonts w:hint="default" w:ascii="メイリオ" w:hAnsi="メイリオ" w:eastAsia="メイリオ"/>
          <w:b w:val="1"/>
          <w:spacing w:val="-2"/>
        </w:rPr>
        <w:t>避難</w:t>
      </w:r>
      <w:r>
        <w:rPr>
          <w:rFonts w:hint="eastAsia" w:ascii="メイリオ" w:hAnsi="メイリオ" w:eastAsia="メイリオ"/>
          <w:b w:val="1"/>
          <w:spacing w:val="-2"/>
        </w:rPr>
        <w:t>所運営期の</w:t>
      </w:r>
      <w:r>
        <w:rPr>
          <w:rFonts w:hint="default" w:ascii="メイリオ" w:hAnsi="メイリオ" w:eastAsia="メイリオ"/>
          <w:b w:val="1"/>
          <w:spacing w:val="-2"/>
        </w:rPr>
        <w:t>配慮事項</w:t>
      </w:r>
    </w:p>
    <w:p>
      <w:pPr>
        <w:pStyle w:val="0"/>
        <w:spacing w:line="320" w:lineRule="exact"/>
        <w:ind w:left="420" w:leftChars="200" w:firstLine="210" w:firstLineChars="100"/>
        <w:rPr>
          <w:rFonts w:hint="default" w:ascii="メイリオ" w:hAnsi="メイリオ" w:eastAsia="メイリオ"/>
        </w:rPr>
      </w:pPr>
      <w:r>
        <w:rPr>
          <w:rFonts w:hint="default" w:ascii="メイリオ" w:hAnsi="メイリオ" w:eastAsia="メイリオ"/>
          <w:color w:val="333333"/>
        </w:rPr>
        <w:t>災害対策本部から、ライフラインの復旧情報、</w:t>
      </w:r>
      <w:r>
        <w:rPr>
          <w:rFonts w:hint="eastAsia" w:ascii="メイリオ" w:hAnsi="メイリオ" w:eastAsia="メイリオ"/>
          <w:color w:val="333333"/>
        </w:rPr>
        <w:t>罹災</w:t>
      </w:r>
      <w:r>
        <w:rPr>
          <w:rFonts w:hint="default" w:ascii="メイリオ" w:hAnsi="メイリオ" w:eastAsia="メイリオ"/>
          <w:color w:val="333333"/>
        </w:rPr>
        <w:t>証明書の発行予定、公営住宅や仮設住宅及びみなし仮設住宅の整備・入居情報など、様々な情報が提供されるため、情報班は情報を整理、分類し掲示します。</w:t>
      </w:r>
    </w:p>
    <w:p>
      <w:pPr>
        <w:pStyle w:val="0"/>
        <w:spacing w:line="320" w:lineRule="exact"/>
        <w:ind w:left="420" w:leftChars="200" w:firstLine="200" w:firstLineChars="100"/>
        <w:rPr>
          <w:rFonts w:hint="default" w:ascii="メイリオ" w:hAnsi="メイリオ" w:eastAsia="メイリオ"/>
        </w:rPr>
      </w:pPr>
      <w:r>
        <w:rPr>
          <w:rFonts w:hint="default" w:ascii="メイリオ" w:hAnsi="メイリオ" w:eastAsia="メイリオ"/>
          <w:spacing w:val="-5"/>
        </w:rPr>
        <w:t>被災者の状況によっては、十分な情報を得られないこともあります。避難所内外の高齢者や障がい者、外</w:t>
      </w:r>
      <w:r>
        <w:rPr>
          <w:rFonts w:hint="default" w:ascii="メイリオ" w:hAnsi="メイリオ" w:eastAsia="メイリオ"/>
          <w:spacing w:val="-6"/>
        </w:rPr>
        <w:t>国人など多様な人々に必要な情報が届くように、相談窓口を開設するなど情報提供の充実を図ります。</w:t>
      </w:r>
    </w:p>
    <w:p>
      <w:pPr>
        <w:pStyle w:val="0"/>
        <w:spacing w:line="320" w:lineRule="exact"/>
        <w:ind w:left="420" w:leftChars="200" w:firstLine="210" w:firstLineChars="100"/>
        <w:rPr>
          <w:rFonts w:hint="default" w:ascii="メイリオ" w:hAnsi="メイリオ" w:eastAsia="メイリオ"/>
        </w:rPr>
      </w:pPr>
      <w:r>
        <w:rPr>
          <w:rFonts w:hint="default" w:ascii="メイリオ" w:hAnsi="メイリオ" w:eastAsia="メイリオ"/>
        </w:rPr>
        <w:t>また、情報伝達に配慮が必要な人に対しては、福祉班と連携して対応します（視覚障がい者への音声での伝達、聴覚障がい者への手話、筆談による伝達、知的障がい者等へのイラスト等を活用した伝達等）。</w: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b w:val="1"/>
        </w:rPr>
      </w:pPr>
      <w:r>
        <w:rPr>
          <w:rFonts w:hint="default" w:ascii="メイリオ" w:hAnsi="メイリオ" w:eastAsia="メイリオ"/>
          <w:b w:val="1"/>
        </w:rPr>
        <w:t>【運営期に注意するポイント】</w:t>
      </w:r>
    </w:p>
    <w:tbl>
      <w:tblPr>
        <w:tblStyle w:val="47"/>
        <w:tblW w:w="9634" w:type="dxa"/>
        <w:tblInd w:w="0" w:type="dxa"/>
        <w:tblLayout w:type="fixed"/>
        <w:tblLook w:firstRow="1" w:lastRow="0" w:firstColumn="1" w:lastColumn="0" w:noHBand="0" w:noVBand="1" w:val="04A0"/>
      </w:tblPr>
      <w:tblGrid>
        <w:gridCol w:w="2547"/>
        <w:gridCol w:w="4394"/>
        <w:gridCol w:w="2693"/>
      </w:tblGrid>
      <w:tr>
        <w:trPr/>
        <w:tc>
          <w:tcPr>
            <w:tcW w:w="6941" w:type="dxa"/>
            <w:gridSpan w:val="2"/>
            <w:shd w:val="clear" w:color="auto" w:themeFill="background1" w:themeFillTint="FF" w:themeFillShade="D9"/>
            <w:vAlign w:val="top"/>
          </w:tcPr>
          <w:p>
            <w:pPr>
              <w:pStyle w:val="0"/>
              <w:spacing w:line="320" w:lineRule="exact"/>
              <w:jc w:val="center"/>
              <w:rPr>
                <w:rFonts w:hint="default" w:ascii="メイリオ" w:hAnsi="メイリオ" w:eastAsia="メイリオ"/>
                <w:b w:val="1"/>
              </w:rPr>
            </w:pPr>
            <w:r>
              <w:rPr>
                <w:rFonts w:hint="default" w:ascii="メイリオ" w:hAnsi="メイリオ" w:eastAsia="メイリオ"/>
                <w:b w:val="1"/>
              </w:rPr>
              <w:t>主な内容</w:t>
            </w:r>
          </w:p>
        </w:tc>
        <w:tc>
          <w:tcPr>
            <w:tcW w:w="2693" w:type="dxa"/>
            <w:shd w:val="clear" w:color="auto" w:themeFill="background1" w:themeFillTint="FF" w:themeFillShade="D9"/>
            <w:vAlign w:val="top"/>
          </w:tcPr>
          <w:p>
            <w:pPr>
              <w:pStyle w:val="0"/>
              <w:spacing w:line="320" w:lineRule="exact"/>
              <w:jc w:val="center"/>
              <w:rPr>
                <w:rFonts w:hint="default" w:ascii="メイリオ" w:hAnsi="メイリオ" w:eastAsia="メイリオ"/>
                <w:b w:val="1"/>
              </w:rPr>
            </w:pPr>
            <w:r>
              <w:rPr>
                <w:rFonts w:hint="default" w:ascii="メイリオ" w:hAnsi="メイリオ" w:eastAsia="メイリオ"/>
                <w:b w:val="1"/>
              </w:rPr>
              <w:t>担当班</w:t>
            </w:r>
          </w:p>
        </w:tc>
      </w:tr>
      <w:tr>
        <w:trPr/>
        <w:tc>
          <w:tcPr>
            <w:tcW w:w="2547" w:type="dxa"/>
            <w:vMerge w:val="restart"/>
            <w:vAlign w:val="center"/>
          </w:tcPr>
          <w:p>
            <w:pPr>
              <w:pStyle w:val="0"/>
              <w:spacing w:line="320" w:lineRule="exact"/>
              <w:ind w:left="127" w:leftChars="60" w:right="143" w:rightChars="68" w:hanging="1"/>
              <w:rPr>
                <w:rFonts w:hint="default" w:ascii="メイリオ" w:hAnsi="メイリオ" w:eastAsia="メイリオ"/>
              </w:rPr>
            </w:pPr>
            <w:r>
              <w:rPr>
                <w:rFonts w:hint="default" w:ascii="メイリオ" w:hAnsi="メイリオ" w:eastAsia="メイリオ"/>
              </w:rPr>
              <w:t>避難所生活長期化に伴う被災者ニーズの変化への対応</w:t>
            </w:r>
          </w:p>
        </w:tc>
        <w:tc>
          <w:tcPr>
            <w:tcW w:w="4394" w:type="dxa"/>
            <w:vAlign w:val="top"/>
          </w:tcPr>
          <w:p>
            <w:pPr>
              <w:pStyle w:val="0"/>
              <w:spacing w:line="320" w:lineRule="exact"/>
              <w:ind w:left="147" w:leftChars="70"/>
              <w:rPr>
                <w:rFonts w:hint="default" w:ascii="メイリオ" w:hAnsi="メイリオ" w:eastAsia="メイリオ"/>
              </w:rPr>
            </w:pPr>
            <w:r>
              <w:rPr>
                <w:rFonts w:hint="eastAsia" w:ascii="メイリオ" w:hAnsi="メイリオ" w:eastAsia="メイリオ"/>
              </w:rPr>
              <w:t>医療・福祉</w:t>
            </w:r>
            <w:r>
              <w:rPr>
                <w:rFonts w:hint="default" w:ascii="メイリオ" w:hAnsi="メイリオ" w:eastAsia="メイリオ"/>
              </w:rPr>
              <w:t>対策部などの情報をもとに被災者支援、生活再建のための情報収集</w:t>
            </w:r>
            <w:r>
              <w:rPr>
                <w:rFonts w:hint="eastAsia" w:ascii="メイリオ" w:hAnsi="メイリオ" w:eastAsia="メイリオ"/>
              </w:rPr>
              <w:t>・</w:t>
            </w:r>
            <w:r>
              <w:rPr>
                <w:rFonts w:hint="default" w:ascii="メイリオ" w:hAnsi="メイリオ" w:eastAsia="メイリオ"/>
              </w:rPr>
              <w:t>提供</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情報班</w:t>
            </w:r>
          </w:p>
        </w:tc>
      </w:tr>
      <w:tr>
        <w:trPr/>
        <w:tc>
          <w:tcPr>
            <w:tcW w:w="2547" w:type="dxa"/>
            <w:vMerge w:val="continue"/>
            <w:vAlign w:val="top"/>
          </w:tcPr>
          <w:p>
            <w:pPr>
              <w:pStyle w:val="0"/>
              <w:spacing w:line="320" w:lineRule="exact"/>
              <w:rPr>
                <w:rFonts w:hint="default" w:ascii="メイリオ" w:hAnsi="メイリオ" w:eastAsia="メイリオ"/>
                <w:b w:val="1"/>
              </w:rPr>
            </w:pPr>
          </w:p>
        </w:tc>
        <w:tc>
          <w:tcPr>
            <w:tcW w:w="4394" w:type="dxa"/>
            <w:vAlign w:val="top"/>
          </w:tcPr>
          <w:p>
            <w:pPr>
              <w:pStyle w:val="0"/>
              <w:spacing w:line="320" w:lineRule="exact"/>
              <w:ind w:left="139" w:leftChars="66" w:right="204" w:rightChars="97"/>
              <w:rPr>
                <w:rFonts w:hint="default" w:ascii="メイリオ" w:hAnsi="メイリオ" w:eastAsia="メイリオ"/>
              </w:rPr>
            </w:pPr>
            <w:r>
              <w:rPr>
                <w:rFonts w:hint="default" w:ascii="メイリオ" w:hAnsi="メイリオ" w:eastAsia="メイリオ"/>
              </w:rPr>
              <w:t>避難生活の長期化に伴う必要物資の確保</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食料班、物資班</w:t>
            </w:r>
          </w:p>
        </w:tc>
      </w:tr>
      <w:tr>
        <w:trPr/>
        <w:tc>
          <w:tcPr>
            <w:tcW w:w="2547" w:type="dxa"/>
            <w:vMerge w:val="continue"/>
            <w:vAlign w:val="top"/>
          </w:tcPr>
          <w:p>
            <w:pPr>
              <w:pStyle w:val="0"/>
              <w:spacing w:line="320" w:lineRule="exact"/>
              <w:rPr>
                <w:rFonts w:hint="default" w:ascii="メイリオ" w:hAnsi="メイリオ" w:eastAsia="メイリオ"/>
                <w:b w:val="1"/>
              </w:rPr>
            </w:pPr>
          </w:p>
        </w:tc>
        <w:tc>
          <w:tcPr>
            <w:tcW w:w="4394" w:type="dxa"/>
            <w:vAlign w:val="top"/>
          </w:tcPr>
          <w:p>
            <w:pPr>
              <w:pStyle w:val="0"/>
              <w:spacing w:line="320" w:lineRule="exact"/>
              <w:ind w:left="139" w:leftChars="66" w:right="204" w:rightChars="97"/>
              <w:rPr>
                <w:rFonts w:hint="default" w:ascii="メイリオ" w:hAnsi="メイリオ" w:eastAsia="メイリオ"/>
              </w:rPr>
            </w:pPr>
            <w:r>
              <w:rPr>
                <w:rFonts w:hint="default" w:ascii="メイリオ" w:hAnsi="メイリオ" w:eastAsia="メイリオ"/>
              </w:rPr>
              <w:t>避難所内の秩序維持の強化</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警備班</w:t>
            </w:r>
          </w:p>
        </w:tc>
      </w:tr>
      <w:tr>
        <w:trPr/>
        <w:tc>
          <w:tcPr>
            <w:tcW w:w="2547" w:type="dxa"/>
            <w:vMerge w:val="restart"/>
            <w:vAlign w:val="center"/>
          </w:tcPr>
          <w:p>
            <w:pPr>
              <w:pStyle w:val="0"/>
              <w:spacing w:line="320" w:lineRule="exact"/>
              <w:ind w:left="127" w:leftChars="60" w:right="143" w:rightChars="68" w:hanging="1"/>
              <w:rPr>
                <w:rFonts w:hint="default" w:ascii="メイリオ" w:hAnsi="メイリオ" w:eastAsia="メイリオ"/>
              </w:rPr>
            </w:pPr>
            <w:r>
              <w:rPr>
                <w:rFonts w:hint="default" w:ascii="メイリオ" w:hAnsi="メイリオ" w:eastAsia="メイリオ"/>
              </w:rPr>
              <w:t>身体とこころのケア対策</w:t>
            </w:r>
          </w:p>
        </w:tc>
        <w:tc>
          <w:tcPr>
            <w:tcW w:w="4394" w:type="dxa"/>
            <w:vAlign w:val="top"/>
          </w:tcPr>
          <w:p>
            <w:pPr>
              <w:pStyle w:val="0"/>
              <w:spacing w:line="320" w:lineRule="exact"/>
              <w:ind w:left="139" w:leftChars="66" w:right="136" w:rightChars="65"/>
              <w:rPr>
                <w:rFonts w:hint="default" w:ascii="メイリオ" w:hAnsi="メイリオ" w:eastAsia="メイリオ"/>
              </w:rPr>
            </w:pPr>
            <w:r>
              <w:rPr>
                <w:rFonts w:hint="default" w:ascii="メイリオ" w:hAnsi="メイリオ" w:eastAsia="メイリオ"/>
              </w:rPr>
              <w:t>各種イベントの企画・実施の調整</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福祉班</w:t>
            </w:r>
          </w:p>
        </w:tc>
      </w:tr>
      <w:tr>
        <w:trPr/>
        <w:tc>
          <w:tcPr>
            <w:tcW w:w="2547" w:type="dxa"/>
            <w:vMerge w:val="continue"/>
            <w:vAlign w:val="top"/>
          </w:tcPr>
          <w:p>
            <w:pPr>
              <w:pStyle w:val="0"/>
              <w:spacing w:line="320" w:lineRule="exact"/>
              <w:rPr>
                <w:rFonts w:hint="default" w:ascii="メイリオ" w:hAnsi="メイリオ" w:eastAsia="メイリオ"/>
                <w:b w:val="1"/>
              </w:rPr>
            </w:pPr>
          </w:p>
        </w:tc>
        <w:tc>
          <w:tcPr>
            <w:tcW w:w="4394" w:type="dxa"/>
            <w:vAlign w:val="top"/>
          </w:tcPr>
          <w:p>
            <w:pPr>
              <w:pStyle w:val="0"/>
              <w:spacing w:line="320" w:lineRule="exact"/>
              <w:ind w:left="139" w:leftChars="66"/>
              <w:rPr>
                <w:rFonts w:hint="default" w:ascii="メイリオ" w:hAnsi="メイリオ" w:eastAsia="メイリオ"/>
              </w:rPr>
            </w:pPr>
            <w:r>
              <w:rPr>
                <w:rFonts w:hint="eastAsia" w:ascii="メイリオ" w:hAnsi="メイリオ" w:eastAsia="メイリオ"/>
              </w:rPr>
              <w:t>医療・福祉</w:t>
            </w:r>
            <w:r>
              <w:rPr>
                <w:rFonts w:hint="default" w:ascii="メイリオ" w:hAnsi="メイリオ" w:eastAsia="メイリオ"/>
              </w:rPr>
              <w:t>対策部などと連携して衛生管理の強化</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環境・衛生班</w:t>
            </w:r>
          </w:p>
        </w:tc>
      </w:tr>
      <w:tr>
        <w:trPr/>
        <w:tc>
          <w:tcPr>
            <w:tcW w:w="2547" w:type="dxa"/>
            <w:vMerge w:val="continue"/>
            <w:vAlign w:val="top"/>
          </w:tcPr>
          <w:p>
            <w:pPr>
              <w:pStyle w:val="0"/>
              <w:spacing w:line="320" w:lineRule="exact"/>
              <w:rPr>
                <w:rFonts w:hint="default" w:ascii="メイリオ" w:hAnsi="メイリオ" w:eastAsia="メイリオ"/>
                <w:b w:val="1"/>
              </w:rPr>
            </w:pPr>
          </w:p>
        </w:tc>
        <w:tc>
          <w:tcPr>
            <w:tcW w:w="4394" w:type="dxa"/>
            <w:vAlign w:val="top"/>
          </w:tcPr>
          <w:p>
            <w:pPr>
              <w:pStyle w:val="0"/>
              <w:spacing w:line="320" w:lineRule="exact"/>
              <w:ind w:left="139" w:leftChars="66" w:right="204" w:rightChars="97"/>
              <w:rPr>
                <w:rFonts w:hint="default" w:ascii="メイリオ" w:hAnsi="メイリオ" w:eastAsia="メイリオ"/>
              </w:rPr>
            </w:pPr>
            <w:r>
              <w:rPr>
                <w:rFonts w:hint="eastAsia" w:ascii="メイリオ" w:hAnsi="メイリオ" w:eastAsia="メイリオ"/>
              </w:rPr>
              <w:t>医療・福祉</w:t>
            </w:r>
            <w:r>
              <w:rPr>
                <w:rFonts w:hint="default" w:ascii="メイリオ" w:hAnsi="メイリオ" w:eastAsia="メイリオ"/>
              </w:rPr>
              <w:t>対策部などと連携して健康管理</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救護班</w:t>
            </w:r>
          </w:p>
        </w:tc>
      </w:tr>
      <w:tr>
        <w:trPr/>
        <w:tc>
          <w:tcPr>
            <w:tcW w:w="2547" w:type="dxa"/>
            <w:vMerge w:val="continue"/>
            <w:vAlign w:val="top"/>
          </w:tcPr>
          <w:p>
            <w:pPr>
              <w:pStyle w:val="0"/>
              <w:spacing w:line="320" w:lineRule="exact"/>
              <w:rPr>
                <w:rFonts w:hint="default" w:ascii="メイリオ" w:hAnsi="メイリオ" w:eastAsia="メイリオ"/>
                <w:b w:val="1"/>
              </w:rPr>
            </w:pPr>
          </w:p>
        </w:tc>
        <w:tc>
          <w:tcPr>
            <w:tcW w:w="4394" w:type="dxa"/>
            <w:vAlign w:val="top"/>
          </w:tcPr>
          <w:p>
            <w:pPr>
              <w:pStyle w:val="0"/>
              <w:spacing w:line="320" w:lineRule="exact"/>
              <w:ind w:left="139" w:leftChars="66" w:right="139" w:rightChars="66"/>
              <w:rPr>
                <w:rFonts w:hint="default" w:ascii="メイリオ" w:hAnsi="メイリオ" w:eastAsia="メイリオ"/>
              </w:rPr>
            </w:pPr>
            <w:r>
              <w:rPr>
                <w:rFonts w:hint="eastAsia" w:ascii="メイリオ" w:hAnsi="メイリオ" w:eastAsia="メイリオ"/>
              </w:rPr>
              <w:t>医療・福祉</w:t>
            </w:r>
            <w:r>
              <w:rPr>
                <w:rFonts w:hint="default" w:ascii="メイリオ" w:hAnsi="メイリオ" w:eastAsia="メイリオ"/>
              </w:rPr>
              <w:t>対策部などと連携してこころのケア対策の強化</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福祉班</w:t>
            </w:r>
          </w:p>
        </w:tc>
      </w:tr>
      <w:tr>
        <w:trPr/>
        <w:tc>
          <w:tcPr>
            <w:tcW w:w="2547" w:type="dxa"/>
            <w:vMerge w:val="continue"/>
            <w:vAlign w:val="top"/>
          </w:tcPr>
          <w:p>
            <w:pPr>
              <w:pStyle w:val="0"/>
              <w:spacing w:line="320" w:lineRule="exact"/>
              <w:rPr>
                <w:rFonts w:hint="default" w:ascii="メイリオ" w:hAnsi="メイリオ" w:eastAsia="メイリオ"/>
                <w:b w:val="1"/>
              </w:rPr>
            </w:pPr>
          </w:p>
        </w:tc>
        <w:tc>
          <w:tcPr>
            <w:tcW w:w="4394" w:type="dxa"/>
            <w:vAlign w:val="top"/>
          </w:tcPr>
          <w:p>
            <w:pPr>
              <w:pStyle w:val="0"/>
              <w:spacing w:line="320" w:lineRule="exact"/>
              <w:ind w:left="139" w:leftChars="66" w:right="139" w:rightChars="66"/>
              <w:rPr>
                <w:rFonts w:hint="default" w:ascii="メイリオ" w:hAnsi="メイリオ" w:eastAsia="メイリオ"/>
              </w:rPr>
            </w:pPr>
            <w:r>
              <w:rPr>
                <w:rFonts w:hint="eastAsia" w:ascii="メイリオ" w:hAnsi="メイリオ" w:eastAsia="メイリオ"/>
              </w:rPr>
              <w:t>医療・福祉</w:t>
            </w:r>
            <w:r>
              <w:rPr>
                <w:rFonts w:hint="default" w:ascii="メイリオ" w:hAnsi="メイリオ" w:eastAsia="メイリオ"/>
              </w:rPr>
              <w:t>対策部などと連携して福祉避難所、医療機関などへの移送</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救護班、福祉班</w:t>
            </w:r>
          </w:p>
        </w:tc>
      </w:tr>
      <w:tr>
        <w:trPr/>
        <w:tc>
          <w:tcPr>
            <w:tcW w:w="2547" w:type="dxa"/>
            <w:vMerge w:val="continue"/>
            <w:vAlign w:val="top"/>
          </w:tcPr>
          <w:p>
            <w:pPr>
              <w:pStyle w:val="0"/>
              <w:spacing w:line="320" w:lineRule="exact"/>
              <w:rPr>
                <w:rFonts w:hint="default" w:ascii="メイリオ" w:hAnsi="メイリオ" w:eastAsia="メイリオ"/>
                <w:b w:val="1"/>
              </w:rPr>
            </w:pPr>
          </w:p>
        </w:tc>
        <w:tc>
          <w:tcPr>
            <w:tcW w:w="4394" w:type="dxa"/>
            <w:vAlign w:val="top"/>
          </w:tcPr>
          <w:p>
            <w:pPr>
              <w:pStyle w:val="0"/>
              <w:spacing w:line="320" w:lineRule="exact"/>
              <w:ind w:left="139" w:leftChars="66" w:right="204" w:rightChars="97"/>
              <w:rPr>
                <w:rFonts w:hint="default" w:ascii="メイリオ" w:hAnsi="メイリオ" w:eastAsia="メイリオ"/>
              </w:rPr>
            </w:pPr>
            <w:r>
              <w:rPr>
                <w:rFonts w:hint="default" w:ascii="メイリオ" w:hAnsi="メイリオ" w:eastAsia="メイリオ"/>
              </w:rPr>
              <w:t>生活場所の整理、プライバシー確保</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福祉班、環境・衛生班、居住組</w:t>
            </w:r>
          </w:p>
        </w:tc>
      </w:tr>
      <w:tr>
        <w:trPr/>
        <w:tc>
          <w:tcPr>
            <w:tcW w:w="2547" w:type="dxa"/>
            <w:vMerge w:val="restart"/>
            <w:vAlign w:val="top"/>
          </w:tcPr>
          <w:p>
            <w:pPr>
              <w:pStyle w:val="0"/>
              <w:spacing w:line="320" w:lineRule="exact"/>
              <w:rPr>
                <w:rFonts w:hint="default" w:ascii="メイリオ" w:hAnsi="メイリオ" w:eastAsia="メイリオ"/>
                <w:b w:val="1"/>
              </w:rPr>
            </w:pPr>
            <w:r>
              <w:rPr>
                <w:rFonts w:hint="default" w:ascii="メイリオ" w:hAnsi="メイリオ" w:eastAsia="メイリオ"/>
              </w:rPr>
              <w:t>避難者の減少などに伴う運営体制の見直し</w:t>
            </w:r>
          </w:p>
        </w:tc>
        <w:tc>
          <w:tcPr>
            <w:tcW w:w="4394" w:type="dxa"/>
            <w:vAlign w:val="top"/>
          </w:tcPr>
          <w:p>
            <w:pPr>
              <w:pStyle w:val="0"/>
              <w:spacing w:line="320" w:lineRule="exact"/>
              <w:ind w:left="139" w:leftChars="66" w:right="204" w:rightChars="97"/>
              <w:rPr>
                <w:rFonts w:hint="default" w:ascii="メイリオ" w:hAnsi="メイリオ" w:eastAsia="メイリオ"/>
              </w:rPr>
            </w:pPr>
            <w:r>
              <w:rPr>
                <w:rFonts w:hint="default" w:ascii="メイリオ" w:hAnsi="メイリオ" w:eastAsia="メイリオ"/>
              </w:rPr>
              <w:t>ルールの見直し</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総務班</w:t>
            </w:r>
          </w:p>
        </w:tc>
      </w:tr>
      <w:tr>
        <w:trPr/>
        <w:tc>
          <w:tcPr>
            <w:tcW w:w="2547" w:type="dxa"/>
            <w:vMerge w:val="continue"/>
            <w:vAlign w:val="top"/>
          </w:tcPr>
          <w:p>
            <w:pPr>
              <w:pStyle w:val="0"/>
              <w:spacing w:line="320" w:lineRule="exact"/>
              <w:rPr>
                <w:rFonts w:hint="default" w:ascii="メイリオ" w:hAnsi="メイリオ" w:eastAsia="メイリオ"/>
                <w:b w:val="1"/>
              </w:rPr>
            </w:pPr>
          </w:p>
        </w:tc>
        <w:tc>
          <w:tcPr>
            <w:tcW w:w="4394" w:type="dxa"/>
            <w:vAlign w:val="top"/>
          </w:tcPr>
          <w:p>
            <w:pPr>
              <w:pStyle w:val="0"/>
              <w:spacing w:line="320" w:lineRule="exact"/>
              <w:ind w:left="139" w:leftChars="66" w:right="204" w:rightChars="97"/>
              <w:rPr>
                <w:rFonts w:hint="default" w:ascii="メイリオ" w:hAnsi="メイリオ" w:eastAsia="メイリオ"/>
              </w:rPr>
            </w:pPr>
            <w:r>
              <w:rPr>
                <w:rFonts w:hint="default" w:ascii="メイリオ" w:hAnsi="メイリオ" w:eastAsia="メイリオ"/>
              </w:rPr>
              <w:t>運営体制の見直し</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総務班</w:t>
            </w:r>
          </w:p>
        </w:tc>
      </w:tr>
      <w:tr>
        <w:trPr/>
        <w:tc>
          <w:tcPr>
            <w:tcW w:w="2547" w:type="dxa"/>
            <w:vMerge w:val="continue"/>
            <w:vAlign w:val="top"/>
          </w:tcPr>
          <w:p>
            <w:pPr>
              <w:pStyle w:val="0"/>
              <w:spacing w:line="320" w:lineRule="exact"/>
              <w:rPr>
                <w:rFonts w:hint="default" w:ascii="メイリオ" w:hAnsi="メイリオ" w:eastAsia="メイリオ"/>
                <w:b w:val="1"/>
              </w:rPr>
            </w:pPr>
          </w:p>
        </w:tc>
        <w:tc>
          <w:tcPr>
            <w:tcW w:w="4394" w:type="dxa"/>
            <w:vAlign w:val="top"/>
          </w:tcPr>
          <w:p>
            <w:pPr>
              <w:pStyle w:val="0"/>
              <w:spacing w:line="320" w:lineRule="exact"/>
              <w:ind w:left="139" w:leftChars="66" w:right="204" w:rightChars="97"/>
              <w:rPr>
                <w:rFonts w:hint="default" w:ascii="メイリオ" w:hAnsi="メイリオ" w:eastAsia="メイリオ"/>
              </w:rPr>
            </w:pPr>
            <w:r>
              <w:rPr>
                <w:rFonts w:hint="default" w:ascii="メイリオ" w:hAnsi="メイリオ" w:eastAsia="メイリオ"/>
              </w:rPr>
              <w:t>配置変更による見回り場所の見直し</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警備班</w:t>
            </w:r>
          </w:p>
        </w:tc>
      </w:tr>
      <w:tr>
        <w:trPr/>
        <w:tc>
          <w:tcPr>
            <w:tcW w:w="2547" w:type="dxa"/>
            <w:vMerge w:val="continue"/>
            <w:vAlign w:val="top"/>
          </w:tcPr>
          <w:p>
            <w:pPr>
              <w:pStyle w:val="0"/>
              <w:spacing w:line="320" w:lineRule="exact"/>
              <w:rPr>
                <w:rFonts w:hint="default" w:ascii="メイリオ" w:hAnsi="メイリオ" w:eastAsia="メイリオ"/>
                <w:b w:val="1"/>
              </w:rPr>
            </w:pPr>
          </w:p>
        </w:tc>
        <w:tc>
          <w:tcPr>
            <w:tcW w:w="4394" w:type="dxa"/>
            <w:vAlign w:val="top"/>
          </w:tcPr>
          <w:p>
            <w:pPr>
              <w:pStyle w:val="0"/>
              <w:spacing w:line="320" w:lineRule="exact"/>
              <w:ind w:left="139" w:leftChars="66" w:right="204" w:rightChars="97"/>
              <w:rPr>
                <w:rFonts w:hint="default" w:ascii="メイリオ" w:hAnsi="メイリオ" w:eastAsia="メイリオ"/>
              </w:rPr>
            </w:pPr>
            <w:r>
              <w:rPr>
                <w:rFonts w:hint="eastAsia" w:ascii="メイリオ" w:hAnsi="メイリオ" w:eastAsia="メイリオ"/>
              </w:rPr>
              <w:t>医療・対策</w:t>
            </w:r>
            <w:r>
              <w:rPr>
                <w:rFonts w:hint="default" w:ascii="メイリオ" w:hAnsi="メイリオ" w:eastAsia="メイリオ"/>
              </w:rPr>
              <w:t>対策部などと連携して集約・閉鎖</w:t>
            </w:r>
          </w:p>
        </w:tc>
        <w:tc>
          <w:tcPr>
            <w:tcW w:w="2693" w:type="dxa"/>
            <w:vAlign w:val="top"/>
          </w:tcPr>
          <w:p>
            <w:pPr>
              <w:pStyle w:val="0"/>
              <w:spacing w:line="320" w:lineRule="exact"/>
              <w:ind w:left="78" w:leftChars="37"/>
              <w:rPr>
                <w:rFonts w:hint="default" w:ascii="メイリオ" w:hAnsi="メイリオ" w:eastAsia="メイリオ"/>
              </w:rPr>
            </w:pPr>
            <w:r>
              <w:rPr>
                <w:rFonts w:hint="default" w:ascii="メイリオ" w:hAnsi="メイリオ" w:eastAsia="メイリオ"/>
              </w:rPr>
              <w:t>総務班</w:t>
            </w:r>
          </w:p>
        </w:tc>
      </w:tr>
    </w:tbl>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0"/>
        <w:spacing w:line="320" w:lineRule="exact"/>
        <w:rPr>
          <w:rFonts w:hint="default" w:ascii="メイリオ" w:hAnsi="メイリオ" w:eastAsia="メイリオ"/>
          <w:sz w:val="28"/>
        </w:rPr>
      </w:pPr>
    </w:p>
    <w:p>
      <w:pPr>
        <w:pStyle w:val="2"/>
        <w:rPr>
          <w:rFonts w:hint="default"/>
        </w:rPr>
      </w:pPr>
      <w:bookmarkStart w:id="36" w:name="_Toc43217478"/>
      <w:r>
        <w:rPr>
          <w:rFonts w:hint="eastAsia"/>
        </w:rPr>
        <w:t>⒋　避難所の集約・閉鎖期（３週間程度～）の対応</w:t>
      </w:r>
      <w:bookmarkEnd w:id="36"/>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inline distT="0" distB="0" distL="0" distR="0">
                <wp:extent cx="6119495" cy="0"/>
                <wp:effectExtent l="19050" t="31750" r="48260" b="39370"/>
                <wp:docPr id="1411" name="直線コネクタ 945"/>
                <a:graphic xmlns:a="http://schemas.openxmlformats.org/drawingml/2006/main">
                  <a:graphicData uri="http://schemas.microsoft.com/office/word/2010/wordprocessingShape">
                    <wps:wsp>
                      <wps:cNvPr id="1411" name="直線コネクタ 945"/>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945" style="flip:y;" o:spid="_x0000_s1411" filled="f" stroked="t" strokecolor="#558ed5 [1951]" strokeweight="5pt" o:spt="20" from="0pt,0pt" to="481.85pt,0pt">
                <v:fill/>
                <v:stroke linestyle="single" endcap="flat" dashstyle="solid" filltype="solid"/>
                <v:textbox style="layout-flow:horizontal;"/>
                <v:imagedata o:title=""/>
                <w10:anchorlock/>
              </v:line>
            </w:pict>
          </mc:Fallback>
        </mc:AlternateContent>
      </w:r>
    </w:p>
    <w:p>
      <w:pPr>
        <w:pStyle w:val="0"/>
        <w:spacing w:line="320" w:lineRule="exact"/>
        <w:ind w:firstLine="210" w:firstLineChars="100"/>
        <w:rPr>
          <w:rFonts w:hint="default" w:ascii="メイリオ" w:hAnsi="メイリオ" w:eastAsia="メイリオ"/>
        </w:rPr>
      </w:pPr>
      <w:r>
        <w:rPr>
          <w:rFonts w:hint="default" w:ascii="メイリオ" w:hAnsi="メイリオ" w:eastAsia="メイリオ"/>
        </w:rPr>
        <w:t>災害発生から</w:t>
      </w:r>
      <w:r>
        <w:rPr>
          <w:rFonts w:hint="eastAsia" w:ascii="メイリオ" w:hAnsi="メイリオ" w:eastAsia="メイリオ"/>
        </w:rPr>
        <w:t>３</w:t>
      </w:r>
      <w:r>
        <w:rPr>
          <w:rFonts w:hint="default" w:ascii="メイリオ" w:hAnsi="メイリオ" w:eastAsia="メイリオ"/>
        </w:rPr>
        <w:t>週間程度経過し、地域にライフラインの復旧がもたらされた段階は、避難者数が減少してくる時期でもあり、避難所解消の一つの目安となります。</w:t>
      </w:r>
    </w:p>
    <w:p>
      <w:pPr>
        <w:pStyle w:val="0"/>
        <w:spacing w:line="320" w:lineRule="exact"/>
        <w:ind w:firstLine="210" w:firstLineChars="100"/>
        <w:rPr>
          <w:rFonts w:hint="default" w:ascii="メイリオ" w:hAnsi="メイリオ" w:eastAsia="メイリオ"/>
        </w:rPr>
      </w:pPr>
      <w:r>
        <w:rPr>
          <w:rFonts w:hint="default" w:ascii="メイリオ" w:hAnsi="メイリオ" w:eastAsia="メイリオ"/>
        </w:rPr>
        <w:t>しかし、避難者の中には自立困難な避難者もいるので、落ち着いた段階で避難理由や落ち着き先の要望などを個別に聞くことが重要です。避難者に寄り添い、できる限り要望に沿う形で最後まで支援するとともに、避難所施設の本来の業務再開を目指して避難所集約・閉鎖を進める必要がありま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412" name="テキスト ボックス 1409"/>
                <a:graphic xmlns:a="http://schemas.openxmlformats.org/drawingml/2006/main">
                  <a:graphicData uri="http://schemas.microsoft.com/office/word/2010/wordprocessingShape">
                    <wps:wsp>
                      <wps:cNvPr id="1412" name="テキスト ボックス 1409"/>
                      <wps:cNvSpPr txBox="1"/>
                      <wps:spPr>
                        <a:xfrm>
                          <a:off x="0" y="0"/>
                          <a:ext cx="5219700" cy="287655"/>
                        </a:xfrm>
                        <a:prstGeom prst="rect">
                          <a:avLst/>
                        </a:prstGeom>
                        <a:solidFill>
                          <a:srgbClr val="CC0000"/>
                        </a:solidFill>
                        <a:ln w="6350">
                          <a:noFill/>
                        </a:ln>
                      </wps:spPr>
                      <wps:txbx>
                        <w:txbxContent>
                          <w:p>
                            <w:pPr>
                              <w:pStyle w:val="3"/>
                              <w:rPr>
                                <w:rFonts w:hint="default"/>
                              </w:rPr>
                            </w:pPr>
                            <w:bookmarkStart w:id="37" w:name="_Toc43217479"/>
                            <w:r>
                              <w:rPr>
                                <w:rFonts w:hint="eastAsia"/>
                              </w:rPr>
                              <w:t>⑴</w:t>
                            </w:r>
                            <w:r>
                              <w:rPr>
                                <w:rFonts w:hint="default"/>
                              </w:rPr>
                              <w:t xml:space="preserve"> </w:t>
                            </w:r>
                            <w:r>
                              <w:rPr>
                                <w:rFonts w:hint="default"/>
                              </w:rPr>
                              <w:t>避難所運営手順</w:t>
                            </w:r>
                            <w:bookmarkEnd w:id="37"/>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09" style="width:411pt;height:22.65pt;v-text-anchor:top;" o:spid="_x0000_s1412" filled="t" fillcolor="#cc0000" stroked="f" strokeweight="0.5pt" o:spt="202" type="#_x0000_t202">
                <v:fill/>
                <v:textbox style="layout-flow:horizontal;">
                  <w:txbxContent>
                    <w:p>
                      <w:pPr>
                        <w:pStyle w:val="3"/>
                        <w:rPr>
                          <w:rFonts w:hint="default"/>
                        </w:rPr>
                      </w:pPr>
                      <w:bookmarkStart w:id="38" w:name="_Toc43217479"/>
                      <w:r>
                        <w:rPr>
                          <w:rFonts w:hint="eastAsia"/>
                        </w:rPr>
                        <w:t>⑴</w:t>
                      </w:r>
                      <w:r>
                        <w:rPr>
                          <w:rFonts w:hint="default"/>
                        </w:rPr>
                        <w:t xml:space="preserve"> </w:t>
                      </w:r>
                      <w:r>
                        <w:rPr>
                          <w:rFonts w:hint="default"/>
                        </w:rPr>
                        <w:t>避難所運営手順</w:t>
                      </w:r>
                      <w:bookmarkEnd w:id="3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inline distT="0" distB="0" distL="0" distR="0">
                <wp:extent cx="1800225" cy="251460"/>
                <wp:effectExtent l="635" t="635" r="29845" b="10795"/>
                <wp:docPr id="1413" name="Text Box 794"/>
                <a:graphic xmlns:a="http://schemas.openxmlformats.org/drawingml/2006/main">
                  <a:graphicData uri="http://schemas.microsoft.com/office/word/2010/wordprocessingShape">
                    <wps:wsp>
                      <wps:cNvPr id="1413" name="Text Box 794"/>
                      <wps:cNvSpPr txBox="1">
                        <a:spLocks noChangeArrowheads="1"/>
                      </wps:cNvSpPr>
                      <wps:spPr>
                        <a:xfrm>
                          <a:off x="0" y="0"/>
                          <a:ext cx="1800225"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避難所運営会議の開催</w:t>
                            </w:r>
                          </w:p>
                        </w:txbxContent>
                      </wps:txbx>
                      <wps:bodyPr rot="0" vertOverflow="overflow" horzOverflow="overflow" wrap="square" lIns="0" tIns="0" rIns="0" bIns="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94" style="width:141.75pt;height:19.8pt;v-text-anchor:middle;" o:spid="_x0000_s1413"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20" w:lineRule="exact"/>
                        <w:ind w:right="-17" w:firstLine="141" w:firstLineChars="67"/>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避難所運営会議の開催</w:t>
                      </w:r>
                    </w:p>
                  </w:txbxContent>
                </v:textbox>
                <v:imagedata o:title=""/>
                <w10:anchorlock/>
              </v:shape>
            </w:pict>
          </mc:Fallback>
        </mc:AlternateContent>
      </w:r>
      <w:r>
        <w:rPr>
          <w:rFonts w:hint="default" w:ascii="メイリオ" w:hAnsi="メイリオ" w:eastAsia="メイリオ"/>
        </w:rPr>
        <mc:AlternateContent>
          <mc:Choice Requires="wps">
            <w:drawing>
              <wp:anchor distT="0" distB="0" distL="114300" distR="114300" simplePos="0" relativeHeight="346" behindDoc="0" locked="0" layoutInCell="1" hidden="0" allowOverlap="1">
                <wp:simplePos x="0" y="0"/>
                <wp:positionH relativeFrom="margin">
                  <wp:posOffset>107950</wp:posOffset>
                </wp:positionH>
                <wp:positionV relativeFrom="paragraph">
                  <wp:posOffset>186690</wp:posOffset>
                </wp:positionV>
                <wp:extent cx="0" cy="1543050"/>
                <wp:effectExtent l="114935" t="19685" r="143510" b="38735"/>
                <wp:wrapNone/>
                <wp:docPr id="1414" name="直線矢印コネクタ 949"/>
                <a:graphic xmlns:a="http://schemas.openxmlformats.org/drawingml/2006/main">
                  <a:graphicData uri="http://schemas.microsoft.com/office/word/2010/wordprocessingShape">
                    <wps:wsp>
                      <wps:cNvPr id="1414" name="直線矢印コネクタ 949"/>
                      <wps:cNvCnPr/>
                      <wps:spPr>
                        <a:xfrm>
                          <a:off x="0" y="0"/>
                          <a:ext cx="0" cy="1543050"/>
                        </a:xfrm>
                        <a:prstGeom prst="straightConnector1">
                          <a:avLst/>
                        </a:prstGeom>
                        <a:noFill/>
                        <a:ln w="63500" cap="flat" cmpd="sng" algn="ctr">
                          <a:solidFill>
                            <a:srgbClr val="4F81BD">
                              <a:lumMod val="75000"/>
                            </a:srgbClr>
                          </a:solidFill>
                          <a:prstDash val="solid"/>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49" style="mso-position-vertical-relative:text;z-index:346;mso-wrap-distance-left:9pt;width:0pt;height:121.5pt;mso-position-horizontal-relative:margin;position:absolute;margin-left:8.5pt;margin-top:14.7pt;mso-wrap-distance-bottom:0pt;mso-wrap-distance-right:9pt;mso-wrap-distance-top:0pt;" o:spid="_x0000_s1414" o:allowincell="t" o:allowoverlap="t" filled="f" stroked="t" strokecolor="#366092" strokeweight="5pt" o:spt="32" type="#_x0000_t32">
                <v:fill/>
                <v:stroke linestyle="single" endcap="flat" dashstyle="solid" filltype="solid" startarrow="block" endarrow="block"/>
                <v:imagedata o:title=""/>
                <w10:wrap type="none" anchorx="margin" anchory="text"/>
              </v:shape>
            </w:pict>
          </mc:Fallback>
        </mc:AlternateContent>
      </w:r>
    </w:p>
    <w:p>
      <w:pPr>
        <w:pStyle w:val="0"/>
        <w:widowControl w:val="0"/>
        <w:tabs>
          <w:tab w:val="left" w:leader="none" w:pos="1984"/>
        </w:tabs>
        <w:autoSpaceDE w:val="0"/>
        <w:autoSpaceDN w:val="0"/>
        <w:spacing w:line="320" w:lineRule="exact"/>
        <w:ind w:firstLine="426" w:firstLineChars="182"/>
        <w:rPr>
          <w:rFonts w:hint="default" w:ascii="メイリオ" w:hAnsi="メイリオ" w:eastAsia="メイリオ"/>
          <w:color w:val="333333"/>
          <w:spacing w:val="-3"/>
        </w:rPr>
      </w:pPr>
      <w:r>
        <w:rPr>
          <w:rFonts w:hint="eastAsia" w:ascii="メイリオ" w:hAnsi="メイリオ" w:eastAsia="メイリオ"/>
          <w:color w:val="333333"/>
          <w:spacing w:val="-3"/>
          <w:sz w:val="24"/>
        </w:rPr>
        <w:t>□</w:t>
      </w:r>
      <w:r>
        <w:rPr>
          <w:rFonts w:hint="eastAsia" w:ascii="メイリオ" w:hAnsi="メイリオ" w:eastAsia="メイリオ"/>
          <w:color w:val="333333"/>
          <w:spacing w:val="-3"/>
        </w:rPr>
        <w:t>　</w:t>
      </w:r>
      <w:r>
        <w:rPr>
          <w:rFonts w:hint="default" w:ascii="メイリオ" w:hAnsi="メイリオ" w:eastAsia="メイリオ"/>
          <w:color w:val="333333"/>
          <w:spacing w:val="-3"/>
        </w:rPr>
        <w:t>避難所運営会議は、１日１回は必ず開催し情報を共有</w:t>
      </w:r>
    </w:p>
    <w:p>
      <w:pPr>
        <w:pStyle w:val="0"/>
        <w:widowControl w:val="0"/>
        <w:tabs>
          <w:tab w:val="left" w:leader="none" w:pos="1984"/>
        </w:tabs>
        <w:autoSpaceDE w:val="0"/>
        <w:autoSpaceDN w:val="0"/>
        <w:spacing w:line="320" w:lineRule="exact"/>
        <w:ind w:firstLine="426" w:firstLineChars="182"/>
        <w:rPr>
          <w:rFonts w:hint="default" w:ascii="メイリオ" w:hAnsi="メイリオ" w:eastAsia="メイリオ"/>
          <w:sz w:val="28"/>
        </w:rPr>
      </w:pPr>
      <w:r>
        <w:rPr>
          <w:rFonts w:hint="eastAsia" w:ascii="メイリオ" w:hAnsi="メイリオ" w:eastAsia="メイリオ"/>
          <w:color w:val="333333"/>
          <w:spacing w:val="-3"/>
          <w:sz w:val="24"/>
        </w:rPr>
        <w:t>□</w:t>
      </w:r>
      <w:r>
        <w:rPr>
          <w:rFonts w:hint="eastAsia" w:ascii="メイリオ" w:hAnsi="メイリオ" w:eastAsia="メイリオ"/>
          <w:color w:val="333333"/>
          <w:spacing w:val="-3"/>
        </w:rPr>
        <w:t>　</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color w:val="333333"/>
          <w:spacing w:val="-2"/>
          <w:w w:val="105"/>
        </w:rPr>
        <w:t>を作成</w:t>
      </w:r>
    </w:p>
    <w:p>
      <w:pPr>
        <w:pStyle w:val="0"/>
        <w:widowControl w:val="0"/>
        <w:tabs>
          <w:tab w:val="left" w:leader="none" w:pos="1984"/>
        </w:tabs>
        <w:autoSpaceDE w:val="0"/>
        <w:autoSpaceDN w:val="0"/>
        <w:spacing w:line="320" w:lineRule="exact"/>
        <w:ind w:firstLine="881" w:firstLineChars="432"/>
        <w:rPr>
          <w:rFonts w:hint="default" w:ascii="メイリオ" w:hAnsi="メイリオ" w:eastAsia="メイリオ"/>
          <w:sz w:val="28"/>
        </w:rPr>
      </w:pPr>
      <w:r>
        <w:rPr>
          <w:rFonts w:hint="default" w:ascii="メイリオ" w:hAnsi="メイリオ" w:eastAsia="メイリオ"/>
          <w:b w:val="1"/>
          <w:color w:val="FF0000"/>
          <w:spacing w:val="-3"/>
        </w:rPr>
        <w:t>⇒</w:t>
      </w:r>
      <w:r>
        <w:rPr>
          <w:rFonts w:hint="default" w:ascii="メイリオ" w:hAnsi="メイリオ" w:eastAsia="メイリオ"/>
          <w:b w:val="1"/>
          <w:color w:val="FF0000"/>
          <w:spacing w:val="-3"/>
          <w:u w:val="thick" w:color="FF0000"/>
        </w:rPr>
        <w:t>避難所運営会議の結果を毎日</w:t>
      </w:r>
      <w:r>
        <w:rPr>
          <w:rFonts w:hint="eastAsia" w:ascii="メイリオ" w:hAnsi="メイリオ" w:eastAsia="メイリオ"/>
          <w:b w:val="1"/>
          <w:color w:val="FF0000"/>
          <w:spacing w:val="-3"/>
          <w:u w:val="thick" w:color="FF0000"/>
        </w:rPr>
        <w:t>、医療・福祉</w:t>
      </w:r>
      <w:r>
        <w:rPr>
          <w:rFonts w:hint="default" w:ascii="メイリオ" w:hAnsi="メイリオ" w:eastAsia="メイリオ"/>
          <w:b w:val="1"/>
          <w:color w:val="FF0000"/>
          <w:spacing w:val="-3"/>
          <w:u w:val="thick" w:color="FF0000"/>
        </w:rPr>
        <w:t>対策部へ報告</w:t>
      </w:r>
    </w:p>
    <w:p>
      <w:pPr>
        <w:pStyle w:val="0"/>
        <w:widowControl w:val="0"/>
        <w:tabs>
          <w:tab w:val="left" w:leader="none" w:pos="1984"/>
        </w:tabs>
        <w:autoSpaceDE w:val="0"/>
        <w:autoSpaceDN w:val="0"/>
        <w:spacing w:line="320" w:lineRule="exact"/>
        <w:ind w:left="849" w:leftChars="202" w:hanging="425" w:hangingChars="177"/>
        <w:rPr>
          <w:rFonts w:hint="default" w:ascii="メイリオ" w:hAnsi="メイリオ" w:eastAsia="メイリオ"/>
          <w:sz w:val="28"/>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color w:val="333333"/>
          <w:spacing w:val="-2"/>
          <w:w w:val="105"/>
        </w:rPr>
        <w:t>避難者の意向を把握するため</w:t>
      </w:r>
      <w:r>
        <w:rPr>
          <w:rFonts w:hint="default" w:ascii="メイリオ" w:hAnsi="メイリオ" w:eastAsia="メイリオ"/>
          <w:b w:val="1"/>
          <w:color w:val="0000FF"/>
          <w:spacing w:val="-2"/>
          <w:w w:val="105"/>
        </w:rPr>
        <w:t>意向調査票（避難者状況把握カード）</w:t>
      </w:r>
      <w:r>
        <w:rPr>
          <w:rFonts w:hint="eastAsia" w:ascii="メイリオ" w:hAnsi="メイリオ" w:eastAsia="メイリオ"/>
          <w:b w:val="1"/>
          <w:color w:val="0000FF"/>
          <w:spacing w:val="-2"/>
          <w:w w:val="105"/>
        </w:rPr>
        <w:t>【</w:t>
      </w:r>
      <w:r>
        <w:rPr>
          <w:rFonts w:hint="default" w:ascii="メイリオ" w:hAnsi="メイリオ" w:eastAsia="メイリオ"/>
          <w:b w:val="1"/>
          <w:color w:val="0000FF"/>
          <w:spacing w:val="-2"/>
          <w:w w:val="105"/>
        </w:rPr>
        <w:t>様式</w:t>
      </w:r>
      <w:r>
        <w:rPr>
          <w:rFonts w:hint="default" w:ascii="メイリオ" w:hAnsi="メイリオ" w:eastAsia="メイリオ"/>
          <w:b w:val="1"/>
          <w:color w:val="0000FF"/>
          <w:spacing w:val="-2"/>
          <w:w w:val="105"/>
        </w:rPr>
        <w:t>-13</w:t>
      </w:r>
      <w:r>
        <w:rPr>
          <w:rFonts w:hint="eastAsia" w:ascii="メイリオ" w:hAnsi="メイリオ" w:eastAsia="メイリオ"/>
          <w:b w:val="1"/>
          <w:color w:val="0000FF"/>
          <w:spacing w:val="-2"/>
          <w:w w:val="105"/>
        </w:rPr>
        <w:t>】</w:t>
      </w:r>
      <w:r>
        <w:rPr>
          <w:rFonts w:hint="default" w:ascii="メイリオ" w:hAnsi="メイリオ" w:eastAsia="メイリオ"/>
          <w:color w:val="333333"/>
          <w:spacing w:val="-2"/>
          <w:w w:val="105"/>
        </w:rPr>
        <w:t>を</w:t>
      </w:r>
      <w:r>
        <w:rPr>
          <w:rFonts w:hint="eastAsia" w:ascii="メイリオ" w:hAnsi="メイリオ" w:eastAsia="メイリオ"/>
          <w:color w:val="333333"/>
          <w:spacing w:val="-2"/>
          <w:w w:val="105"/>
        </w:rPr>
        <w:t>配付</w:t>
      </w:r>
      <w:r>
        <w:rPr>
          <w:rFonts w:hint="default" w:ascii="メイリオ" w:hAnsi="メイリオ" w:eastAsia="メイリオ"/>
          <w:color w:val="333333"/>
          <w:spacing w:val="-2"/>
          <w:w w:val="105"/>
        </w:rPr>
        <w:t>し回収</w:t>
      </w:r>
    </w:p>
    <w:p>
      <w:pPr>
        <w:pStyle w:val="0"/>
        <w:widowControl w:val="0"/>
        <w:tabs>
          <w:tab w:val="left" w:leader="none" w:pos="1984"/>
        </w:tabs>
        <w:autoSpaceDE w:val="0"/>
        <w:autoSpaceDN w:val="0"/>
        <w:spacing w:line="320" w:lineRule="exact"/>
        <w:ind w:firstLine="425" w:firstLineChars="185"/>
        <w:rPr>
          <w:rFonts w:hint="default" w:ascii="メイリオ" w:hAnsi="メイリオ" w:eastAsia="メイリオ"/>
          <w:color w:val="333333"/>
          <w:spacing w:val="-5"/>
        </w:rPr>
      </w:pPr>
      <w:r>
        <w:rPr>
          <w:rFonts w:hint="eastAsia" w:ascii="メイリオ" w:hAnsi="メイリオ" w:eastAsia="メイリオ"/>
          <w:color w:val="333333"/>
          <w:spacing w:val="-5"/>
          <w:sz w:val="24"/>
        </w:rPr>
        <w:t>□</w:t>
      </w:r>
      <w:r>
        <w:rPr>
          <w:rFonts w:hint="eastAsia" w:ascii="メイリオ" w:hAnsi="メイリオ" w:eastAsia="メイリオ"/>
          <w:color w:val="333333"/>
          <w:spacing w:val="-5"/>
        </w:rPr>
        <w:t>　</w:t>
      </w:r>
      <w:r>
        <w:rPr>
          <w:rFonts w:hint="default" w:ascii="メイリオ" w:hAnsi="メイリオ" w:eastAsia="メイリオ"/>
          <w:color w:val="333333"/>
          <w:spacing w:val="-5"/>
        </w:rPr>
        <w:t>避難者の減少状況及び意向から、避難所の集約や閉鎖の時期などを</w:t>
      </w:r>
      <w:r>
        <w:rPr>
          <w:rFonts w:hint="eastAsia" w:ascii="メイリオ" w:hAnsi="メイリオ" w:eastAsia="メイリオ"/>
          <w:color w:val="333333"/>
          <w:spacing w:val="-5"/>
        </w:rPr>
        <w:t>医療・福祉</w:t>
      </w:r>
      <w:r>
        <w:rPr>
          <w:rFonts w:hint="default" w:ascii="メイリオ" w:hAnsi="メイリオ" w:eastAsia="メイリオ"/>
          <w:color w:val="333333"/>
          <w:spacing w:val="-5"/>
        </w:rPr>
        <w:t>対策部と協議</w:t>
      </w:r>
    </w:p>
    <w:p>
      <w:pPr>
        <w:pStyle w:val="0"/>
        <w:widowControl w:val="0"/>
        <w:tabs>
          <w:tab w:val="left" w:leader="none" w:pos="1984"/>
        </w:tabs>
        <w:autoSpaceDE w:val="0"/>
        <w:autoSpaceDN w:val="0"/>
        <w:spacing w:line="320" w:lineRule="exact"/>
        <w:ind w:firstLine="851" w:firstLineChars="413"/>
        <w:rPr>
          <w:rFonts w:hint="default" w:ascii="メイリオ" w:hAnsi="メイリオ" w:eastAsia="メイリオ"/>
          <w:b w:val="1"/>
          <w:sz w:val="28"/>
        </w:rPr>
      </w:pPr>
      <w:r>
        <w:rPr>
          <w:rFonts w:hint="default" w:ascii="メイリオ" w:hAnsi="メイリオ" w:eastAsia="メイリオ"/>
          <w:b w:val="1"/>
          <w:color w:val="FF0000"/>
          <w:spacing w:val="-2"/>
        </w:rPr>
        <w:t>⇒</w:t>
      </w:r>
      <w:r>
        <w:rPr>
          <w:rFonts w:hint="default" w:ascii="メイリオ" w:hAnsi="メイリオ" w:eastAsia="メイリオ"/>
          <w:b w:val="1"/>
          <w:color w:val="FF0000"/>
          <w:spacing w:val="-2"/>
          <w:u w:val="thick" w:color="FF0000"/>
        </w:rPr>
        <w:t>避難所集約・閉鎖に向け</w:t>
      </w:r>
      <w:r>
        <w:rPr>
          <w:rFonts w:hint="eastAsia" w:ascii="メイリオ" w:hAnsi="メイリオ" w:eastAsia="メイリオ"/>
          <w:b w:val="1"/>
          <w:color w:val="FF0000"/>
          <w:spacing w:val="-2"/>
          <w:u w:val="thick" w:color="FF0000"/>
        </w:rPr>
        <w:t>て医療・福祉</w:t>
      </w:r>
      <w:r>
        <w:rPr>
          <w:rFonts w:hint="default" w:ascii="メイリオ" w:hAnsi="メイリオ" w:eastAsia="メイリオ"/>
          <w:b w:val="1"/>
          <w:color w:val="FF0000"/>
          <w:spacing w:val="-2"/>
          <w:u w:val="thick" w:color="FF0000"/>
        </w:rPr>
        <w:t>対策部との連携</w:t>
      </w: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345" behindDoc="1" locked="0" layoutInCell="1" hidden="0" allowOverlap="1">
                <wp:simplePos x="0" y="0"/>
                <wp:positionH relativeFrom="margin">
                  <wp:align>left</wp:align>
                </wp:positionH>
                <wp:positionV relativeFrom="paragraph">
                  <wp:posOffset>168275</wp:posOffset>
                </wp:positionV>
                <wp:extent cx="2769870" cy="251460"/>
                <wp:effectExtent l="635" t="635" r="29845" b="10795"/>
                <wp:wrapNone/>
                <wp:docPr id="1415" name="Text Box 792"/>
                <a:graphic xmlns:a="http://schemas.openxmlformats.org/drawingml/2006/main">
                  <a:graphicData uri="http://schemas.microsoft.com/office/word/2010/wordprocessingShape">
                    <wps:wsp>
                      <wps:cNvPr id="1415" name="Text Box 792"/>
                      <wps:cNvSpPr txBox="1">
                        <a:spLocks noChangeArrowheads="1"/>
                      </wps:cNvSpPr>
                      <wps:spPr>
                        <a:xfrm>
                          <a:off x="0" y="0"/>
                          <a:ext cx="2769870"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46" w:lineRule="exact"/>
                              <w:ind w:left="-1" w:right="-15" w:firstLine="142" w:firstLineChars="69"/>
                              <w:rPr>
                                <w:rFonts w:hint="default" w:ascii="メイリオ" w:hAnsi="メイリオ" w:eastAsia="メイリオ"/>
                                <w:b w:val="1"/>
                              </w:rPr>
                            </w:pPr>
                            <w:r>
                              <w:rPr>
                                <w:rFonts w:hint="default"/>
                                <w:b w:val="1"/>
                                <w:spacing w:val="-2"/>
                              </w:rPr>
                              <w:t>②</w:t>
                            </w:r>
                            <w:r>
                              <w:rPr>
                                <w:rFonts w:hint="eastAsia"/>
                                <w:b w:val="1"/>
                                <w:spacing w:val="-2"/>
                              </w:rPr>
                              <w:t>避難所の集約</w:t>
                            </w:r>
                            <w:r>
                              <w:rPr>
                                <w:rFonts w:hint="default"/>
                                <w:b w:val="1"/>
                                <w:spacing w:val="-2"/>
                              </w:rPr>
                              <w:t>・閉鎖に向けた</w:t>
                            </w:r>
                            <w:r>
                              <w:rPr>
                                <w:rFonts w:hint="eastAsia"/>
                                <w:b w:val="1"/>
                                <w:spacing w:val="-2"/>
                              </w:rPr>
                              <w:t>説明会等の</w:t>
                            </w:r>
                            <w:r>
                              <w:rPr>
                                <w:rFonts w:hint="default"/>
                                <w:b w:val="1"/>
                                <w:spacing w:val="-2"/>
                              </w:rPr>
                              <w:t>実施</w:t>
                            </w:r>
                          </w:p>
                        </w:txbxContent>
                      </wps:txbx>
                      <wps:bodyPr rot="0" vertOverflow="overflow" horzOverflow="overflow" wrap="squar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92" style="mso-position-vertical-relative:text;z-index:-503316135;mso-wrap-distance-left:9pt;width:218.1pt;height:19.8pt;mso-position-horizontal-relative:margin;position:absolute;mso-position-horizontal:left;margin-top:13.25pt;mso-wrap-distance-bottom:0pt;mso-wrap-distance-right:9pt;mso-wrap-distance-top:0pt;v-text-anchor:middle;" o:spid="_x0000_s1415"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46" w:lineRule="exact"/>
                        <w:ind w:left="-1" w:right="-15" w:firstLine="142" w:firstLineChars="69"/>
                        <w:rPr>
                          <w:rFonts w:hint="default" w:ascii="メイリオ" w:hAnsi="メイリオ" w:eastAsia="メイリオ"/>
                          <w:b w:val="1"/>
                        </w:rPr>
                      </w:pPr>
                      <w:r>
                        <w:rPr>
                          <w:rFonts w:hint="default"/>
                          <w:b w:val="1"/>
                          <w:spacing w:val="-2"/>
                        </w:rPr>
                        <w:t>②</w:t>
                      </w:r>
                      <w:r>
                        <w:rPr>
                          <w:rFonts w:hint="eastAsia"/>
                          <w:b w:val="1"/>
                          <w:spacing w:val="-2"/>
                        </w:rPr>
                        <w:t>避難所の集約</w:t>
                      </w:r>
                      <w:r>
                        <w:rPr>
                          <w:rFonts w:hint="default"/>
                          <w:b w:val="1"/>
                          <w:spacing w:val="-2"/>
                        </w:rPr>
                        <w:t>・閉鎖に向けた</w:t>
                      </w:r>
                      <w:r>
                        <w:rPr>
                          <w:rFonts w:hint="eastAsia"/>
                          <w:b w:val="1"/>
                          <w:spacing w:val="-2"/>
                        </w:rPr>
                        <w:t>説明会等の</w:t>
                      </w:r>
                      <w:r>
                        <w:rPr>
                          <w:rFonts w:hint="default"/>
                          <w:b w:val="1"/>
                          <w:spacing w:val="-2"/>
                        </w:rPr>
                        <w:t>実施</w:t>
                      </w:r>
                    </w:p>
                  </w:txbxContent>
                </v:textbox>
                <v:imagedata o:title=""/>
                <w10:wrap type="none" anchorx="margin" anchory="text"/>
              </v:shape>
            </w:pict>
          </mc:Fallback>
        </mc:AlternateContent>
      </w:r>
    </w:p>
    <w:p>
      <w:pPr>
        <w:pStyle w:val="0"/>
        <w:tabs>
          <w:tab w:val="left" w:leader="none" w:pos="1305"/>
          <w:tab w:val="left" w:leader="none" w:pos="2100"/>
        </w:tabs>
        <w:spacing w:line="320" w:lineRule="exact"/>
        <w:rPr>
          <w:rFonts w:hint="default" w:ascii="メイリオ" w:hAnsi="メイリオ" w:eastAsia="メイリオ"/>
        </w:rPr>
      </w:pPr>
      <w:r>
        <w:rPr>
          <w:rFonts w:hint="default" w:ascii="メイリオ" w:hAnsi="メイリオ" w:eastAsia="メイリオ"/>
        </w:rPr>
        <w:tab/>
      </w:r>
      <w:r>
        <w:rPr>
          <w:rFonts w:hint="default" w:ascii="メイリオ" w:hAnsi="メイリオ" w:eastAsia="メイリオ"/>
        </w:rPr>
        <w:tab/>
      </w:r>
    </w:p>
    <w:p>
      <w:pPr>
        <w:pStyle w:val="0"/>
        <w:spacing w:line="320" w:lineRule="exact"/>
        <w:ind w:firstLine="424" w:firstLineChars="202"/>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348" behindDoc="0" locked="0" layoutInCell="1" hidden="0" allowOverlap="1">
                <wp:simplePos x="0" y="0"/>
                <wp:positionH relativeFrom="margin">
                  <wp:align>left</wp:align>
                </wp:positionH>
                <wp:positionV relativeFrom="paragraph">
                  <wp:posOffset>88900</wp:posOffset>
                </wp:positionV>
                <wp:extent cx="0" cy="995680"/>
                <wp:effectExtent l="114935" t="19685" r="143510" b="38735"/>
                <wp:wrapNone/>
                <wp:docPr id="1416" name="直線矢印コネクタ 955"/>
                <a:graphic xmlns:a="http://schemas.openxmlformats.org/drawingml/2006/main">
                  <a:graphicData uri="http://schemas.microsoft.com/office/word/2010/wordprocessingShape">
                    <wps:wsp>
                      <wps:cNvPr id="1416" name="直線矢印コネクタ 955"/>
                      <wps:cNvCnPr/>
                      <wps:spPr>
                        <a:xfrm flipH="1">
                          <a:off x="0" y="0"/>
                          <a:ext cx="0" cy="995680"/>
                        </a:xfrm>
                        <a:prstGeom prst="straightConnector1">
                          <a:avLst/>
                        </a:prstGeom>
                        <a:noFill/>
                        <a:ln w="63500" cap="flat" cmpd="sng" algn="ctr">
                          <a:solidFill>
                            <a:srgbClr val="4F81BD">
                              <a:lumMod val="75000"/>
                            </a:srgbClr>
                          </a:solidFill>
                          <a:prstDash val="solid"/>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55" style="mso-position-vertical-relative:text;z-index:348;mso-wrap-distance-left:9pt;width:0pt;height:78.400000000000006pt;mso-position-horizontal-relative:margin;position:absolute;mso-position-horizontal:left;margin-top:7pt;mso-wrap-distance-bottom:0pt;mso-wrap-distance-right:9pt;mso-wrap-distance-top:0pt;flip:x;" o:spid="_x0000_s1416" o:allowincell="t" o:allowoverlap="t" filled="f" stroked="t" strokecolor="#366092" strokeweight="5pt" o:spt="32" type="#_x0000_t32">
                <v:fill/>
                <v:stroke linestyle="single" endcap="flat" dashstyle="solid" filltype="solid" startarrow="block" endarrow="block"/>
                <v:imagedata o:title=""/>
                <w10:wrap type="none" anchorx="margin" anchory="text"/>
              </v:shape>
            </w:pict>
          </mc:Fallback>
        </mc:AlternateContent>
      </w: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ライフラインや交通施設の回復状況を随時提供し、自宅に戻る協力を呼びかけ</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避難所の集約や閉鎖に向けた説明会の実施及び掲示板による避難者全員への周知</w:t>
      </w:r>
    </w:p>
    <w:p>
      <w:pPr>
        <w:pStyle w:val="0"/>
        <w:spacing w:line="320" w:lineRule="exact"/>
        <w:ind w:firstLine="840" w:firstLineChars="400"/>
        <w:rPr>
          <w:rFonts w:hint="default" w:ascii="メイリオ" w:hAnsi="メイリオ" w:eastAsia="メイリオ"/>
          <w:b w:val="1"/>
          <w:color w:val="FF0000"/>
          <w:u w:val="thick" w:color="auto"/>
        </w:rPr>
      </w:pPr>
      <w:r>
        <w:rPr>
          <w:rFonts w:hint="default" w:ascii="メイリオ" w:hAnsi="メイリオ" w:eastAsia="メイリオ"/>
          <w:b w:val="1"/>
          <w:color w:val="FF0000"/>
        </w:rPr>
        <w:t>⇒</w:t>
      </w:r>
      <w:r>
        <w:rPr>
          <w:rFonts w:hint="eastAsia" w:ascii="メイリオ" w:hAnsi="メイリオ" w:eastAsia="メイリオ"/>
          <w:b w:val="1"/>
          <w:color w:val="FF0000"/>
          <w:u w:val="thick" w:color="auto"/>
        </w:rPr>
        <w:t>医療・福祉</w:t>
      </w:r>
      <w:r>
        <w:rPr>
          <w:rFonts w:hint="default" w:ascii="メイリオ" w:hAnsi="メイリオ" w:eastAsia="メイリオ"/>
          <w:b w:val="1"/>
          <w:color w:val="FF0000"/>
          <w:u w:val="thick" w:color="auto"/>
        </w:rPr>
        <w:t>対策部と連携した説明会等の実施</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避難所の集約に向けた避難者の受入れ先の決定</w:t>
      </w:r>
      <w:r>
        <w:rPr>
          <w:rFonts w:hint="default" w:ascii="メイリオ" w:hAnsi="メイリオ" w:eastAsia="メイリオ"/>
        </w:rPr>
        <w:t xml:space="preserve"> ⇒</w:t>
      </w:r>
      <w:r>
        <w:rPr>
          <w:rFonts w:hint="default" w:ascii="メイリオ" w:hAnsi="メイリオ" w:eastAsia="メイリオ"/>
        </w:rPr>
        <w:t>避難所集約・閉鎖に向け</w:t>
      </w:r>
      <w:r>
        <w:rPr>
          <w:rFonts w:hint="eastAsia" w:ascii="メイリオ" w:hAnsi="メイリオ" w:eastAsia="メイリオ"/>
        </w:rPr>
        <w:t>て医療・福祉</w:t>
      </w:r>
      <w:r>
        <w:rPr>
          <w:rFonts w:hint="default" w:ascii="メイリオ" w:hAnsi="メイリオ" w:eastAsia="メイリオ"/>
        </w:rPr>
        <w:t>対策部との連携</w:t>
      </w:r>
    </w:p>
    <w:p>
      <w:pPr>
        <w:pStyle w:val="0"/>
        <w:spacing w:line="320" w:lineRule="exact"/>
        <w:ind w:firstLine="420" w:firstLineChars="200"/>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347" behindDoc="1" locked="0" layoutInCell="1" hidden="0" allowOverlap="1">
                <wp:simplePos x="0" y="0"/>
                <wp:positionH relativeFrom="margin">
                  <wp:align>left</wp:align>
                </wp:positionH>
                <wp:positionV relativeFrom="paragraph">
                  <wp:posOffset>151130</wp:posOffset>
                </wp:positionV>
                <wp:extent cx="1190625" cy="251460"/>
                <wp:effectExtent l="635" t="635" r="29845" b="10795"/>
                <wp:wrapNone/>
                <wp:docPr id="1417" name="Text Box 792"/>
                <a:graphic xmlns:a="http://schemas.openxmlformats.org/drawingml/2006/main">
                  <a:graphicData uri="http://schemas.microsoft.com/office/word/2010/wordprocessingShape">
                    <wps:wsp>
                      <wps:cNvPr id="1417" name="Text Box 792"/>
                      <wps:cNvSpPr txBox="1">
                        <a:spLocks noChangeArrowheads="1"/>
                      </wps:cNvSpPr>
                      <wps:spPr>
                        <a:xfrm>
                          <a:off x="0" y="0"/>
                          <a:ext cx="1190625" cy="251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46" w:lineRule="exact"/>
                              <w:ind w:right="-15" w:firstLine="140" w:firstLineChars="68"/>
                              <w:rPr>
                                <w:rFonts w:hint="default" w:ascii="メイリオ" w:hAnsi="メイリオ" w:eastAsia="メイリオ"/>
                                <w:b w:val="1"/>
                              </w:rPr>
                            </w:pPr>
                            <w:r>
                              <w:rPr>
                                <w:rFonts w:hint="eastAsia" w:ascii="メイリオ" w:hAnsi="メイリオ" w:eastAsia="メイリオ"/>
                                <w:b w:val="1"/>
                                <w:spacing w:val="-2"/>
                              </w:rPr>
                              <w:t>➂</w:t>
                            </w:r>
                            <w:r>
                              <w:rPr>
                                <w:rFonts w:hint="default" w:ascii="メイリオ" w:hAnsi="メイリオ" w:eastAsia="メイリオ"/>
                                <w:b w:val="1"/>
                                <w:spacing w:val="-2"/>
                              </w:rPr>
                              <w:t>避難所の閉鎖</w:t>
                            </w:r>
                          </w:p>
                        </w:txbxContent>
                      </wps:txbx>
                      <wps:bodyPr rot="0" vertOverflow="overflow" horzOverflow="overflow" wrap="squar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92" style="mso-position-vertical-relative:text;z-index:-503316133;mso-wrap-distance-left:9pt;width:93.75pt;height:19.8pt;mso-position-horizontal-relative:margin;position:absolute;mso-position-horizontal:left;margin-top:11.9pt;mso-wrap-distance-bottom:0pt;mso-wrap-distance-right:9pt;mso-wrap-distance-top:0pt;v-text-anchor:middle;" o:spid="_x0000_s1417" o:allowincell="t" o:allowoverlap="t" filled="t" fillcolor="#4f81bd [3204]" stroked="t" strokecolor="#385d8a" strokeweight="2pt" o:spt="202" type="#_x0000_t202">
                <v:fill/>
                <v:stroke linestyle="single" endcap="flat" dashstyle="solid" filltype="solid"/>
                <v:textbox style="layout-flow:horizontal;mso-fit-shape-to-text:t;" inset="0mm,0mm,0mm,0mm">
                  <w:txbxContent>
                    <w:p>
                      <w:pPr>
                        <w:pStyle w:val="0"/>
                        <w:spacing w:line="346" w:lineRule="exact"/>
                        <w:ind w:right="-15" w:firstLine="140" w:firstLineChars="68"/>
                        <w:rPr>
                          <w:rFonts w:hint="default" w:ascii="メイリオ" w:hAnsi="メイリオ" w:eastAsia="メイリオ"/>
                          <w:b w:val="1"/>
                        </w:rPr>
                      </w:pPr>
                      <w:r>
                        <w:rPr>
                          <w:rFonts w:hint="eastAsia" w:ascii="メイリオ" w:hAnsi="メイリオ" w:eastAsia="メイリオ"/>
                          <w:b w:val="1"/>
                          <w:spacing w:val="-2"/>
                        </w:rPr>
                        <w:t>➂</w:t>
                      </w:r>
                      <w:r>
                        <w:rPr>
                          <w:rFonts w:hint="default" w:ascii="メイリオ" w:hAnsi="メイリオ" w:eastAsia="メイリオ"/>
                          <w:b w:val="1"/>
                          <w:spacing w:val="-2"/>
                        </w:rPr>
                        <w:t>避難所の閉鎖</w:t>
                      </w:r>
                    </w:p>
                  </w:txbxContent>
                </v:textbox>
                <v:imagedata o:title=""/>
                <w10:wrap type="none" anchorx="margin" anchory="text"/>
              </v:shape>
            </w:pict>
          </mc:Fallback>
        </mc:AlternateContent>
      </w:r>
    </w:p>
    <w:p>
      <w:pPr>
        <w:pStyle w:val="0"/>
        <w:widowControl w:val="0"/>
        <w:tabs>
          <w:tab w:val="left" w:leader="none" w:pos="1984"/>
        </w:tabs>
        <w:autoSpaceDE w:val="0"/>
        <w:autoSpaceDN w:val="0"/>
        <w:spacing w:before="23" w:beforeLines="0" w:beforeAutospacing="0" w:line="320" w:lineRule="exact"/>
        <w:rPr>
          <w:rFonts w:hint="default" w:ascii="メイリオ" w:hAnsi="メイリオ" w:eastAsia="メイリオ"/>
          <w:b w:val="1"/>
          <w:sz w:val="14"/>
        </w:rPr>
      </w:pPr>
    </w:p>
    <w:p>
      <w:pPr>
        <w:pStyle w:val="0"/>
        <w:widowControl w:val="0"/>
        <w:tabs>
          <w:tab w:val="left" w:leader="none" w:pos="1984"/>
        </w:tabs>
        <w:autoSpaceDE w:val="0"/>
        <w:autoSpaceDN w:val="0"/>
        <w:spacing w:before="23" w:beforeLines="0" w:beforeAutospacing="0" w:line="320" w:lineRule="exact"/>
        <w:ind w:left="849" w:leftChars="202" w:hanging="425" w:hangingChars="177"/>
        <w:rPr>
          <w:rFonts w:hint="default" w:ascii="メイリオ" w:hAnsi="メイリオ" w:eastAsia="メイリオ"/>
          <w:sz w:val="28"/>
        </w:rPr>
      </w:pPr>
      <w:r>
        <w:rPr>
          <w:rFonts w:hint="default" w:ascii="メイリオ" w:hAnsi="メイリオ" w:eastAsia="メイリオ"/>
          <w:sz w:val="24"/>
        </w:rPr>
        <mc:AlternateContent>
          <mc:Choice Requires="wps">
            <w:drawing>
              <wp:anchor distT="0" distB="0" distL="114300" distR="114300" simplePos="0" relativeHeight="350" behindDoc="0" locked="0" layoutInCell="1" hidden="0" allowOverlap="1">
                <wp:simplePos x="0" y="0"/>
                <wp:positionH relativeFrom="margin">
                  <wp:align>left</wp:align>
                </wp:positionH>
                <wp:positionV relativeFrom="paragraph">
                  <wp:posOffset>6985</wp:posOffset>
                </wp:positionV>
                <wp:extent cx="0" cy="590550"/>
                <wp:effectExtent l="114935" t="19685" r="143510" b="38735"/>
                <wp:wrapNone/>
                <wp:docPr id="1418" name="直線矢印コネクタ 957"/>
                <a:graphic xmlns:a="http://schemas.openxmlformats.org/drawingml/2006/main">
                  <a:graphicData uri="http://schemas.microsoft.com/office/word/2010/wordprocessingShape">
                    <wps:wsp>
                      <wps:cNvPr id="1418" name="直線矢印コネクタ 957"/>
                      <wps:cNvCnPr/>
                      <wps:spPr>
                        <a:xfrm>
                          <a:off x="0" y="0"/>
                          <a:ext cx="0" cy="590550"/>
                        </a:xfrm>
                        <a:prstGeom prst="straightConnector1">
                          <a:avLst/>
                        </a:prstGeom>
                        <a:noFill/>
                        <a:ln w="63500" cap="flat" cmpd="sng" algn="ctr">
                          <a:solidFill>
                            <a:srgbClr val="4F81BD">
                              <a:lumMod val="75000"/>
                            </a:srgbClr>
                          </a:solidFill>
                          <a:prstDash val="solid"/>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57" style="mso-position-vertical-relative:text;z-index:350;mso-wrap-distance-left:9pt;width:0pt;height:46.5pt;mso-position-horizontal-relative:margin;position:absolute;mso-position-horizontal:left;margin-top:0.55000000000000004pt;mso-wrap-distance-bottom:0pt;mso-wrap-distance-right:9pt;mso-wrap-distance-top:0pt;" o:spid="_x0000_s1418" o:allowincell="t" o:allowoverlap="t" filled="f" stroked="t" strokecolor="#366092" strokeweight="5pt" o:spt="32" type="#_x0000_t32">
                <v:fill/>
                <v:stroke linestyle="single" endcap="flat" dashstyle="solid" filltype="solid" startarrow="block" endarrow="block"/>
                <v:imagedata o:title=""/>
                <w10:wrap type="none" anchorx="margin" anchory="text"/>
              </v:shape>
            </w:pict>
          </mc:Fallback>
        </mc:AlternateContent>
      </w:r>
      <w:r>
        <w:rPr>
          <w:rFonts w:hint="eastAsia" w:ascii="メイリオ" w:hAnsi="メイリオ" w:eastAsia="メイリオ"/>
          <w:color w:val="333333"/>
          <w:spacing w:val="-6"/>
          <w:sz w:val="24"/>
        </w:rPr>
        <w:t>□</w:t>
      </w:r>
      <w:r>
        <w:rPr>
          <w:rFonts w:hint="eastAsia" w:ascii="メイリオ" w:hAnsi="メイリオ" w:eastAsia="メイリオ"/>
          <w:color w:val="333333"/>
          <w:spacing w:val="-6"/>
        </w:rPr>
        <w:t>　</w:t>
      </w:r>
      <w:r>
        <w:rPr>
          <w:rFonts w:hint="default" w:ascii="メイリオ" w:hAnsi="メイリオ" w:eastAsia="メイリオ"/>
          <w:color w:val="333333"/>
          <w:spacing w:val="-6"/>
        </w:rPr>
        <w:t>避難者全員の対処や受入れ先の見通しがたった場合、</w:t>
      </w:r>
      <w:r>
        <w:rPr>
          <w:rFonts w:hint="eastAsia" w:ascii="メイリオ" w:hAnsi="メイリオ" w:eastAsia="メイリオ"/>
          <w:color w:val="333333"/>
          <w:spacing w:val="-6"/>
        </w:rPr>
        <w:t>医療・福祉</w:t>
      </w:r>
      <w:r>
        <w:rPr>
          <w:rFonts w:hint="default" w:ascii="メイリオ" w:hAnsi="メイリオ" w:eastAsia="メイリオ"/>
          <w:color w:val="333333"/>
          <w:spacing w:val="-6"/>
        </w:rPr>
        <w:t>対策部と協議して閉鎖を決定</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color w:val="333333"/>
          <w:spacing w:val="-5"/>
          <w:sz w:val="24"/>
        </w:rPr>
        <w:t>□</w:t>
      </w:r>
      <w:r>
        <w:rPr>
          <w:rFonts w:hint="eastAsia" w:ascii="メイリオ" w:hAnsi="メイリオ" w:eastAsia="メイリオ"/>
          <w:color w:val="333333"/>
          <w:spacing w:val="-5"/>
        </w:rPr>
        <w:t>　</w:t>
      </w:r>
      <w:r>
        <w:rPr>
          <w:rFonts w:hint="default" w:ascii="メイリオ" w:hAnsi="メイリオ" w:eastAsia="メイリオ"/>
          <w:color w:val="333333"/>
          <w:spacing w:val="-5"/>
        </w:rPr>
        <w:t>市は、施設の清掃、支援物資の撤去等を行い、避難所として活用する前の状態に戻す</w:t>
      </w: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349" behindDoc="1" locked="0" layoutInCell="1" hidden="0" allowOverlap="1">
                <wp:simplePos x="0" y="0"/>
                <wp:positionH relativeFrom="margin">
                  <wp:align>left</wp:align>
                </wp:positionH>
                <wp:positionV relativeFrom="paragraph">
                  <wp:posOffset>193675</wp:posOffset>
                </wp:positionV>
                <wp:extent cx="1819275" cy="251460"/>
                <wp:effectExtent l="635" t="635" r="29845" b="10795"/>
                <wp:wrapNone/>
                <wp:docPr id="1419" name="Text Box 792"/>
                <a:graphic xmlns:a="http://schemas.openxmlformats.org/drawingml/2006/main">
                  <a:graphicData uri="http://schemas.microsoft.com/office/word/2010/wordprocessingShape">
                    <wps:wsp>
                      <wps:cNvPr id="1419" name="Text Box 792"/>
                      <wps:cNvSpPr txBox="1">
                        <a:spLocks noChangeArrowheads="1"/>
                      </wps:cNvSpPr>
                      <wps:spPr>
                        <a:xfrm>
                          <a:off x="0" y="0"/>
                          <a:ext cx="1819275" cy="25146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pPr>
                              <w:pStyle w:val="0"/>
                              <w:spacing w:line="346" w:lineRule="exact"/>
                              <w:ind w:right="-15"/>
                              <w:jc w:val="center"/>
                              <w:rPr>
                                <w:rFonts w:hint="default" w:ascii="メイリオ" w:hAnsi="メイリオ" w:eastAsia="メイリオ"/>
                              </w:rPr>
                            </w:pPr>
                            <w:r>
                              <w:rPr>
                                <w:rFonts w:hint="eastAsia" w:ascii="メイリオ" w:hAnsi="メイリオ" w:eastAsia="メイリオ"/>
                                <w:spacing w:val="-2"/>
                              </w:rPr>
                              <w:t>避難所運営委員会</w:t>
                            </w:r>
                            <w:r>
                              <w:rPr>
                                <w:rFonts w:hint="default" w:ascii="メイリオ" w:hAnsi="メイリオ" w:eastAsia="メイリオ"/>
                                <w:spacing w:val="-2"/>
                              </w:rPr>
                              <w:t>の解散</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792" style="mso-position-vertical-relative:text;z-index:-503316131;mso-wrap-distance-left:9pt;width:143.25pt;height:19.8pt;mso-position-horizontal-relative:margin;position:absolute;mso-position-horizontal:left;margin-top:15.25pt;mso-wrap-distance-bottom:0pt;mso-wrap-distance-right:9pt;mso-wrap-distance-top:0pt;v-text-anchor:middle;" o:spid="_x0000_s1419" o:allowincell="t" o:allowoverlap="t" filled="t" fillcolor="#ffffff [3201]" stroked="t" strokecolor="#000000 [3200]" strokeweight="0.5pt" o:spt="202" type="#_x0000_t202">
                <v:fill/>
                <v:stroke linestyle="single" endcap="flat" dashstyle="solid" filltype="solid"/>
                <v:textbox style="layout-flow:horizontal;" inset="0mm,0mm,0mm,0mm">
                  <w:txbxContent>
                    <w:p>
                      <w:pPr>
                        <w:pStyle w:val="0"/>
                        <w:spacing w:line="346" w:lineRule="exact"/>
                        <w:ind w:right="-15"/>
                        <w:jc w:val="center"/>
                        <w:rPr>
                          <w:rFonts w:hint="default" w:ascii="メイリオ" w:hAnsi="メイリオ" w:eastAsia="メイリオ"/>
                        </w:rPr>
                      </w:pPr>
                      <w:r>
                        <w:rPr>
                          <w:rFonts w:hint="eastAsia" w:ascii="メイリオ" w:hAnsi="メイリオ" w:eastAsia="メイリオ"/>
                          <w:spacing w:val="-2"/>
                        </w:rPr>
                        <w:t>避難所運営委員会</w:t>
                      </w:r>
                      <w:r>
                        <w:rPr>
                          <w:rFonts w:hint="default" w:ascii="メイリオ" w:hAnsi="メイリオ" w:eastAsia="メイリオ"/>
                          <w:spacing w:val="-2"/>
                        </w:rPr>
                        <w:t>の解散</w:t>
                      </w:r>
                    </w:p>
                  </w:txbxContent>
                </v:textbox>
                <v:imagedata o:title=""/>
                <w10:wrap type="none" anchorx="margin"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420" name="テキスト ボックス 1413"/>
                <a:graphic xmlns:a="http://schemas.openxmlformats.org/drawingml/2006/main">
                  <a:graphicData uri="http://schemas.microsoft.com/office/word/2010/wordprocessingShape">
                    <wps:wsp>
                      <wps:cNvPr id="1420" name="テキスト ボックス 1413"/>
                      <wps:cNvSpPr txBox="1"/>
                      <wps:spPr>
                        <a:xfrm>
                          <a:off x="0" y="0"/>
                          <a:ext cx="5219700" cy="287655"/>
                        </a:xfrm>
                        <a:prstGeom prst="rect">
                          <a:avLst/>
                        </a:prstGeom>
                        <a:solidFill>
                          <a:srgbClr val="CC0000"/>
                        </a:solidFill>
                        <a:ln w="6350">
                          <a:noFill/>
                        </a:ln>
                      </wps:spPr>
                      <wps:txbx>
                        <w:txbxContent>
                          <w:p>
                            <w:pPr>
                              <w:pStyle w:val="3"/>
                              <w:rPr>
                                <w:rFonts w:hint="default"/>
                              </w:rPr>
                            </w:pPr>
                            <w:bookmarkStart w:id="39" w:name="_Toc43217480"/>
                            <w:r>
                              <w:rPr>
                                <w:rFonts w:hint="eastAsia"/>
                              </w:rPr>
                              <w:t>⑵</w:t>
                            </w:r>
                            <w:r>
                              <w:rPr>
                                <w:rFonts w:hint="default"/>
                              </w:rPr>
                              <w:t xml:space="preserve"> </w:t>
                            </w:r>
                            <w:r>
                              <w:rPr>
                                <w:rFonts w:hint="default"/>
                              </w:rPr>
                              <w:t>避難所</w:t>
                            </w:r>
                            <w:r>
                              <w:rPr>
                                <w:rFonts w:hint="eastAsia"/>
                              </w:rPr>
                              <w:t>集約</w:t>
                            </w:r>
                            <w:r>
                              <w:rPr>
                                <w:rFonts w:hint="default"/>
                              </w:rPr>
                              <w:t>・</w:t>
                            </w:r>
                            <w:r>
                              <w:rPr>
                                <w:rFonts w:hint="eastAsia"/>
                              </w:rPr>
                              <w:t>閉鎖期</w:t>
                            </w:r>
                            <w:r>
                              <w:rPr>
                                <w:rFonts w:hint="default"/>
                              </w:rPr>
                              <w:t>のポイント</w:t>
                            </w:r>
                            <w:bookmarkEnd w:id="39"/>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13" style="width:411pt;height:22.65pt;v-text-anchor:top;" o:spid="_x0000_s1420" filled="t" fillcolor="#cc0000" stroked="f" strokeweight="0.5pt" o:spt="202" type="#_x0000_t202">
                <v:fill/>
                <v:textbox style="layout-flow:horizontal;">
                  <w:txbxContent>
                    <w:p>
                      <w:pPr>
                        <w:pStyle w:val="3"/>
                        <w:rPr>
                          <w:rFonts w:hint="default"/>
                        </w:rPr>
                      </w:pPr>
                      <w:bookmarkStart w:id="40" w:name="_Toc43217480"/>
                      <w:r>
                        <w:rPr>
                          <w:rFonts w:hint="eastAsia"/>
                        </w:rPr>
                        <w:t>⑵</w:t>
                      </w:r>
                      <w:r>
                        <w:rPr>
                          <w:rFonts w:hint="default"/>
                        </w:rPr>
                        <w:t xml:space="preserve"> </w:t>
                      </w:r>
                      <w:r>
                        <w:rPr>
                          <w:rFonts w:hint="default"/>
                        </w:rPr>
                        <w:t>避難所</w:t>
                      </w:r>
                      <w:r>
                        <w:rPr>
                          <w:rFonts w:hint="eastAsia"/>
                        </w:rPr>
                        <w:t>集約</w:t>
                      </w:r>
                      <w:r>
                        <w:rPr>
                          <w:rFonts w:hint="default"/>
                        </w:rPr>
                        <w:t>・</w:t>
                      </w:r>
                      <w:r>
                        <w:rPr>
                          <w:rFonts w:hint="eastAsia"/>
                        </w:rPr>
                        <w:t>閉鎖期</w:t>
                      </w:r>
                      <w:r>
                        <w:rPr>
                          <w:rFonts w:hint="default"/>
                        </w:rPr>
                        <w:t>のポイント</w:t>
                      </w:r>
                      <w:bookmarkEnd w:id="4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【避難を必要とする方】</w:t>
      </w:r>
      <w:r>
        <w:rPr>
          <w:rFonts w:hint="eastAsia" w:ascii="メイリオ" w:hAnsi="メイリオ" w:eastAsia="メイリオ"/>
          <w:b w:val="1"/>
        </w:rPr>
        <w:t>　　　　</w:t>
      </w:r>
      <w:r>
        <w:rPr>
          <w:rFonts w:hint="default" w:ascii="メイリオ" w:hAnsi="メイリオ" w:eastAsia="メイリオ"/>
          <w:b w:val="1"/>
        </w:rPr>
        <w:t>【避難者の退所を促す時期】</w:t>
      </w:r>
      <w:r>
        <w:rPr>
          <w:rFonts w:hint="eastAsia" w:ascii="メイリオ" w:hAnsi="メイリオ" w:eastAsia="メイリオ"/>
          <w:b w:val="1"/>
        </w:rPr>
        <w:t>　　</w:t>
      </w:r>
      <w:r>
        <w:rPr>
          <w:rFonts w:hint="default" w:ascii="メイリオ" w:hAnsi="メイリオ" w:eastAsia="メイリオ"/>
          <w:b w:val="1"/>
        </w:rPr>
        <w:t>【避難所の集約・閉鎖の検討】</w:t>
      </w: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g">
            <w:drawing>
              <wp:anchor distT="0" distB="0" distL="114300" distR="114300" simplePos="0" relativeHeight="351" behindDoc="0" locked="0" layoutInCell="1" hidden="0" allowOverlap="1">
                <wp:simplePos x="0" y="0"/>
                <wp:positionH relativeFrom="margin">
                  <wp:posOffset>18415</wp:posOffset>
                </wp:positionH>
                <wp:positionV relativeFrom="paragraph">
                  <wp:posOffset>24130</wp:posOffset>
                </wp:positionV>
                <wp:extent cx="5934075" cy="1790065"/>
                <wp:effectExtent l="635" t="635" r="29845" b="10795"/>
                <wp:wrapNone/>
                <wp:docPr id="1421" name="グループ化 986"/>
                <a:graphic xmlns:a="http://schemas.openxmlformats.org/drawingml/2006/main">
                  <a:graphicData uri="http://schemas.microsoft.com/office/word/2010/wordprocessingGroup">
                    <wpg:wgp>
                      <wpg:cNvGrpSpPr/>
                      <wpg:grpSpPr>
                        <a:xfrm>
                          <a:off x="0" y="0"/>
                          <a:ext cx="5934075" cy="1790065"/>
                          <a:chOff x="0" y="0"/>
                          <a:chExt cx="5934075" cy="1986622"/>
                        </a:xfrm>
                      </wpg:grpSpPr>
                      <wpg:grpSp>
                        <wpg:cNvGrpSpPr/>
                        <wpg:grpSpPr>
                          <a:xfrm>
                            <a:off x="0" y="0"/>
                            <a:ext cx="5934075" cy="1986622"/>
                            <a:chOff x="0" y="-10160"/>
                            <a:chExt cx="5934075" cy="2019300"/>
                          </a:xfrm>
                        </wpg:grpSpPr>
                        <wpg:grpSp>
                          <wpg:cNvGrpSpPr/>
                          <wpg:grpSpPr>
                            <a:xfrm>
                              <a:off x="2155825" y="-10160"/>
                              <a:ext cx="3778250" cy="2019300"/>
                              <a:chOff x="4525" y="310"/>
                              <a:chExt cx="5950" cy="3180"/>
                            </a:xfrm>
                          </wpg:grpSpPr>
                          <wps:wsp>
                            <wps:cNvPr id="1424" name="Text Box 704"/>
                            <wps:cNvSpPr txBox="1">
                              <a:spLocks noChangeArrowheads="1"/>
                            </wps:cNvSpPr>
                            <wps:spPr>
                              <a:xfrm>
                                <a:off x="7746" y="1970"/>
                                <a:ext cx="2729" cy="1519"/>
                              </a:xfrm>
                              <a:prstGeom prst="rect">
                                <a:avLst/>
                              </a:prstGeom>
                              <a:solidFill>
                                <a:srgbClr val="FFCCFF"/>
                              </a:solidFill>
                              <a:ln w="19050">
                                <a:solidFill>
                                  <a:srgbClr val="000000"/>
                                </a:solidFill>
                                <a:prstDash val="sysDash"/>
                                <a:miter lim="800000"/>
                                <a:headEnd/>
                                <a:tailEnd/>
                              </a:ln>
                            </wps:spPr>
                            <wps:txbx>
                              <w:txbxContent>
                                <w:p>
                                  <w:pPr>
                                    <w:pStyle w:val="0"/>
                                    <w:spacing w:before="81" w:beforeLines="0" w:beforeAutospacing="0" w:line="240" w:lineRule="exact"/>
                                    <w:ind w:left="323" w:right="144" w:hanging="204"/>
                                    <w:jc w:val="both"/>
                                    <w:rPr>
                                      <w:rFonts w:hint="default" w:ascii="メイリオ" w:hAnsi="メイリオ" w:eastAsia="メイリオ"/>
                                      <w:sz w:val="18"/>
                                    </w:rPr>
                                  </w:pPr>
                                  <w:r>
                                    <w:rPr>
                                      <w:rFonts w:hint="default" w:ascii="メイリオ" w:hAnsi="メイリオ" w:eastAsia="メイリオ"/>
                                      <w:b w:val="1"/>
                                      <w:sz w:val="18"/>
                                    </w:rPr>
                                    <w:t>※</w:t>
                                  </w:r>
                                  <w:r>
                                    <w:rPr>
                                      <w:rFonts w:hint="default" w:ascii="メイリオ" w:hAnsi="メイリオ" w:eastAsia="メイリオ"/>
                                      <w:sz w:val="18"/>
                                    </w:rPr>
                                    <w:t>避難所運営委員会が</w:t>
                                  </w:r>
                                  <w:r>
                                    <w:rPr>
                                      <w:rFonts w:hint="eastAsia" w:ascii="メイリオ" w:hAnsi="メイリオ" w:eastAsia="メイリオ"/>
                                      <w:sz w:val="18"/>
                                    </w:rPr>
                                    <w:t>医療</w:t>
                                  </w:r>
                                  <w:r>
                                    <w:rPr>
                                      <w:rFonts w:hint="default" w:ascii="メイリオ" w:hAnsi="メイリオ" w:eastAsia="メイリオ"/>
                                      <w:sz w:val="18"/>
                                    </w:rPr>
                                    <w:t>・</w:t>
                                  </w:r>
                                  <w:r>
                                    <w:rPr>
                                      <w:rFonts w:hint="eastAsia" w:ascii="メイリオ" w:hAnsi="メイリオ" w:eastAsia="メイリオ"/>
                                      <w:sz w:val="18"/>
                                    </w:rPr>
                                    <w:t>福祉</w:t>
                                  </w:r>
                                  <w:r>
                                    <w:rPr>
                                      <w:rFonts w:hint="default" w:ascii="メイリオ" w:hAnsi="メイリオ" w:eastAsia="メイリオ"/>
                                      <w:sz w:val="18"/>
                                    </w:rPr>
                                    <w:t>対策部の支援を受け、施設管理者と協議、集約・閉鎖を検討する。</w:t>
                                  </w:r>
                                </w:p>
                              </w:txbxContent>
                            </wps:txbx>
                            <wps:bodyPr rot="0" vertOverflow="overflow" horzOverflow="overflow" wrap="square" lIns="0" tIns="0" rIns="0" bIns="0" anchor="t" anchorCtr="0" upright="1"/>
                          </wps:wsp>
                          <wps:wsp>
                            <wps:cNvPr id="1425" name="Text Box 703"/>
                            <wps:cNvSpPr txBox="1">
                              <a:spLocks noChangeArrowheads="1"/>
                            </wps:cNvSpPr>
                            <wps:spPr>
                              <a:xfrm>
                                <a:off x="7746" y="310"/>
                                <a:ext cx="2714" cy="1601"/>
                              </a:xfrm>
                              <a:prstGeom prst="rect">
                                <a:avLst/>
                              </a:prstGeom>
                              <a:solidFill>
                                <a:srgbClr val="E1EED9"/>
                              </a:solidFill>
                              <a:ln w="19050">
                                <a:solidFill>
                                  <a:srgbClr val="000000"/>
                                </a:solidFill>
                                <a:miter lim="800000"/>
                                <a:headEnd/>
                                <a:tailEnd/>
                              </a:ln>
                            </wps:spPr>
                            <wps:txbx>
                              <w:txbxContent>
                                <w:p>
                                  <w:pPr>
                                    <w:pStyle w:val="0"/>
                                    <w:spacing w:before="6" w:beforeLines="0" w:beforeAutospacing="0" w:line="260" w:lineRule="exact"/>
                                    <w:ind w:left="121" w:right="130" w:rightChars="6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避難者の数が減少</w:t>
                                  </w:r>
                                </w:p>
                                <w:p>
                                  <w:pPr>
                                    <w:pStyle w:val="0"/>
                                    <w:spacing w:line="260" w:lineRule="exact"/>
                                    <w:ind w:left="390" w:right="130" w:rightChars="62"/>
                                    <w:rPr>
                                      <w:rFonts w:hint="default" w:ascii="メイリオ" w:hAnsi="メイリオ" w:eastAsia="メイリオ"/>
                                      <w:sz w:val="18"/>
                                    </w:rPr>
                                  </w:pPr>
                                  <w:r>
                                    <w:rPr>
                                      <w:rFonts w:hint="default" w:ascii="メイリオ" w:hAnsi="メイリオ" w:eastAsia="メイリオ"/>
                                      <w:color w:val="C00000"/>
                                      <w:sz w:val="18"/>
                                    </w:rPr>
                                    <w:t>➡</w:t>
                                  </w:r>
                                  <w:r>
                                    <w:rPr>
                                      <w:rFonts w:hint="default" w:ascii="メイリオ" w:hAnsi="メイリオ" w:eastAsia="メイリオ"/>
                                      <w:color w:val="C00000"/>
                                      <w:sz w:val="18"/>
                                    </w:rPr>
                                    <w:t>集約</w:t>
                                  </w:r>
                                </w:p>
                                <w:p>
                                  <w:pPr>
                                    <w:pStyle w:val="0"/>
                                    <w:spacing w:line="260" w:lineRule="exact"/>
                                    <w:ind w:left="285" w:leftChars="50" w:right="130" w:rightChars="62" w:hanging="180" w:hangingChars="100"/>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避難者全員の退所又は受入先の決定</w:t>
                                  </w:r>
                                </w:p>
                                <w:p>
                                  <w:pPr>
                                    <w:pStyle w:val="0"/>
                                    <w:spacing w:line="260" w:lineRule="exact"/>
                                    <w:ind w:left="390" w:right="130" w:rightChars="62"/>
                                    <w:rPr>
                                      <w:rFonts w:hint="default" w:ascii="メイリオ" w:hAnsi="メイリオ" w:eastAsia="メイリオ"/>
                                      <w:sz w:val="18"/>
                                    </w:rPr>
                                  </w:pPr>
                                  <w:r>
                                    <w:rPr>
                                      <w:rFonts w:hint="default" w:ascii="メイリオ" w:hAnsi="メイリオ" w:eastAsia="メイリオ"/>
                                      <w:color w:val="C00000"/>
                                      <w:sz w:val="18"/>
                                    </w:rPr>
                                    <w:t>➡</w:t>
                                  </w:r>
                                  <w:r>
                                    <w:rPr>
                                      <w:rFonts w:hint="default" w:ascii="メイリオ" w:hAnsi="メイリオ" w:eastAsia="メイリオ"/>
                                      <w:color w:val="C00000"/>
                                      <w:sz w:val="18"/>
                                    </w:rPr>
                                    <w:t>閉鎖</w:t>
                                  </w:r>
                                </w:p>
                              </w:txbxContent>
                            </wps:txbx>
                            <wps:bodyPr rot="0" vertOverflow="overflow" horzOverflow="overflow" wrap="square" lIns="0" tIns="0" rIns="0" bIns="0" anchor="t" anchorCtr="0" upright="1"/>
                          </wps:wsp>
                          <wps:wsp>
                            <wps:cNvPr id="1426" name="Text Box 702"/>
                            <wps:cNvSpPr txBox="1">
                              <a:spLocks noChangeArrowheads="1"/>
                            </wps:cNvSpPr>
                            <wps:spPr>
                              <a:xfrm>
                                <a:off x="4525" y="1979"/>
                                <a:ext cx="2568" cy="1510"/>
                              </a:xfrm>
                              <a:prstGeom prst="rect">
                                <a:avLst/>
                              </a:prstGeom>
                              <a:solidFill>
                                <a:srgbClr val="FFCCFF"/>
                              </a:solidFill>
                              <a:ln w="19050">
                                <a:solidFill>
                                  <a:srgbClr val="000000"/>
                                </a:solidFill>
                                <a:prstDash val="sysDash"/>
                                <a:miter lim="800000"/>
                                <a:headEnd/>
                                <a:tailEnd/>
                              </a:ln>
                            </wps:spPr>
                            <wps:txbx>
                              <w:txbxContent>
                                <w:p>
                                  <w:pPr>
                                    <w:pStyle w:val="0"/>
                                    <w:spacing w:before="78" w:beforeLines="0" w:beforeAutospacing="0" w:line="260" w:lineRule="exact"/>
                                    <w:ind w:left="318" w:right="125" w:hanging="199"/>
                                    <w:jc w:val="both"/>
                                    <w:rPr>
                                      <w:rFonts w:hint="default" w:ascii="メイリオ" w:hAnsi="メイリオ" w:eastAsia="メイリオ"/>
                                      <w:sz w:val="18"/>
                                    </w:rPr>
                                  </w:pPr>
                                  <w:r>
                                    <w:rPr>
                                      <w:rFonts w:hint="default" w:ascii="メイリオ" w:hAnsi="メイリオ" w:eastAsia="メイリオ"/>
                                      <w:b w:val="1"/>
                                      <w:sz w:val="18"/>
                                    </w:rPr>
                                    <w:t>※</w:t>
                                  </w:r>
                                  <w:r>
                                    <w:rPr>
                                      <w:rFonts w:hint="default" w:ascii="メイリオ" w:hAnsi="メイリオ" w:eastAsia="メイリオ"/>
                                      <w:sz w:val="18"/>
                                    </w:rPr>
                                    <w:t>避難者に避難の必要性が</w:t>
                                  </w:r>
                                  <w:r>
                                    <w:rPr>
                                      <w:rFonts w:hint="default" w:ascii="メイリオ" w:hAnsi="メイリオ" w:eastAsia="メイリオ"/>
                                      <w:w w:val="95"/>
                                      <w:sz w:val="18"/>
                                    </w:rPr>
                                    <w:t>なくなったことが分かるよう、</w:t>
                                  </w:r>
                                  <w:r>
                                    <w:rPr>
                                      <w:rFonts w:hint="default" w:ascii="メイリオ" w:hAnsi="メイリオ" w:eastAsia="メイリオ"/>
                                      <w:sz w:val="18"/>
                                    </w:rPr>
                                    <w:t>随時情報提供する。</w:t>
                                  </w:r>
                                </w:p>
                              </w:txbxContent>
                            </wps:txbx>
                            <wps:bodyPr rot="0" vertOverflow="overflow" horzOverflow="overflow" wrap="square" lIns="0" tIns="0" rIns="0" bIns="0" anchor="t" anchorCtr="0" upright="1"/>
                          </wps:wsp>
                          <wps:wsp>
                            <wps:cNvPr id="1427" name="Text Box 701"/>
                            <wps:cNvSpPr txBox="1">
                              <a:spLocks noChangeArrowheads="1"/>
                            </wps:cNvSpPr>
                            <wps:spPr>
                              <a:xfrm>
                                <a:off x="4525" y="345"/>
                                <a:ext cx="2568" cy="1566"/>
                              </a:xfrm>
                              <a:prstGeom prst="rect">
                                <a:avLst/>
                              </a:prstGeom>
                              <a:solidFill>
                                <a:srgbClr val="E1EED9"/>
                              </a:solidFill>
                              <a:ln w="19050">
                                <a:solidFill>
                                  <a:srgbClr val="000000"/>
                                </a:solidFill>
                                <a:miter lim="800000"/>
                                <a:headEnd/>
                                <a:tailEnd/>
                              </a:ln>
                            </wps:spPr>
                            <wps:txbx>
                              <w:txbxContent>
                                <w:p>
                                  <w:pPr>
                                    <w:pStyle w:val="0"/>
                                    <w:spacing w:before="37" w:beforeLines="0" w:beforeAutospacing="0" w:line="260" w:lineRule="exact"/>
                                    <w:ind w:left="321" w:right="109" w:hanging="20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ライフラインの復旧情報の提供</w:t>
                                  </w:r>
                                </w:p>
                                <w:p>
                                  <w:pPr>
                                    <w:pStyle w:val="0"/>
                                    <w:spacing w:line="260" w:lineRule="exact"/>
                                    <w:ind w:left="330" w:right="445" w:hanging="21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みなし仮設など居住の支援情報の提供</w:t>
                                  </w:r>
                                </w:p>
                              </w:txbxContent>
                            </wps:txbx>
                            <wps:bodyPr rot="0" vertOverflow="overflow" horzOverflow="overflow" wrap="square" lIns="0" tIns="0" rIns="0" bIns="0" anchor="t" anchorCtr="0" upright="1"/>
                          </wps:wsp>
                        </wpg:grpSp>
                        <wps:wsp>
                          <wps:cNvPr id="1428" name="Text Box 699"/>
                          <wps:cNvSpPr txBox="1">
                            <a:spLocks noChangeArrowheads="1"/>
                          </wps:cNvSpPr>
                          <wps:spPr>
                            <a:xfrm>
                              <a:off x="0" y="12060"/>
                              <a:ext cx="1692275" cy="1996378"/>
                            </a:xfrm>
                            <a:prstGeom prst="rect">
                              <a:avLst/>
                            </a:prstGeom>
                            <a:solidFill>
                              <a:srgbClr val="FFFFCC"/>
                            </a:solidFill>
                            <a:ln w="25400">
                              <a:solidFill>
                                <a:srgbClr val="000000"/>
                              </a:solidFill>
                              <a:prstDash val="solid"/>
                              <a:miter lim="800000"/>
                              <a:headEnd/>
                              <a:tailEnd/>
                            </a:ln>
                          </wps:spPr>
                          <wps:txbx>
                            <w:txbxContent>
                              <w:p>
                                <w:pPr>
                                  <w:pStyle w:val="0"/>
                                  <w:spacing w:before="42" w:beforeLines="0" w:beforeAutospacing="0" w:line="260" w:lineRule="exact"/>
                                  <w:ind w:left="317" w:right="216" w:hanging="204"/>
                                  <w:jc w:val="both"/>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住宅が災害により全壊・半壊等の被害を受け、日常生活を送る場所を失った方</w:t>
                                </w:r>
                              </w:p>
                              <w:p>
                                <w:pPr>
                                  <w:pStyle w:val="0"/>
                                  <w:spacing w:before="4" w:beforeLines="0" w:beforeAutospacing="0" w:line="260" w:lineRule="exact"/>
                                  <w:ind w:left="317" w:right="216" w:hanging="204"/>
                                  <w:jc w:val="both"/>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応急危険度判定等により、日常生活を送ることが危険と判断、</w:t>
                                </w:r>
                                <w:r>
                                  <w:rPr>
                                    <w:rFonts w:hint="eastAsia" w:ascii="メイリオ" w:hAnsi="メイリオ" w:eastAsia="メイリオ"/>
                                    <w:sz w:val="18"/>
                                  </w:rPr>
                                  <w:t>又は</w:t>
                                </w:r>
                                <w:r>
                                  <w:rPr>
                                    <w:rFonts w:hint="default" w:ascii="メイリオ" w:hAnsi="メイリオ" w:eastAsia="メイリオ"/>
                                    <w:sz w:val="18"/>
                                  </w:rPr>
                                  <w:t>おそれのある方</w:t>
                                </w:r>
                              </w:p>
                              <w:p>
                                <w:pPr>
                                  <w:pStyle w:val="0"/>
                                  <w:spacing w:line="260" w:lineRule="exact"/>
                                  <w:ind w:left="317" w:right="216" w:hanging="204"/>
                                  <w:jc w:val="both"/>
                                  <w:rPr>
                                    <w:rFonts w:hint="default" w:ascii="メイリオ" w:hAnsi="メイリオ" w:eastAsia="メイリオ"/>
                                    <w:sz w:val="18"/>
                                  </w:rPr>
                                </w:pPr>
                                <w:r>
                                  <w:rPr>
                                    <w:rFonts w:hint="default" w:ascii="メイリオ" w:hAnsi="メイリオ" w:eastAsia="メイリオ"/>
                                    <w:sz w:val="18"/>
                                  </w:rPr>
                                  <w:t>□</w:t>
                                </w:r>
                                <w:r>
                                  <w:rPr>
                                    <w:rFonts w:hint="eastAsia" w:ascii="メイリオ" w:hAnsi="メイリオ" w:eastAsia="メイリオ"/>
                                    <w:sz w:val="18"/>
                                  </w:rPr>
                                  <w:t>避難情報（</w:t>
                                </w:r>
                                <w:r>
                                  <w:rPr>
                                    <w:rFonts w:hint="default" w:ascii="メイリオ" w:hAnsi="メイリオ" w:eastAsia="メイリオ"/>
                                    <w:sz w:val="18"/>
                                  </w:rPr>
                                  <w:t>避難勧告等</w:t>
                                </w:r>
                                <w:r>
                                  <w:rPr>
                                    <w:rFonts w:hint="eastAsia" w:ascii="メイリオ" w:hAnsi="メイリオ" w:eastAsia="メイリオ"/>
                                    <w:sz w:val="18"/>
                                  </w:rPr>
                                  <w:t>）</w:t>
                                </w:r>
                                <w:r>
                                  <w:rPr>
                                    <w:rFonts w:hint="default" w:ascii="メイリオ" w:hAnsi="メイリオ" w:eastAsia="メイリオ"/>
                                    <w:sz w:val="18"/>
                                  </w:rPr>
                                  <w:t>により緊急避難の必要がある方</w:t>
                                </w:r>
                              </w:p>
                            </w:txbxContent>
                          </wps:txbx>
                          <wps:bodyPr rot="0" vertOverflow="overflow" horzOverflow="overflow" wrap="square" lIns="0" tIns="0" rIns="0" bIns="0" anchor="t" anchorCtr="0" upright="1"/>
                        </wps:wsp>
                      </wpg:grpSp>
                      <wps:wsp>
                        <wps:cNvPr id="1429" name="左右矢印 984"/>
                        <wps:cNvSpPr/>
                        <wps:spPr>
                          <a:xfrm>
                            <a:off x="1714500" y="381000"/>
                            <a:ext cx="409575" cy="276225"/>
                          </a:xfrm>
                          <a:prstGeom prst="lef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30" name="右矢印 985"/>
                        <wps:cNvSpPr/>
                        <wps:spPr>
                          <a:xfrm>
                            <a:off x="3848100" y="352425"/>
                            <a:ext cx="283953" cy="24765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グループ化 986" style="mso-position-vertical-relative:text;z-index:351;mso-wrap-distance-left:9pt;width:467.25pt;height:140.94pt;mso-position-horizontal-relative:margin;position:absolute;margin-left:1.45pt;margin-top:1.9pt;mso-wrap-distance-bottom:0pt;mso-wrap-distance-right:9pt;mso-wrap-distance-top:0pt;" coordsize="5934075,1986622" coordorigin="0,0" o:spid="_x0000_s1421" o:allowincell="t" o:allowoverlap="t">
                <v:group id="_x0000_s1422" style="position:absolute;left:0;top:0;width:5934075;height:1986622;" coordsize="5934075,2019300" coordorigin="0,-10160">
                  <v:group id="_x0000_s1423" style="position:absolute;left:2155825;top:-10160;width:3778250;height:2019300;" coordsize="5950,3180" coordorigin="4525,310">
                    <v:shapetype id="_x0000_t202" coordsize="21600,21600" o:spt="202" path="m,l,21600r21600,l21600,xe">
                      <v:stroke joinstyle="miter"/>
                      <v:path gradientshapeok="t" o:connecttype="rect"/>
                    </v:shapetype>
                    <v:shape id="Text Box 704" style="position:absolute;left:7746;top:1970;width:2729;height:1519;" o:spid="_x0000_s1424" filled="t" fillcolor="#ffccff" stroked="t" strokecolor="#000000" strokeweight="1.5pt" o:spt="202" type="#_x0000_t202">
                      <v:fill/>
                      <v:stroke miterlimit="8" dashstyle="shortdash" filltype="solid"/>
                      <v:textbox style="layout-flow:horizontal;" inset="0mm,0mm,0mm,0mm">
                        <w:txbxContent>
                          <w:p>
                            <w:pPr>
                              <w:pStyle w:val="0"/>
                              <w:spacing w:before="81" w:beforeLines="0" w:beforeAutospacing="0" w:line="240" w:lineRule="exact"/>
                              <w:ind w:left="323" w:right="144" w:hanging="204"/>
                              <w:jc w:val="both"/>
                              <w:rPr>
                                <w:rFonts w:hint="default" w:ascii="メイリオ" w:hAnsi="メイリオ" w:eastAsia="メイリオ"/>
                                <w:sz w:val="18"/>
                              </w:rPr>
                            </w:pPr>
                            <w:r>
                              <w:rPr>
                                <w:rFonts w:hint="default" w:ascii="メイリオ" w:hAnsi="メイリオ" w:eastAsia="メイリオ"/>
                                <w:b w:val="1"/>
                                <w:sz w:val="18"/>
                              </w:rPr>
                              <w:t>※</w:t>
                            </w:r>
                            <w:r>
                              <w:rPr>
                                <w:rFonts w:hint="default" w:ascii="メイリオ" w:hAnsi="メイリオ" w:eastAsia="メイリオ"/>
                                <w:sz w:val="18"/>
                              </w:rPr>
                              <w:t>避難所運営委員会が</w:t>
                            </w:r>
                            <w:r>
                              <w:rPr>
                                <w:rFonts w:hint="eastAsia" w:ascii="メイリオ" w:hAnsi="メイリオ" w:eastAsia="メイリオ"/>
                                <w:sz w:val="18"/>
                              </w:rPr>
                              <w:t>医療</w:t>
                            </w:r>
                            <w:r>
                              <w:rPr>
                                <w:rFonts w:hint="default" w:ascii="メイリオ" w:hAnsi="メイリオ" w:eastAsia="メイリオ"/>
                                <w:sz w:val="18"/>
                              </w:rPr>
                              <w:t>・</w:t>
                            </w:r>
                            <w:r>
                              <w:rPr>
                                <w:rFonts w:hint="eastAsia" w:ascii="メイリオ" w:hAnsi="メイリオ" w:eastAsia="メイリオ"/>
                                <w:sz w:val="18"/>
                              </w:rPr>
                              <w:t>福祉</w:t>
                            </w:r>
                            <w:r>
                              <w:rPr>
                                <w:rFonts w:hint="default" w:ascii="メイリオ" w:hAnsi="メイリオ" w:eastAsia="メイリオ"/>
                                <w:sz w:val="18"/>
                              </w:rPr>
                              <w:t>対策部の支援を受け、施設管理者と協議、集約・閉鎖を検討する。</w:t>
                            </w:r>
                          </w:p>
                        </w:txbxContent>
                      </v:textbox>
                      <v:imagedata o:title=""/>
                      <w10:wrap type="none" anchorx="margin" anchory="text"/>
                    </v:shape>
                    <v:shape id="Text Box 703" style="position:absolute;left:7746;top:310;width:2714;height:1601;" o:spid="_x0000_s1425" filled="t" fillcolor="#e1eed9" stroked="t" strokecolor="#000000" strokeweight="1.5pt" o:spt="202" type="#_x0000_t202">
                      <v:fill/>
                      <v:stroke miterlimit="8" filltype="solid"/>
                      <v:textbox style="layout-flow:horizontal;" inset="0mm,0mm,0mm,0mm">
                        <w:txbxContent>
                          <w:p>
                            <w:pPr>
                              <w:pStyle w:val="0"/>
                              <w:spacing w:before="6" w:beforeLines="0" w:beforeAutospacing="0" w:line="260" w:lineRule="exact"/>
                              <w:ind w:left="121" w:right="130" w:rightChars="6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避難者の数が減少</w:t>
                            </w:r>
                          </w:p>
                          <w:p>
                            <w:pPr>
                              <w:pStyle w:val="0"/>
                              <w:spacing w:line="260" w:lineRule="exact"/>
                              <w:ind w:left="390" w:right="130" w:rightChars="62"/>
                              <w:rPr>
                                <w:rFonts w:hint="default" w:ascii="メイリオ" w:hAnsi="メイリオ" w:eastAsia="メイリオ"/>
                                <w:sz w:val="18"/>
                              </w:rPr>
                            </w:pPr>
                            <w:r>
                              <w:rPr>
                                <w:rFonts w:hint="default" w:ascii="メイリオ" w:hAnsi="メイリオ" w:eastAsia="メイリオ"/>
                                <w:color w:val="C00000"/>
                                <w:sz w:val="18"/>
                              </w:rPr>
                              <w:t>➡</w:t>
                            </w:r>
                            <w:r>
                              <w:rPr>
                                <w:rFonts w:hint="default" w:ascii="メイリオ" w:hAnsi="メイリオ" w:eastAsia="メイリオ"/>
                                <w:color w:val="C00000"/>
                                <w:sz w:val="18"/>
                              </w:rPr>
                              <w:t>集約</w:t>
                            </w:r>
                          </w:p>
                          <w:p>
                            <w:pPr>
                              <w:pStyle w:val="0"/>
                              <w:spacing w:line="260" w:lineRule="exact"/>
                              <w:ind w:left="285" w:leftChars="50" w:right="130" w:rightChars="62" w:hanging="180" w:hangingChars="100"/>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避難者全員の退所又は受入先の決定</w:t>
                            </w:r>
                          </w:p>
                          <w:p>
                            <w:pPr>
                              <w:pStyle w:val="0"/>
                              <w:spacing w:line="260" w:lineRule="exact"/>
                              <w:ind w:left="390" w:right="130" w:rightChars="62"/>
                              <w:rPr>
                                <w:rFonts w:hint="default" w:ascii="メイリオ" w:hAnsi="メイリオ" w:eastAsia="メイリオ"/>
                                <w:sz w:val="18"/>
                              </w:rPr>
                            </w:pPr>
                            <w:r>
                              <w:rPr>
                                <w:rFonts w:hint="default" w:ascii="メイリオ" w:hAnsi="メイリオ" w:eastAsia="メイリオ"/>
                                <w:color w:val="C00000"/>
                                <w:sz w:val="18"/>
                              </w:rPr>
                              <w:t>➡</w:t>
                            </w:r>
                            <w:r>
                              <w:rPr>
                                <w:rFonts w:hint="default" w:ascii="メイリオ" w:hAnsi="メイリオ" w:eastAsia="メイリオ"/>
                                <w:color w:val="C00000"/>
                                <w:sz w:val="18"/>
                              </w:rPr>
                              <w:t>閉鎖</w:t>
                            </w:r>
                          </w:p>
                        </w:txbxContent>
                      </v:textbox>
                      <v:imagedata o:title=""/>
                      <w10:wrap type="none" anchorx="margin" anchory="text"/>
                    </v:shape>
                    <v:shape id="Text Box 702" style="position:absolute;left:4525;top:1979;width:2568;height:1510;" o:spid="_x0000_s1426" filled="t" fillcolor="#ffccff" stroked="t" strokecolor="#000000" strokeweight="1.5pt" o:spt="202" type="#_x0000_t202">
                      <v:fill/>
                      <v:stroke miterlimit="8" dashstyle="shortdash" filltype="solid"/>
                      <v:textbox style="layout-flow:horizontal;" inset="0mm,0mm,0mm,0mm">
                        <w:txbxContent>
                          <w:p>
                            <w:pPr>
                              <w:pStyle w:val="0"/>
                              <w:spacing w:before="78" w:beforeLines="0" w:beforeAutospacing="0" w:line="260" w:lineRule="exact"/>
                              <w:ind w:left="318" w:right="125" w:hanging="199"/>
                              <w:jc w:val="both"/>
                              <w:rPr>
                                <w:rFonts w:hint="default" w:ascii="メイリオ" w:hAnsi="メイリオ" w:eastAsia="メイリオ"/>
                                <w:sz w:val="18"/>
                              </w:rPr>
                            </w:pPr>
                            <w:r>
                              <w:rPr>
                                <w:rFonts w:hint="default" w:ascii="メイリオ" w:hAnsi="メイリオ" w:eastAsia="メイリオ"/>
                                <w:b w:val="1"/>
                                <w:sz w:val="18"/>
                              </w:rPr>
                              <w:t>※</w:t>
                            </w:r>
                            <w:r>
                              <w:rPr>
                                <w:rFonts w:hint="default" w:ascii="メイリオ" w:hAnsi="メイリオ" w:eastAsia="メイリオ"/>
                                <w:sz w:val="18"/>
                              </w:rPr>
                              <w:t>避難者に避難の必要性が</w:t>
                            </w:r>
                            <w:r>
                              <w:rPr>
                                <w:rFonts w:hint="default" w:ascii="メイリオ" w:hAnsi="メイリオ" w:eastAsia="メイリオ"/>
                                <w:w w:val="95"/>
                                <w:sz w:val="18"/>
                              </w:rPr>
                              <w:t>なくなったことが分かるよう、</w:t>
                            </w:r>
                            <w:r>
                              <w:rPr>
                                <w:rFonts w:hint="default" w:ascii="メイリオ" w:hAnsi="メイリオ" w:eastAsia="メイリオ"/>
                                <w:sz w:val="18"/>
                              </w:rPr>
                              <w:t>随時情報提供する。</w:t>
                            </w:r>
                          </w:p>
                        </w:txbxContent>
                      </v:textbox>
                      <v:imagedata o:title=""/>
                      <w10:wrap type="none" anchorx="margin" anchory="text"/>
                    </v:shape>
                    <v:shape id="Text Box 701" style="position:absolute;left:4525;top:345;width:2568;height:1566;" o:spid="_x0000_s1427" filled="t" fillcolor="#e1eed9" stroked="t" strokecolor="#000000" strokeweight="1.5pt" o:spt="202" type="#_x0000_t202">
                      <v:fill/>
                      <v:stroke miterlimit="8" filltype="solid"/>
                      <v:textbox style="layout-flow:horizontal;" inset="0mm,0mm,0mm,0mm">
                        <w:txbxContent>
                          <w:p>
                            <w:pPr>
                              <w:pStyle w:val="0"/>
                              <w:spacing w:before="37" w:beforeLines="0" w:beforeAutospacing="0" w:line="260" w:lineRule="exact"/>
                              <w:ind w:left="321" w:right="109" w:hanging="20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ライフラインの復旧情報の提供</w:t>
                            </w:r>
                          </w:p>
                          <w:p>
                            <w:pPr>
                              <w:pStyle w:val="0"/>
                              <w:spacing w:line="260" w:lineRule="exact"/>
                              <w:ind w:left="330" w:right="445" w:hanging="21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みなし仮設など居住の支援情報の提供</w:t>
                            </w:r>
                          </w:p>
                        </w:txbxContent>
                      </v:textbox>
                      <v:imagedata o:title=""/>
                      <w10:wrap type="none" anchorx="margin" anchory="text"/>
                    </v:shape>
                    <w10:wrap type="none" anchorx="margin" anchory="text"/>
                  </v:group>
                  <v:shape id="Text Box 699" style="position:absolute;left:0;top:12060;width:1692275;height:1996378;" o:spid="_x0000_s1428" filled="t" fillcolor="#ffffcc" stroked="t" strokecolor="#000000" strokeweight="2pt" o:spt="202" type="#_x0000_t202">
                    <v:fill/>
                    <v:stroke miterlimit="8" dashstyle="solid" filltype="solid"/>
                    <v:textbox style="layout-flow:horizontal;" inset="0mm,0mm,0mm,0mm">
                      <w:txbxContent>
                        <w:p>
                          <w:pPr>
                            <w:pStyle w:val="0"/>
                            <w:spacing w:before="42" w:beforeLines="0" w:beforeAutospacing="0" w:line="260" w:lineRule="exact"/>
                            <w:ind w:left="317" w:right="216" w:hanging="204"/>
                            <w:jc w:val="both"/>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住宅が災害により全壊・半壊等の被害を受け、日常生活を送る場所を失った方</w:t>
                          </w:r>
                        </w:p>
                        <w:p>
                          <w:pPr>
                            <w:pStyle w:val="0"/>
                            <w:spacing w:before="4" w:beforeLines="0" w:beforeAutospacing="0" w:line="260" w:lineRule="exact"/>
                            <w:ind w:left="317" w:right="216" w:hanging="204"/>
                            <w:jc w:val="both"/>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応急危険度判定等により、日常生活を送ることが危険と判断、</w:t>
                          </w:r>
                          <w:r>
                            <w:rPr>
                              <w:rFonts w:hint="eastAsia" w:ascii="メイリオ" w:hAnsi="メイリオ" w:eastAsia="メイリオ"/>
                              <w:sz w:val="18"/>
                            </w:rPr>
                            <w:t>又は</w:t>
                          </w:r>
                          <w:r>
                            <w:rPr>
                              <w:rFonts w:hint="default" w:ascii="メイリオ" w:hAnsi="メイリオ" w:eastAsia="メイリオ"/>
                              <w:sz w:val="18"/>
                            </w:rPr>
                            <w:t>おそれのある方</w:t>
                          </w:r>
                        </w:p>
                        <w:p>
                          <w:pPr>
                            <w:pStyle w:val="0"/>
                            <w:spacing w:line="260" w:lineRule="exact"/>
                            <w:ind w:left="317" w:right="216" w:hanging="204"/>
                            <w:jc w:val="both"/>
                            <w:rPr>
                              <w:rFonts w:hint="default" w:ascii="メイリオ" w:hAnsi="メイリオ" w:eastAsia="メイリオ"/>
                              <w:sz w:val="18"/>
                            </w:rPr>
                          </w:pPr>
                          <w:r>
                            <w:rPr>
                              <w:rFonts w:hint="default" w:ascii="メイリオ" w:hAnsi="メイリオ" w:eastAsia="メイリオ"/>
                              <w:sz w:val="18"/>
                            </w:rPr>
                            <w:t>□</w:t>
                          </w:r>
                          <w:r>
                            <w:rPr>
                              <w:rFonts w:hint="eastAsia" w:ascii="メイリオ" w:hAnsi="メイリオ" w:eastAsia="メイリオ"/>
                              <w:sz w:val="18"/>
                            </w:rPr>
                            <w:t>避難情報（</w:t>
                          </w:r>
                          <w:r>
                            <w:rPr>
                              <w:rFonts w:hint="default" w:ascii="メイリオ" w:hAnsi="メイリオ" w:eastAsia="メイリオ"/>
                              <w:sz w:val="18"/>
                            </w:rPr>
                            <w:t>避難勧告等</w:t>
                          </w:r>
                          <w:r>
                            <w:rPr>
                              <w:rFonts w:hint="eastAsia" w:ascii="メイリオ" w:hAnsi="メイリオ" w:eastAsia="メイリオ"/>
                              <w:sz w:val="18"/>
                            </w:rPr>
                            <w:t>）</w:t>
                          </w:r>
                          <w:r>
                            <w:rPr>
                              <w:rFonts w:hint="default" w:ascii="メイリオ" w:hAnsi="メイリオ" w:eastAsia="メイリオ"/>
                              <w:sz w:val="18"/>
                            </w:rPr>
                            <w:t>により緊急避難の必要がある方</w:t>
                          </w:r>
                        </w:p>
                      </w:txbxContent>
                    </v:textbox>
                    <v:imagedata o:title=""/>
                    <w10:wrap type="none" anchorx="margin" anchory="text"/>
                  </v:shape>
                  <w10:wrap type="none" anchorx="margin" anchory="text"/>
                </v:group>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984" style="position:absolute;left:1714500;top:381000;width:409575;height:276225;" o:spid="_x0000_s1429" filled="t" fillcolor="#4f81bd [3204]" stroked="f" strokecolor="#385d8a" strokeweight="2pt" o:spt="69" type="#_x0000_t69" adj="10800,5400">
                  <v:fill/>
                  <v:stroke linestyle="single" endcap="flat" dashstyle="solid"/>
                  <v:textbox style="layout-flow:horizontal;"/>
                  <v:imagedata o:title=""/>
                  <w10:wrap type="none" anchorx="margin" anchory="tex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85" style="position:absolute;left:3848100;top:352425;width:283953;height:247650;" o:spid="_x0000_s1430" filled="t" fillcolor="#4f81bd [3204]" stroked="f" strokecolor="#385d8a" strokeweight="2pt" o:spt="13" type="#_x0000_t13" adj="10800,5400">
                  <v:fill/>
                  <v:stroke linestyle="single" endcap="flat" dashstyle="solid"/>
                  <v:textbox style="layout-flow:horizontal;"/>
                  <v:imagedata o:title=""/>
                  <w10:wrap type="none" anchorx="margin" anchory="text"/>
                </v:shape>
                <w10:wrap type="none" anchorx="margin" anchory="text"/>
              </v:group>
            </w:pict>
          </mc:Fallback>
        </mc:AlternateContent>
      </w:r>
      <w:r>
        <w:rPr>
          <w:rFonts w:hint="default" w:ascii="メイリオ" w:hAnsi="メイリオ" w:eastAsia="メイリオ"/>
        </w:rPr>
        <w:br w:type="column"/>
      </w:r>
      <w:r>
        <w:rPr>
          <w:rFonts w:hint="default" w:ascii="メイリオ" w:hAnsi="メイリオ" w:eastAsia="メイリオ"/>
        </w:rPr>
        <mc:AlternateContent>
          <mc:Choice Requires="wps">
            <w:drawing>
              <wp:anchor distT="0" distB="0" distL="114300" distR="114300" simplePos="0" relativeHeight="361" behindDoc="0" locked="0" layoutInCell="1" hidden="0" allowOverlap="1">
                <wp:simplePos x="0" y="0"/>
                <wp:positionH relativeFrom="column">
                  <wp:posOffset>-24765</wp:posOffset>
                </wp:positionH>
                <wp:positionV relativeFrom="paragraph">
                  <wp:posOffset>3810</wp:posOffset>
                </wp:positionV>
                <wp:extent cx="6119495" cy="359410"/>
                <wp:effectExtent l="635" t="635" r="29845" b="10795"/>
                <wp:wrapNone/>
                <wp:docPr id="1431" name="テキスト ボックス 987"/>
                <a:graphic xmlns:a="http://schemas.openxmlformats.org/drawingml/2006/main">
                  <a:graphicData uri="http://schemas.microsoft.com/office/word/2010/wordprocessingShape">
                    <wps:wsp>
                      <wps:cNvPr id="1431" name="テキスト ボックス 987"/>
                      <wps:cNvSpPr txBox="1"/>
                      <wps:spPr>
                        <a:xfrm>
                          <a:off x="0" y="0"/>
                          <a:ext cx="6119495" cy="359410"/>
                        </a:xfrm>
                        <a:prstGeom prst="rect">
                          <a:avLst/>
                        </a:prstGeom>
                        <a:solidFill>
                          <a:schemeClr val="tx2">
                            <a:lumMod val="75000"/>
                          </a:schemeClr>
                        </a:solidFill>
                        <a:ln w="6350">
                          <a:solidFill>
                            <a:schemeClr val="tx2"/>
                          </a:solidFill>
                        </a:ln>
                      </wps:spPr>
                      <wps:txbx>
                        <w:txbxContent>
                          <w:p>
                            <w:pPr>
                              <w:pStyle w:val="1"/>
                              <w:rPr>
                                <w:rFonts w:hint="default"/>
                              </w:rPr>
                            </w:pPr>
                            <w:bookmarkStart w:id="41" w:name="_Toc17106097"/>
                            <w:bookmarkStart w:id="42" w:name="_Toc43217481"/>
                            <w:r>
                              <w:rPr>
                                <w:rFonts w:hint="eastAsia"/>
                              </w:rPr>
                              <w:t>第３章　運営班の業務</w:t>
                            </w:r>
                            <w:bookmarkEnd w:id="41"/>
                            <w:bookmarkEnd w:id="42"/>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87" style="mso-position-vertical-relative:text;z-index:361;mso-wrap-distance-left:9pt;width:481.85pt;height:28.3pt;mso-position-horizontal-relative:text;position:absolute;margin-left:-1.95pt;margin-top:0.3pt;mso-wrap-distance-bottom:0pt;mso-wrap-distance-right:9pt;mso-wrap-distance-top:0pt;v-text-anchor:middle;" o:spid="_x0000_s1431" o:allowincell="t" o:allowoverlap="t" filled="t" fillcolor="#17375e [2415]" stroked="t" strokecolor="#1f497d [3215]" strokeweight="0.5pt" o:spt="202" type="#_x0000_t202">
                <v:fill/>
                <v:stroke filltype="solid"/>
                <v:textbox style="layout-flow:horizontal;">
                  <w:txbxContent>
                    <w:p>
                      <w:pPr>
                        <w:pStyle w:val="1"/>
                        <w:rPr>
                          <w:rFonts w:hint="default"/>
                        </w:rPr>
                      </w:pPr>
                      <w:bookmarkStart w:id="43" w:name="_Toc17106097"/>
                      <w:bookmarkStart w:id="44" w:name="_Toc43217481"/>
                      <w:r>
                        <w:rPr>
                          <w:rFonts w:hint="eastAsia"/>
                        </w:rPr>
                        <w:t>第３章　運営班の業務</w:t>
                      </w:r>
                      <w:bookmarkEnd w:id="43"/>
                      <w:bookmarkEnd w:id="44"/>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24"/>
        <w:spacing w:line="320" w:lineRule="exact"/>
        <w:ind w:right="1969"/>
        <w:rPr>
          <w:rFonts w:hint="default" w:ascii="メイリオ" w:hAnsi="メイリオ" w:eastAsia="メイリオ"/>
        </w:rPr>
      </w:pPr>
    </w:p>
    <w:p>
      <w:pPr>
        <w:pStyle w:val="24"/>
        <w:spacing w:before="42" w:beforeLines="0" w:beforeAutospacing="0" w:line="320" w:lineRule="exact"/>
        <w:ind w:firstLine="210" w:firstLineChars="100"/>
        <w:rPr>
          <w:rFonts w:hint="default" w:ascii="メイリオ" w:hAnsi="メイリオ" w:eastAsia="メイリオ"/>
        </w:rPr>
      </w:pPr>
      <w:r>
        <w:rPr>
          <w:rFonts w:hint="default" w:ascii="メイリオ" w:hAnsi="メイリオ" w:eastAsia="メイリオ"/>
        </w:rPr>
        <w:t>本章では、避難所運営委員会における運営班の各班の業務を示します。</w:t>
      </w:r>
    </w:p>
    <w:p>
      <w:pPr>
        <w:pStyle w:val="0"/>
        <w:spacing w:line="320" w:lineRule="exact"/>
        <w:ind w:firstLine="210" w:firstLineChars="100"/>
        <w:rPr>
          <w:rFonts w:hint="default" w:ascii="メイリオ" w:hAnsi="メイリオ" w:eastAsia="メイリオ"/>
        </w:rPr>
      </w:pPr>
      <w:r>
        <w:rPr>
          <w:rFonts w:hint="default" w:ascii="メイリオ" w:hAnsi="メイリオ" w:eastAsia="メイリオ"/>
        </w:rPr>
        <w:t>なお、あくまで参考例であり、</w:t>
      </w:r>
      <w:r>
        <w:rPr>
          <w:rFonts w:hint="eastAsia" w:ascii="メイリオ" w:hAnsi="メイリオ" w:eastAsia="メイリオ"/>
        </w:rPr>
        <w:t>地域</w:t>
      </w:r>
      <w:r>
        <w:rPr>
          <w:rFonts w:hint="default" w:ascii="メイリオ" w:hAnsi="メイリオ" w:eastAsia="メイリオ"/>
        </w:rPr>
        <w:t>の実情や避難所の規模に応じて班編成を行います。</w:t>
      </w: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g">
            <w:drawing>
              <wp:anchor distT="0" distB="0" distL="114300" distR="114300" simplePos="0" relativeHeight="584" behindDoc="0" locked="0" layoutInCell="1" hidden="0" allowOverlap="1">
                <wp:simplePos x="0" y="0"/>
                <wp:positionH relativeFrom="margin">
                  <wp:align>left</wp:align>
                </wp:positionH>
                <wp:positionV relativeFrom="paragraph">
                  <wp:posOffset>205740</wp:posOffset>
                </wp:positionV>
                <wp:extent cx="6127750" cy="4521200"/>
                <wp:effectExtent l="635" t="635" r="29845" b="10795"/>
                <wp:wrapNone/>
                <wp:docPr id="1432" name="グループ化 32"/>
                <a:graphic xmlns:a="http://schemas.openxmlformats.org/drawingml/2006/main">
                  <a:graphicData uri="http://schemas.microsoft.com/office/word/2010/wordprocessingGroup">
                    <wpg:wgp>
                      <wpg:cNvGrpSpPr/>
                      <wpg:grpSpPr>
                        <a:xfrm>
                          <a:off x="0" y="0"/>
                          <a:ext cx="6127750" cy="4521200"/>
                          <a:chOff x="0" y="0"/>
                          <a:chExt cx="6093794" cy="4521200"/>
                        </a:xfrm>
                      </wpg:grpSpPr>
                      <wpg:grpSp>
                        <wpg:cNvGrpSpPr/>
                        <wpg:grpSpPr>
                          <a:xfrm>
                            <a:off x="0" y="0"/>
                            <a:ext cx="6093794" cy="4521200"/>
                            <a:chOff x="-143996" y="0"/>
                            <a:chExt cx="6141622" cy="4592144"/>
                          </a:xfrm>
                        </wpg:grpSpPr>
                        <wpg:grpSp>
                          <wpg:cNvGrpSpPr/>
                          <wpg:grpSpPr>
                            <a:xfrm>
                              <a:off x="3434887" y="109826"/>
                              <a:ext cx="2562739" cy="4115141"/>
                              <a:chOff x="141990" y="-22312"/>
                              <a:chExt cx="2562739" cy="4115141"/>
                            </a:xfrm>
                          </wpg:grpSpPr>
                          <wps:wsp>
                            <wps:cNvPr id="1435" name="Text Box 652"/>
                            <wps:cNvSpPr txBox="1">
                              <a:spLocks noChangeArrowheads="1"/>
                            </wps:cNvSpPr>
                            <wps:spPr>
                              <a:xfrm>
                                <a:off x="141990" y="3800310"/>
                                <a:ext cx="2526465" cy="292833"/>
                              </a:xfrm>
                              <a:prstGeom prst="rect">
                                <a:avLst/>
                              </a:prstGeom>
                              <a:solidFill>
                                <a:srgbClr val="E1EFD9"/>
                              </a:solidFill>
                              <a:ln w="9525">
                                <a:solidFill>
                                  <a:srgbClr val="385622"/>
                                </a:solidFill>
                                <a:prstDash val="solid"/>
                                <a:miter lim="800000"/>
                                <a:headEnd/>
                                <a:tailEnd/>
                              </a:ln>
                            </wps:spPr>
                            <wps:txbx>
                              <w:txbxContent>
                                <w:p>
                                  <w:pPr>
                                    <w:pStyle w:val="0"/>
                                    <w:spacing w:before="24" w:beforeLines="0" w:beforeAutospacing="0" w:line="200" w:lineRule="exact"/>
                                    <w:ind w:left="124" w:right="113" w:hanging="120"/>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各運営班員と居住</w:t>
                                  </w:r>
                                  <w:r>
                                    <w:rPr>
                                      <w:rFonts w:hint="eastAsia" w:ascii="メイリオ" w:hAnsi="メイリオ" w:eastAsia="メイリオ"/>
                                      <w:sz w:val="18"/>
                                    </w:rPr>
                                    <w:t>組</w:t>
                                  </w:r>
                                  <w:r>
                                    <w:rPr>
                                      <w:rFonts w:hint="default" w:ascii="メイリオ" w:hAnsi="メイリオ" w:eastAsia="メイリオ"/>
                                      <w:sz w:val="18"/>
                                    </w:rPr>
                                    <w:t>長の選出、</w:t>
                                  </w:r>
                                  <w:r>
                                    <w:rPr>
                                      <w:rFonts w:hint="default" w:ascii="メイリオ" w:hAnsi="メイリオ" w:eastAsia="メイリオ"/>
                                      <w:w w:val="105"/>
                                      <w:sz w:val="18"/>
                                    </w:rPr>
                                    <w:t>避難所運営への協力</w:t>
                                  </w:r>
                                  <w:r>
                                    <w:rPr>
                                      <w:rFonts w:hint="default" w:ascii="メイリオ" w:hAnsi="メイリオ" w:eastAsia="メイリオ"/>
                                      <w:w w:val="105"/>
                                      <w:sz w:val="18"/>
                                    </w:rPr>
                                    <w:t xml:space="preserve"> etc.</w:t>
                                  </w:r>
                                </w:p>
                              </w:txbxContent>
                            </wps:txbx>
                            <wps:bodyPr rot="0" vertOverflow="overflow" horzOverflow="overflow" wrap="square" lIns="0" tIns="0" rIns="0" bIns="0" anchor="ctr" anchorCtr="0" upright="1"/>
                          </wps:wsp>
                          <wps:wsp>
                            <wps:cNvPr id="1436" name="Text Box 656"/>
                            <wps:cNvSpPr txBox="1">
                              <a:spLocks noChangeArrowheads="1"/>
                            </wps:cNvSpPr>
                            <wps:spPr>
                              <a:xfrm>
                                <a:off x="172511" y="3264980"/>
                                <a:ext cx="2532192" cy="292833"/>
                              </a:xfrm>
                              <a:prstGeom prst="rect">
                                <a:avLst/>
                              </a:prstGeom>
                              <a:solidFill>
                                <a:srgbClr val="E1EFD9"/>
                              </a:solidFill>
                              <a:ln w="9525">
                                <a:solidFill>
                                  <a:srgbClr val="385622"/>
                                </a:solidFill>
                                <a:prstDash val="solid"/>
                                <a:miter lim="800000"/>
                                <a:headEnd/>
                                <a:tailEnd/>
                              </a:ln>
                            </wps:spPr>
                            <wps:txbx>
                              <w:txbxContent>
                                <w:p>
                                  <w:pPr>
                                    <w:pStyle w:val="0"/>
                                    <w:spacing w:before="27"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防火・防犯、巡回警備、犯罪抑制の</w:t>
                                  </w:r>
                                  <w:r>
                                    <w:rPr>
                                      <w:rFonts w:hint="default" w:ascii="メイリオ" w:hAnsi="メイリオ" w:eastAsia="メイリオ"/>
                                      <w:w w:val="105"/>
                                      <w:sz w:val="18"/>
                                    </w:rPr>
                                    <w:t>ための掲示</w:t>
                                  </w:r>
                                  <w:r>
                                    <w:rPr>
                                      <w:rFonts w:hint="default" w:ascii="メイリオ" w:hAnsi="メイリオ" w:eastAsia="メイリオ"/>
                                      <w:w w:val="105"/>
                                      <w:sz w:val="18"/>
                                    </w:rPr>
                                    <w:t xml:space="preserve"> etc.</w:t>
                                  </w:r>
                                </w:p>
                              </w:txbxContent>
                            </wps:txbx>
                            <wps:bodyPr rot="0" vertOverflow="overflow" horzOverflow="overflow" wrap="square" lIns="0" tIns="0" rIns="0" bIns="0" anchor="ctr" anchorCtr="0" upright="1"/>
                          </wps:wsp>
                          <wps:wsp>
                            <wps:cNvPr id="1437" name="Text Box 660"/>
                            <wps:cNvSpPr txBox="1">
                              <a:spLocks noChangeArrowheads="1"/>
                            </wps:cNvSpPr>
                            <wps:spPr>
                              <a:xfrm>
                                <a:off x="158447" y="2793533"/>
                                <a:ext cx="2526465" cy="292833"/>
                              </a:xfrm>
                              <a:prstGeom prst="rect">
                                <a:avLst/>
                              </a:prstGeom>
                              <a:solidFill>
                                <a:srgbClr val="E1EFD9"/>
                              </a:solidFill>
                              <a:ln w="9525">
                                <a:solidFill>
                                  <a:srgbClr val="385622"/>
                                </a:solidFill>
                                <a:prstDash val="solid"/>
                                <a:miter lim="800000"/>
                                <a:headEnd/>
                                <a:tailEnd/>
                              </a:ln>
                            </wps:spPr>
                            <wps:txbx>
                              <w:txbxContent>
                                <w:p>
                                  <w:pPr>
                                    <w:pStyle w:val="0"/>
                                    <w:spacing w:before="21"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トイレ用水等の生活用水の確保、避難所内の清掃・衛生管理・</w:t>
                                  </w:r>
                                  <w:r>
                                    <w:rPr>
                                      <w:rFonts w:hint="default" w:ascii="メイリオ" w:hAnsi="メイリオ" w:eastAsia="メイリオ"/>
                                      <w:w w:val="105"/>
                                      <w:sz w:val="18"/>
                                    </w:rPr>
                                    <w:t>ペット飼育の指導管理</w:t>
                                  </w:r>
                                  <w:r>
                                    <w:rPr>
                                      <w:rFonts w:hint="default" w:ascii="メイリオ" w:hAnsi="メイリオ" w:eastAsia="メイリオ"/>
                                      <w:w w:val="105"/>
                                      <w:sz w:val="18"/>
                                    </w:rPr>
                                    <w:t xml:space="preserve"> etc.</w:t>
                                  </w:r>
                                </w:p>
                              </w:txbxContent>
                            </wps:txbx>
                            <wps:bodyPr rot="0" vertOverflow="overflow" horzOverflow="overflow" wrap="square" lIns="0" tIns="0" rIns="0" bIns="0" anchor="ctr" anchorCtr="0" upright="1"/>
                          </wps:wsp>
                          <wps:wsp>
                            <wps:cNvPr id="1438" name="Text Box 664"/>
                            <wps:cNvSpPr txBox="1">
                              <a:spLocks noChangeArrowheads="1"/>
                            </wps:cNvSpPr>
                            <wps:spPr>
                              <a:xfrm>
                                <a:off x="160544" y="2338996"/>
                                <a:ext cx="2520737" cy="292833"/>
                              </a:xfrm>
                              <a:prstGeom prst="rect">
                                <a:avLst/>
                              </a:prstGeom>
                              <a:solidFill>
                                <a:srgbClr val="E1EFD9"/>
                              </a:solidFill>
                              <a:ln w="9525">
                                <a:solidFill>
                                  <a:srgbClr val="385622"/>
                                </a:solidFill>
                                <a:prstDash val="solid"/>
                                <a:miter lim="800000"/>
                                <a:headEnd/>
                                <a:tailEnd/>
                              </a:ln>
                            </wps:spPr>
                            <wps:txbx>
                              <w:txbxContent>
                                <w:p>
                                  <w:pPr>
                                    <w:pStyle w:val="0"/>
                                    <w:spacing w:before="21"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物資の調達・受入・管理・</w:t>
                                  </w:r>
                                  <w:r>
                                    <w:rPr>
                                      <w:rFonts w:hint="eastAsia" w:ascii="メイリオ" w:hAnsi="メイリオ" w:eastAsia="メイリオ"/>
                                      <w:sz w:val="18"/>
                                    </w:rPr>
                                    <w:t>配付</w:t>
                                  </w:r>
                                  <w:r>
                                    <w:rPr>
                                      <w:rFonts w:hint="default" w:ascii="メイリオ" w:hAnsi="メイリオ" w:eastAsia="メイリオ"/>
                                      <w:sz w:val="18"/>
                                    </w:rPr>
                                    <w:t>、</w:t>
                                  </w:r>
                                  <w:r>
                                    <w:rPr>
                                      <w:rFonts w:hint="default" w:ascii="メイリオ" w:hAnsi="メイリオ" w:eastAsia="メイリオ"/>
                                      <w:w w:val="105"/>
                                      <w:sz w:val="18"/>
                                    </w:rPr>
                                    <w:t>防災資機材や備品の管理</w:t>
                                  </w:r>
                                  <w:r>
                                    <w:rPr>
                                      <w:rFonts w:hint="default" w:ascii="メイリオ" w:hAnsi="メイリオ" w:eastAsia="メイリオ"/>
                                      <w:w w:val="105"/>
                                      <w:sz w:val="18"/>
                                    </w:rPr>
                                    <w:t xml:space="preserve"> etc.</w:t>
                                  </w:r>
                                </w:p>
                              </w:txbxContent>
                            </wps:txbx>
                            <wps:bodyPr rot="0" vertOverflow="overflow" horzOverflow="overflow" wrap="square" lIns="0" tIns="0" rIns="0" bIns="0" anchor="ctr" anchorCtr="0" upright="1"/>
                          </wps:wsp>
                          <wps:wsp>
                            <wps:cNvPr id="1439" name="Text Box 668"/>
                            <wps:cNvSpPr txBox="1">
                              <a:spLocks noChangeArrowheads="1"/>
                            </wps:cNvSpPr>
                            <wps:spPr>
                              <a:xfrm>
                                <a:off x="160650" y="1838157"/>
                                <a:ext cx="2526465" cy="292833"/>
                              </a:xfrm>
                              <a:prstGeom prst="rect">
                                <a:avLst/>
                              </a:prstGeom>
                              <a:solidFill>
                                <a:srgbClr val="E1EFD9"/>
                              </a:solidFill>
                              <a:ln w="9525">
                                <a:solidFill>
                                  <a:srgbClr val="385622"/>
                                </a:solidFill>
                                <a:prstDash val="solid"/>
                                <a:miter lim="800000"/>
                                <a:headEnd/>
                                <a:tailEnd/>
                              </a:ln>
                            </wps:spPr>
                            <wps:txbx>
                              <w:txbxContent>
                                <w:p>
                                  <w:pPr>
                                    <w:pStyle w:val="0"/>
                                    <w:spacing w:before="22"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食料及び飲料水の調達・受入・管理・</w:t>
                                  </w:r>
                                  <w:r>
                                    <w:rPr>
                                      <w:rFonts w:hint="eastAsia" w:ascii="メイリオ" w:hAnsi="メイリオ" w:eastAsia="メイリオ"/>
                                      <w:w w:val="105"/>
                                      <w:sz w:val="18"/>
                                    </w:rPr>
                                    <w:t>配付</w:t>
                                  </w:r>
                                  <w:r>
                                    <w:rPr>
                                      <w:rFonts w:hint="default" w:ascii="メイリオ" w:hAnsi="メイリオ" w:eastAsia="メイリオ"/>
                                      <w:w w:val="105"/>
                                      <w:sz w:val="18"/>
                                    </w:rPr>
                                    <w:t>、炊き出しの実施</w:t>
                                  </w:r>
                                  <w:r>
                                    <w:rPr>
                                      <w:rFonts w:hint="default" w:ascii="メイリオ" w:hAnsi="メイリオ" w:eastAsia="メイリオ"/>
                                      <w:w w:val="105"/>
                                      <w:sz w:val="18"/>
                                    </w:rPr>
                                    <w:t xml:space="preserve"> etc.</w:t>
                                  </w:r>
                                </w:p>
                              </w:txbxContent>
                            </wps:txbx>
                            <wps:bodyPr rot="0" vertOverflow="overflow" horzOverflow="overflow" wrap="square" lIns="0" tIns="0" rIns="0" bIns="0" anchor="ctr" anchorCtr="0" upright="1"/>
                          </wps:wsp>
                          <wps:wsp>
                            <wps:cNvPr id="1440" name="Text Box 672"/>
                            <wps:cNvSpPr txBox="1">
                              <a:spLocks noChangeArrowheads="1"/>
                            </wps:cNvSpPr>
                            <wps:spPr>
                              <a:xfrm>
                                <a:off x="160650" y="1368918"/>
                                <a:ext cx="2526465" cy="292833"/>
                              </a:xfrm>
                              <a:prstGeom prst="rect">
                                <a:avLst/>
                              </a:prstGeom>
                              <a:solidFill>
                                <a:srgbClr val="E1EFD9"/>
                              </a:solidFill>
                              <a:ln w="9525">
                                <a:solidFill>
                                  <a:srgbClr val="385622"/>
                                </a:solidFill>
                                <a:prstDash val="solid"/>
                                <a:miter lim="800000"/>
                                <a:headEnd/>
                                <a:tailEnd/>
                              </a:ln>
                            </wps:spPr>
                            <wps:txbx>
                              <w:txbxContent>
                                <w:p>
                                  <w:pPr>
                                    <w:pStyle w:val="0"/>
                                    <w:spacing w:before="24" w:beforeLines="0" w:beforeAutospacing="0" w:line="200" w:lineRule="exact"/>
                                    <w:ind w:left="215" w:right="113" w:hanging="21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要配慮者の把握、要配慮者の支援、</w:t>
                                  </w:r>
                                  <w:r>
                                    <w:rPr>
                                      <w:rFonts w:hint="default" w:ascii="メイリオ" w:hAnsi="メイリオ" w:eastAsia="メイリオ"/>
                                      <w:w w:val="105"/>
                                      <w:sz w:val="18"/>
                                    </w:rPr>
                                    <w:t>キッズスペースの設置</w:t>
                                  </w:r>
                                  <w:r>
                                    <w:rPr>
                                      <w:rFonts w:hint="default" w:ascii="メイリオ" w:hAnsi="メイリオ" w:eastAsia="メイリオ"/>
                                      <w:w w:val="105"/>
                                      <w:sz w:val="18"/>
                                    </w:rPr>
                                    <w:t xml:space="preserve"> etc.</w:t>
                                  </w:r>
                                </w:p>
                              </w:txbxContent>
                            </wps:txbx>
                            <wps:bodyPr rot="0" vertOverflow="overflow" horzOverflow="overflow" wrap="square" lIns="0" tIns="0" rIns="0" bIns="0" anchor="ctr" anchorCtr="0" upright="1"/>
                          </wps:wsp>
                          <wps:wsp>
                            <wps:cNvPr id="1441" name="Text Box 676"/>
                            <wps:cNvSpPr txBox="1">
                              <a:spLocks noChangeArrowheads="1"/>
                            </wps:cNvSpPr>
                            <wps:spPr>
                              <a:xfrm>
                                <a:off x="161640" y="912742"/>
                                <a:ext cx="2526465" cy="292833"/>
                              </a:xfrm>
                              <a:prstGeom prst="rect">
                                <a:avLst/>
                              </a:prstGeom>
                              <a:solidFill>
                                <a:srgbClr val="E1EFD9"/>
                              </a:solidFill>
                              <a:ln w="9525">
                                <a:solidFill>
                                  <a:srgbClr val="385622"/>
                                </a:solidFill>
                                <a:prstDash val="solid"/>
                                <a:miter lim="800000"/>
                                <a:headEnd/>
                                <a:tailEnd/>
                              </a:ln>
                            </wps:spPr>
                            <wps:txbx>
                              <w:txbxContent>
                                <w:p>
                                  <w:pPr>
                                    <w:pStyle w:val="0"/>
                                    <w:spacing w:before="24" w:beforeLines="0" w:beforeAutospacing="0" w:line="200" w:lineRule="exact"/>
                                    <w:ind w:left="193" w:right="113" w:hanging="187"/>
                                    <w:rPr>
                                      <w:rFonts w:hint="default" w:ascii="メイリオ" w:hAnsi="メイリオ" w:eastAsia="メイリオ"/>
                                      <w:sz w:val="18"/>
                                    </w:rPr>
                                  </w:pPr>
                                  <w:r>
                                    <w:rPr>
                                      <w:rFonts w:hint="default" w:ascii="メイリオ" w:hAnsi="メイリオ" w:eastAsia="メイリオ"/>
                                      <w:sz w:val="18"/>
                                    </w:rPr>
                                    <w:t>○</w:t>
                                  </w:r>
                                  <w:r>
                                    <w:rPr>
                                      <w:rFonts w:hint="eastAsia" w:ascii="メイリオ" w:hAnsi="メイリオ" w:eastAsia="メイリオ"/>
                                      <w:sz w:val="18"/>
                                    </w:rPr>
                                    <w:t>避難所</w:t>
                                  </w:r>
                                  <w:r>
                                    <w:rPr>
                                      <w:rFonts w:hint="default" w:ascii="メイリオ" w:hAnsi="メイリオ" w:eastAsia="メイリオ"/>
                                      <w:sz w:val="18"/>
                                    </w:rPr>
                                    <w:t>等の設置、傷病者の救護、</w:t>
                                  </w:r>
                                  <w:r>
                                    <w:rPr>
                                      <w:rFonts w:hint="default" w:ascii="メイリオ" w:hAnsi="メイリオ" w:eastAsia="メイリオ"/>
                                      <w:w w:val="105"/>
                                      <w:sz w:val="18"/>
                                    </w:rPr>
                                    <w:t>医療機関への搬送補助</w:t>
                                  </w:r>
                                  <w:r>
                                    <w:rPr>
                                      <w:rFonts w:hint="default" w:ascii="メイリオ" w:hAnsi="メイリオ" w:eastAsia="メイリオ"/>
                                      <w:w w:val="105"/>
                                      <w:sz w:val="18"/>
                                    </w:rPr>
                                    <w:t xml:space="preserve"> etc.</w:t>
                                  </w:r>
                                </w:p>
                              </w:txbxContent>
                            </wps:txbx>
                            <wps:bodyPr rot="0" vertOverflow="overflow" horzOverflow="overflow" wrap="square" lIns="0" tIns="0" rIns="0" bIns="0" anchor="ctr" anchorCtr="0" upright="1"/>
                          </wps:wsp>
                          <wps:wsp>
                            <wps:cNvPr id="1442" name="Text Box 680"/>
                            <wps:cNvSpPr txBox="1">
                              <a:spLocks noChangeArrowheads="1"/>
                            </wps:cNvSpPr>
                            <wps:spPr>
                              <a:xfrm>
                                <a:off x="160545" y="447438"/>
                                <a:ext cx="2532192" cy="292833"/>
                              </a:xfrm>
                              <a:prstGeom prst="rect">
                                <a:avLst/>
                              </a:prstGeom>
                              <a:solidFill>
                                <a:srgbClr val="E1EFD9"/>
                              </a:solidFill>
                              <a:ln w="9525">
                                <a:solidFill>
                                  <a:srgbClr val="385622"/>
                                </a:solidFill>
                                <a:prstDash val="solid"/>
                                <a:miter lim="800000"/>
                                <a:headEnd/>
                                <a:tailEnd/>
                              </a:ln>
                            </wps:spPr>
                            <wps:txbx>
                              <w:txbxContent>
                                <w:p>
                                  <w:pPr>
                                    <w:pStyle w:val="0"/>
                                    <w:spacing w:before="24" w:beforeLines="0" w:beforeAutospacing="0" w:line="200" w:lineRule="exact"/>
                                    <w:ind w:left="193" w:right="216" w:hanging="187"/>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情報収集・報告、安否確認・問合せ</w:t>
                                  </w:r>
                                  <w:r>
                                    <w:rPr>
                                      <w:rFonts w:hint="default" w:ascii="メイリオ" w:hAnsi="メイリオ" w:eastAsia="メイリオ"/>
                                      <w:w w:val="105"/>
                                      <w:sz w:val="18"/>
                                    </w:rPr>
                                    <w:t>対応、掲示板による周知・伝達</w:t>
                                  </w:r>
                                  <w:r>
                                    <w:rPr>
                                      <w:rFonts w:hint="default" w:ascii="メイリオ" w:hAnsi="メイリオ" w:eastAsia="メイリオ"/>
                                      <w:w w:val="105"/>
                                      <w:sz w:val="18"/>
                                    </w:rPr>
                                    <w:t xml:space="preserve"> etc.</w:t>
                                  </w:r>
                                </w:p>
                              </w:txbxContent>
                            </wps:txbx>
                            <wps:bodyPr rot="0" vertOverflow="overflow" horzOverflow="overflow" wrap="square" lIns="0" tIns="0" rIns="0" bIns="0" anchor="ctr" anchorCtr="0" upright="1"/>
                          </wps:wsp>
                          <wps:wsp>
                            <wps:cNvPr id="1443" name="Text Box 691"/>
                            <wps:cNvSpPr txBox="1">
                              <a:spLocks noChangeArrowheads="1"/>
                            </wps:cNvSpPr>
                            <wps:spPr>
                              <a:xfrm>
                                <a:off x="158445" y="-22312"/>
                                <a:ext cx="2532192" cy="292833"/>
                              </a:xfrm>
                              <a:prstGeom prst="rect">
                                <a:avLst/>
                              </a:prstGeom>
                              <a:solidFill>
                                <a:srgbClr val="E1EFD9"/>
                              </a:solidFill>
                              <a:ln w="9525">
                                <a:solidFill>
                                  <a:srgbClr val="385622"/>
                                </a:solidFill>
                                <a:prstDash val="solid"/>
                                <a:miter lim="800000"/>
                                <a:headEnd/>
                                <a:tailEnd/>
                              </a:ln>
                            </wps:spPr>
                            <wps:txbx>
                              <w:txbxContent>
                                <w:p>
                                  <w:pPr>
                                    <w:pStyle w:val="0"/>
                                    <w:spacing w:before="24" w:beforeLines="0" w:beforeAutospacing="0" w:line="200" w:lineRule="exact"/>
                                    <w:ind w:left="193" w:right="40" w:hanging="187"/>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運営委員会の事務局、避難者の誘導、</w:t>
                                  </w:r>
                                  <w:r>
                                    <w:rPr>
                                      <w:rFonts w:hint="default" w:ascii="メイリオ" w:hAnsi="メイリオ" w:eastAsia="メイリオ"/>
                                      <w:w w:val="105"/>
                                      <w:sz w:val="18"/>
                                    </w:rPr>
                                    <w:t>生活ルールの作成</w:t>
                                  </w:r>
                                  <w:r>
                                    <w:rPr>
                                      <w:rFonts w:hint="default" w:ascii="メイリオ" w:hAnsi="メイリオ" w:eastAsia="メイリオ"/>
                                      <w:w w:val="105"/>
                                      <w:sz w:val="18"/>
                                    </w:rPr>
                                    <w:t xml:space="preserve"> etc.</w:t>
                                  </w:r>
                                </w:p>
                              </w:txbxContent>
                            </wps:txbx>
                            <wps:bodyPr rot="0" vertOverflow="overflow" horzOverflow="overflow" wrap="square" lIns="0" tIns="0" rIns="0" bIns="0" anchor="ctr" anchorCtr="0" upright="1"/>
                          </wps:wsp>
                        </wpg:grpSp>
                        <wpg:grpSp>
                          <wpg:cNvGrpSpPr/>
                          <wpg:grpSpPr>
                            <a:xfrm>
                              <a:off x="-143996" y="0"/>
                              <a:ext cx="3545844" cy="4592144"/>
                              <a:chOff x="-143996" y="0"/>
                              <a:chExt cx="3545844" cy="4592144"/>
                            </a:xfrm>
                          </wpg:grpSpPr>
                          <wps:wsp>
                            <wps:cNvPr id="1445" name="テキスト ボックス 60"/>
                            <wps:cNvSpPr txBox="1"/>
                            <wps:spPr>
                              <a:xfrm>
                                <a:off x="0" y="121567"/>
                                <a:ext cx="1419356" cy="475339"/>
                              </a:xfrm>
                              <a:prstGeom prst="rect">
                                <a:avLst/>
                              </a:prstGeom>
                              <a:solidFill>
                                <a:srgbClr val="FFFF99"/>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委員長</w:t>
                                  </w:r>
                                  <w:r>
                                    <w:rPr>
                                      <w:rFonts w:hint="default" w:ascii="メイリオ" w:hAnsi="メイリオ" w:eastAsia="メイリオ"/>
                                      <w:b w:val="1"/>
                                    </w:rPr>
                                    <w:t>・</w:t>
                                  </w:r>
                                  <w:r>
                                    <w:rPr>
                                      <w:rFonts w:hint="eastAsia" w:ascii="メイリオ" w:hAnsi="メイリオ" w:eastAsia="メイリオ"/>
                                      <w:b w:val="1"/>
                                    </w:rPr>
                                    <w:t>副委員長</w:t>
                                  </w:r>
                                </w:p>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（自治会長</w:t>
                                  </w:r>
                                  <w:r>
                                    <w:rPr>
                                      <w:rFonts w:hint="default" w:ascii="メイリオ" w:hAnsi="メイリオ" w:eastAsia="メイリオ"/>
                                      <w:b w:val="1"/>
                                    </w:rPr>
                                    <w:t>等</w:t>
                                  </w:r>
                                  <w:r>
                                    <w:rPr>
                                      <w:rFonts w:hint="eastAsia" w:ascii="メイリオ" w:hAnsi="メイリオ" w:eastAsia="メイリオ"/>
                                      <w:b w:val="1"/>
                                    </w:rPr>
                                    <w:t>）</w:t>
                                  </w:r>
                                </w:p>
                              </w:txbxContent>
                            </wps:txbx>
                            <wps:bodyPr rot="0" vertOverflow="overflow" horzOverflow="overflow" wrap="square" numCol="1" spcCol="0" rtlCol="0" fromWordArt="0" anchor="ctr" anchorCtr="0" forceAA="0" compatLnSpc="1"/>
                          </wps:wsp>
                          <wps:wsp>
                            <wps:cNvPr id="1446" name="テキスト ボックス 1438"/>
                            <wps:cNvSpPr txBox="1"/>
                            <wps:spPr>
                              <a:xfrm>
                                <a:off x="-102" y="713551"/>
                                <a:ext cx="1419356" cy="475339"/>
                              </a:xfrm>
                              <a:prstGeom prst="rect">
                                <a:avLst/>
                              </a:prstGeom>
                              <a:solidFill>
                                <a:srgbClr val="FFFF99"/>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避難所担当職員</w:t>
                                  </w:r>
                                </w:p>
                                <w:p>
                                  <w:pPr>
                                    <w:pStyle w:val="0"/>
                                    <w:spacing w:line="300" w:lineRule="exact"/>
                                    <w:jc w:val="center"/>
                                    <w:rPr>
                                      <w:rFonts w:hint="default" w:ascii="メイリオ" w:hAnsi="メイリオ" w:eastAsia="メイリオ"/>
                                      <w:b w:val="1"/>
                                      <w:sz w:val="18"/>
                                    </w:rPr>
                                  </w:pPr>
                                  <w:r>
                                    <w:rPr>
                                      <w:rFonts w:hint="eastAsia" w:ascii="メイリオ" w:hAnsi="メイリオ" w:eastAsia="メイリオ"/>
                                      <w:b w:val="1"/>
                                      <w:sz w:val="18"/>
                                    </w:rPr>
                                    <w:t>（市からの派遣職員）</w:t>
                                  </w:r>
                                </w:p>
                              </w:txbxContent>
                            </wps:txbx>
                            <wps:bodyPr rot="0" vertOverflow="overflow" horzOverflow="overflow" wrap="square" numCol="1" spcCol="0" rtlCol="0" fromWordArt="0" anchor="ctr" anchorCtr="0" forceAA="0" compatLnSpc="1"/>
                          </wps:wsp>
                          <wps:wsp>
                            <wps:cNvPr id="1447" name="テキスト ボックス 233"/>
                            <wps:cNvSpPr txBox="1"/>
                            <wps:spPr>
                              <a:xfrm>
                                <a:off x="-35" y="1319265"/>
                                <a:ext cx="1419356" cy="466954"/>
                              </a:xfrm>
                              <a:prstGeom prst="rect">
                                <a:avLst/>
                              </a:prstGeom>
                              <a:solidFill>
                                <a:srgbClr val="FFFF99"/>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施設管理者</w:t>
                                  </w:r>
                                  <w:r>
                                    <w:rPr>
                                      <w:rFonts w:hint="default" w:ascii="メイリオ" w:hAnsi="メイリオ" w:eastAsia="メイリオ"/>
                                      <w:b w:val="1"/>
                                    </w:rPr>
                                    <w:t>・</w:t>
                                  </w:r>
                                  <w:r>
                                    <w:rPr>
                                      <w:rFonts w:hint="eastAsia" w:ascii="メイリオ" w:hAnsi="メイリオ" w:eastAsia="メイリオ"/>
                                      <w:b w:val="1"/>
                                    </w:rPr>
                                    <w:t>職員</w:t>
                                  </w:r>
                                </w:p>
                              </w:txbxContent>
                            </wps:txbx>
                            <wps:bodyPr rot="0" vertOverflow="overflow" horzOverflow="overflow" wrap="square" numCol="1" spcCol="0" rtlCol="0" fromWordArt="0" anchor="ctr" anchorCtr="0" forceAA="0" compatLnSpc="1"/>
                          </wps:wsp>
                          <wps:wsp>
                            <wps:cNvPr id="1448" name="テキスト ボックス 234"/>
                            <wps:cNvSpPr txBox="1"/>
                            <wps:spPr>
                              <a:xfrm>
                                <a:off x="2307342" y="120185"/>
                                <a:ext cx="1015826" cy="292814"/>
                              </a:xfrm>
                              <a:prstGeom prst="rect">
                                <a:avLst/>
                              </a:prstGeom>
                              <a:solidFill>
                                <a:schemeClr val="accent1">
                                  <a:lumMod val="20000"/>
                                  <a:lumOff val="80000"/>
                                </a:scheme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総務班</w:t>
                                  </w:r>
                                </w:p>
                              </w:txbxContent>
                            </wps:txbx>
                            <wps:bodyPr rot="0" vertOverflow="overflow" horzOverflow="overflow" wrap="square" numCol="1" spcCol="0" rtlCol="0" fromWordArt="0" anchor="ctr" anchorCtr="0" forceAA="0" compatLnSpc="1"/>
                          </wps:wsp>
                          <wps:wsp>
                            <wps:cNvPr id="1449" name="テキスト ボックス 239"/>
                            <wps:cNvSpPr txBox="1"/>
                            <wps:spPr>
                              <a:xfrm>
                                <a:off x="2326433" y="3853165"/>
                                <a:ext cx="1015826" cy="485658"/>
                              </a:xfrm>
                              <a:prstGeom prst="rect">
                                <a:avLst/>
                              </a:prstGeom>
                              <a:solidFill>
                                <a:schemeClr val="accent1">
                                  <a:lumMod val="20000"/>
                                  <a:lumOff val="80000"/>
                                </a:scheme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居住組</w:t>
                                  </w:r>
                                </w:p>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（避難者）</w:t>
                                  </w:r>
                                </w:p>
                              </w:txbxContent>
                            </wps:txbx>
                            <wps:bodyPr rot="0" vertOverflow="overflow" horzOverflow="overflow" wrap="square" numCol="1" spcCol="0" rtlCol="0" fromWordArt="0" anchor="ctr" anchorCtr="0" forceAA="0" compatLnSpc="1"/>
                          </wps:wsp>
                          <wps:wsp>
                            <wps:cNvPr id="1450" name="テキスト ボックス 240"/>
                            <wps:cNvSpPr txBox="1"/>
                            <wps:spPr>
                              <a:xfrm>
                                <a:off x="2331060" y="3397117"/>
                                <a:ext cx="1015826" cy="292814"/>
                              </a:xfrm>
                              <a:prstGeom prst="rect">
                                <a:avLst/>
                              </a:prstGeom>
                              <a:solidFill>
                                <a:schemeClr val="accent1">
                                  <a:lumMod val="20000"/>
                                  <a:lumOff val="80000"/>
                                </a:scheme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警備</w:t>
                                  </w:r>
                                  <w:r>
                                    <w:rPr>
                                      <w:rFonts w:hint="default" w:ascii="メイリオ" w:hAnsi="メイリオ" w:eastAsia="メイリオ"/>
                                      <w:b w:val="1"/>
                                    </w:rPr>
                                    <w:t>班</w:t>
                                  </w:r>
                                </w:p>
                              </w:txbxContent>
                            </wps:txbx>
                            <wps:bodyPr rot="0" vertOverflow="overflow" horzOverflow="overflow" wrap="square" numCol="1" spcCol="0" rtlCol="0" fromWordArt="0" anchor="ctr" anchorCtr="0" forceAA="0" compatLnSpc="1"/>
                          </wps:wsp>
                          <wps:wsp>
                            <wps:cNvPr id="1451" name="テキスト ボックス 452"/>
                            <wps:cNvSpPr txBox="1"/>
                            <wps:spPr>
                              <a:xfrm>
                                <a:off x="2331061" y="2932393"/>
                                <a:ext cx="1015826" cy="292814"/>
                              </a:xfrm>
                              <a:prstGeom prst="rect">
                                <a:avLst/>
                              </a:prstGeom>
                              <a:solidFill>
                                <a:schemeClr val="accent1">
                                  <a:lumMod val="20000"/>
                                  <a:lumOff val="80000"/>
                                </a:scheme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環境・</w:t>
                                  </w:r>
                                  <w:r>
                                    <w:rPr>
                                      <w:rFonts w:hint="default" w:ascii="メイリオ" w:hAnsi="メイリオ" w:eastAsia="メイリオ"/>
                                      <w:b w:val="1"/>
                                    </w:rPr>
                                    <w:t>衛生班</w:t>
                                  </w:r>
                                </w:p>
                              </w:txbxContent>
                            </wps:txbx>
                            <wps:bodyPr rot="0" vertOverflow="overflow" horzOverflow="overflow" wrap="square" numCol="1" spcCol="0" rtlCol="0" fromWordArt="0" anchor="ctr" anchorCtr="0" forceAA="0" compatLnSpc="1"/>
                          </wps:wsp>
                          <wps:wsp>
                            <wps:cNvPr id="1452" name="テキスト ボックス 453"/>
                            <wps:cNvSpPr txBox="1"/>
                            <wps:spPr>
                              <a:xfrm>
                                <a:off x="2326539" y="2475332"/>
                                <a:ext cx="1015826" cy="292814"/>
                              </a:xfrm>
                              <a:prstGeom prst="rect">
                                <a:avLst/>
                              </a:prstGeom>
                              <a:solidFill>
                                <a:schemeClr val="accent1">
                                  <a:lumMod val="20000"/>
                                  <a:lumOff val="80000"/>
                                </a:scheme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物資</w:t>
                                  </w:r>
                                  <w:r>
                                    <w:rPr>
                                      <w:rFonts w:hint="default" w:ascii="メイリオ" w:hAnsi="メイリオ" w:eastAsia="メイリオ"/>
                                      <w:b w:val="1"/>
                                    </w:rPr>
                                    <w:t>班</w:t>
                                  </w:r>
                                </w:p>
                              </w:txbxContent>
                            </wps:txbx>
                            <wps:bodyPr rot="0" vertOverflow="overflow" horzOverflow="overflow" wrap="square" numCol="1" spcCol="0" rtlCol="0" fromWordArt="0" anchor="ctr" anchorCtr="0" forceAA="0" compatLnSpc="1"/>
                          </wps:wsp>
                          <wps:wsp>
                            <wps:cNvPr id="1453" name="テキスト ボックス 454"/>
                            <wps:cNvSpPr txBox="1"/>
                            <wps:spPr>
                              <a:xfrm>
                                <a:off x="2315231" y="1970475"/>
                                <a:ext cx="1015826" cy="292814"/>
                              </a:xfrm>
                              <a:prstGeom prst="rect">
                                <a:avLst/>
                              </a:prstGeom>
                              <a:solidFill>
                                <a:schemeClr val="accent1">
                                  <a:lumMod val="20000"/>
                                  <a:lumOff val="80000"/>
                                </a:scheme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食料</w:t>
                                  </w:r>
                                  <w:r>
                                    <w:rPr>
                                      <w:rFonts w:hint="default" w:ascii="メイリオ" w:hAnsi="メイリオ" w:eastAsia="メイリオ"/>
                                      <w:b w:val="1"/>
                                    </w:rPr>
                                    <w:t>班</w:t>
                                  </w:r>
                                </w:p>
                              </w:txbxContent>
                            </wps:txbx>
                            <wps:bodyPr rot="0" vertOverflow="overflow" horzOverflow="overflow" wrap="square" numCol="1" spcCol="0" rtlCol="0" fromWordArt="0" anchor="ctr" anchorCtr="0" forceAA="0" compatLnSpc="1"/>
                          </wps:wsp>
                          <wps:wsp>
                            <wps:cNvPr id="1454" name="テキスト ボックス 455"/>
                            <wps:cNvSpPr txBox="1"/>
                            <wps:spPr>
                              <a:xfrm>
                                <a:off x="2320885" y="1506101"/>
                                <a:ext cx="1015826" cy="292814"/>
                              </a:xfrm>
                              <a:prstGeom prst="rect">
                                <a:avLst/>
                              </a:prstGeom>
                              <a:solidFill>
                                <a:schemeClr val="accent1">
                                  <a:lumMod val="20000"/>
                                  <a:lumOff val="80000"/>
                                </a:scheme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福祉班</w:t>
                                  </w:r>
                                </w:p>
                              </w:txbxContent>
                            </wps:txbx>
                            <wps:bodyPr rot="0" vertOverflow="overflow" horzOverflow="overflow" wrap="square" numCol="1" spcCol="0" rtlCol="0" fromWordArt="0" anchor="ctr" anchorCtr="0" forceAA="0" compatLnSpc="1"/>
                          </wps:wsp>
                          <wps:wsp>
                            <wps:cNvPr id="1455" name="テキスト ボックス 456"/>
                            <wps:cNvSpPr txBox="1"/>
                            <wps:spPr>
                              <a:xfrm>
                                <a:off x="2317200" y="1055547"/>
                                <a:ext cx="1015826" cy="292814"/>
                              </a:xfrm>
                              <a:prstGeom prst="rect">
                                <a:avLst/>
                              </a:prstGeom>
                              <a:solidFill>
                                <a:schemeClr val="accent1">
                                  <a:lumMod val="20000"/>
                                  <a:lumOff val="80000"/>
                                </a:scheme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救護</w:t>
                                  </w:r>
                                  <w:r>
                                    <w:rPr>
                                      <w:rFonts w:hint="default" w:ascii="メイリオ" w:hAnsi="メイリオ" w:eastAsia="メイリオ"/>
                                      <w:b w:val="1"/>
                                    </w:rPr>
                                    <w:t>班</w:t>
                                  </w:r>
                                </w:p>
                              </w:txbxContent>
                            </wps:txbx>
                            <wps:bodyPr rot="0" vertOverflow="overflow" horzOverflow="overflow" wrap="square" numCol="1" spcCol="0" rtlCol="0" fromWordArt="0" anchor="ctr" anchorCtr="0" forceAA="0" compatLnSpc="1"/>
                          </wps:wsp>
                          <wps:wsp>
                            <wps:cNvPr id="1456" name="テキスト ボックス 586"/>
                            <wps:cNvSpPr txBox="1"/>
                            <wps:spPr>
                              <a:xfrm>
                                <a:off x="2307342" y="589553"/>
                                <a:ext cx="1015826" cy="292814"/>
                              </a:xfrm>
                              <a:prstGeom prst="rect">
                                <a:avLst/>
                              </a:prstGeom>
                              <a:solidFill>
                                <a:schemeClr val="accent1">
                                  <a:lumMod val="20000"/>
                                  <a:lumOff val="80000"/>
                                </a:scheme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情報班</w:t>
                                  </w:r>
                                </w:p>
                              </w:txbxContent>
                            </wps:txbx>
                            <wps:bodyPr rot="0" vertOverflow="overflow" horzOverflow="overflow" wrap="square" numCol="1" spcCol="0" rtlCol="0" fromWordArt="0" anchor="ctr" anchorCtr="0" forceAA="0" compatLnSpc="1"/>
                          </wps:wsp>
                          <wps:wsp>
                            <wps:cNvPr id="1457" name="直線コネクタ 587"/>
                            <wps:cNvSpPr/>
                            <wps:spPr>
                              <a:xfrm flipV="1">
                                <a:off x="1413799" y="266444"/>
                                <a:ext cx="893543"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58" name="直線コネクタ 588"/>
                            <wps:cNvSpPr/>
                            <wps:spPr>
                              <a:xfrm flipH="1">
                                <a:off x="1559518" y="275291"/>
                                <a:ext cx="0" cy="3850561"/>
                              </a:xfrm>
                              <a:prstGeom prst="line">
                                <a:avLst/>
                              </a:prstGeom>
                              <a:noFill/>
                              <a:ln w="38100" cap="flat" cmpd="sng" algn="ctr">
                                <a:solidFill>
                                  <a:srgbClr val="4F81BD">
                                    <a:shade val="95000"/>
                                    <a:satMod val="105000"/>
                                  </a:srgbClr>
                                </a:solidFill>
                                <a:prstDash val="solid"/>
                              </a:ln>
                              <a:effectLst/>
                            </wps:spPr>
                            <wps:bodyPr/>
                          </wps:wsp>
                          <wps:wsp>
                            <wps:cNvPr id="1459" name="正方形/長方形 589"/>
                            <wps:cNvSpPr/>
                            <wps:spPr>
                              <a:xfrm>
                                <a:off x="-143996" y="0"/>
                                <a:ext cx="3545844" cy="4592144"/>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wps:wsp>
                        </wpg:grpSp>
                      </wpg:grpSp>
                      <wps:wsp>
                        <wps:cNvPr id="1460" name="テキスト ボックス 590"/>
                        <wps:cNvSpPr txBox="1"/>
                        <wps:spPr>
                          <a:xfrm>
                            <a:off x="1835624" y="116006"/>
                            <a:ext cx="483715" cy="287655"/>
                          </a:xfrm>
                          <a:prstGeom prst="rect">
                            <a:avLst/>
                          </a:prstGeom>
                          <a:solidFill>
                            <a:srgbClr val="4F81BD">
                              <a:lumMod val="20000"/>
                              <a:lumOff val="80000"/>
                            </a:srgb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wps:txbx>
                        <wps:bodyPr rot="0" vertOverflow="overflow" horzOverflow="overflow" wrap="square" numCol="1" spcCol="0" rtlCol="0" fromWordArt="0" anchor="ctr" anchorCtr="0" forceAA="0" compatLnSpc="1"/>
                      </wps:wsp>
                      <wps:wsp>
                        <wps:cNvPr id="1461" name="直線コネクタ 591"/>
                        <wps:cNvSpPr/>
                        <wps:spPr>
                          <a:xfrm flipV="1">
                            <a:off x="1699146" y="702860"/>
                            <a:ext cx="732969"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62" name="テキスト ボックス 592"/>
                        <wps:cNvSpPr txBox="1"/>
                        <wps:spPr>
                          <a:xfrm>
                            <a:off x="1835624" y="573206"/>
                            <a:ext cx="484346" cy="288290"/>
                          </a:xfrm>
                          <a:prstGeom prst="rect">
                            <a:avLst/>
                          </a:prstGeom>
                          <a:solidFill>
                            <a:srgbClr val="4F81BD">
                              <a:lumMod val="20000"/>
                              <a:lumOff val="80000"/>
                            </a:srgb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wps:txbx>
                        <wps:bodyPr rot="0" vertOverflow="overflow" horzOverflow="overflow" wrap="square" numCol="1" spcCol="0" rtlCol="0" fromWordArt="0" anchor="ctr" anchorCtr="0" forceAA="0" compatLnSpc="1"/>
                      </wps:wsp>
                      <wps:wsp>
                        <wps:cNvPr id="1463" name="直線コネクタ 600"/>
                        <wps:cNvSpPr/>
                        <wps:spPr>
                          <a:xfrm>
                            <a:off x="1705970" y="1194179"/>
                            <a:ext cx="73583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64" name="テキスト ボックス 601"/>
                        <wps:cNvSpPr txBox="1"/>
                        <wps:spPr>
                          <a:xfrm>
                            <a:off x="1828800" y="1037230"/>
                            <a:ext cx="484346" cy="288290"/>
                          </a:xfrm>
                          <a:prstGeom prst="rect">
                            <a:avLst/>
                          </a:prstGeom>
                          <a:solidFill>
                            <a:srgbClr val="4F81BD">
                              <a:lumMod val="20000"/>
                              <a:lumOff val="80000"/>
                            </a:srgb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wps:txbx>
                        <wps:bodyPr rot="0" vertOverflow="overflow" horzOverflow="overflow" wrap="square" numCol="1" spcCol="0" rtlCol="0" fromWordArt="0" anchor="ctr" anchorCtr="0" forceAA="0" compatLnSpc="1"/>
                      </wps:wsp>
                      <wps:wsp>
                        <wps:cNvPr id="1465" name="直線コネクタ 602"/>
                        <wps:cNvSpPr/>
                        <wps:spPr>
                          <a:xfrm flipV="1">
                            <a:off x="1705970" y="1637731"/>
                            <a:ext cx="74144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66" name="テキスト ボックス 603"/>
                        <wps:cNvSpPr txBox="1"/>
                        <wps:spPr>
                          <a:xfrm>
                            <a:off x="1835624" y="1480782"/>
                            <a:ext cx="484346" cy="288290"/>
                          </a:xfrm>
                          <a:prstGeom prst="rect">
                            <a:avLst/>
                          </a:prstGeom>
                          <a:solidFill>
                            <a:srgbClr val="4F81BD">
                              <a:lumMod val="20000"/>
                              <a:lumOff val="80000"/>
                            </a:srgb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wps:txbx>
                        <wps:bodyPr rot="0" vertOverflow="overflow" horzOverflow="overflow" wrap="square" numCol="1" spcCol="0" rtlCol="0" fromWordArt="0" anchor="ctr" anchorCtr="0" forceAA="0" compatLnSpc="1"/>
                      </wps:wsp>
                      <wps:wsp>
                        <wps:cNvPr id="1467" name="直線コネクタ 604"/>
                        <wps:cNvSpPr/>
                        <wps:spPr>
                          <a:xfrm flipV="1">
                            <a:off x="1705970" y="2094931"/>
                            <a:ext cx="73583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68" name="テキスト ボックス 605"/>
                        <wps:cNvSpPr txBox="1"/>
                        <wps:spPr>
                          <a:xfrm>
                            <a:off x="1835624" y="1937982"/>
                            <a:ext cx="483715" cy="287655"/>
                          </a:xfrm>
                          <a:prstGeom prst="rect">
                            <a:avLst/>
                          </a:prstGeom>
                          <a:solidFill>
                            <a:srgbClr val="4F81BD">
                              <a:lumMod val="20000"/>
                              <a:lumOff val="80000"/>
                            </a:srgb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wps:txbx>
                        <wps:bodyPr rot="0" vertOverflow="overflow" horzOverflow="overflow" wrap="square" numCol="1" spcCol="0" rtlCol="0" fromWordArt="0" anchor="ctr" anchorCtr="0" forceAA="0" compatLnSpc="1"/>
                      </wps:wsp>
                      <wps:wsp>
                        <wps:cNvPr id="1469" name="直線コネクタ 606"/>
                        <wps:cNvSpPr/>
                        <wps:spPr>
                          <a:xfrm>
                            <a:off x="1705970" y="2586251"/>
                            <a:ext cx="74705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70" name="テキスト ボックス 607"/>
                        <wps:cNvSpPr txBox="1"/>
                        <wps:spPr>
                          <a:xfrm>
                            <a:off x="1828800" y="2429302"/>
                            <a:ext cx="484346" cy="288290"/>
                          </a:xfrm>
                          <a:prstGeom prst="rect">
                            <a:avLst/>
                          </a:prstGeom>
                          <a:solidFill>
                            <a:srgbClr val="4F81BD">
                              <a:lumMod val="20000"/>
                              <a:lumOff val="80000"/>
                            </a:srgb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wps:txbx>
                        <wps:bodyPr rot="0" vertOverflow="overflow" horzOverflow="overflow" wrap="square" numCol="1" spcCol="0" rtlCol="0" fromWordArt="0" anchor="ctr" anchorCtr="0" forceAA="0" compatLnSpc="1"/>
                      </wps:wsp>
                      <wps:wsp>
                        <wps:cNvPr id="1471" name="直線コネクタ 608"/>
                        <wps:cNvSpPr/>
                        <wps:spPr>
                          <a:xfrm>
                            <a:off x="1692323" y="3036627"/>
                            <a:ext cx="753318"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72" name="テキスト ボックス 609"/>
                        <wps:cNvSpPr txBox="1"/>
                        <wps:spPr>
                          <a:xfrm>
                            <a:off x="1835624" y="2886502"/>
                            <a:ext cx="484346" cy="288290"/>
                          </a:xfrm>
                          <a:prstGeom prst="rect">
                            <a:avLst/>
                          </a:prstGeom>
                          <a:solidFill>
                            <a:srgbClr val="4F81BD">
                              <a:lumMod val="20000"/>
                              <a:lumOff val="80000"/>
                            </a:srgb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wps:txbx>
                        <wps:bodyPr rot="0" vertOverflow="overflow" horzOverflow="overflow" wrap="square" numCol="1" spcCol="0" rtlCol="0" fromWordArt="0" anchor="ctr" anchorCtr="0" forceAA="0" compatLnSpc="1"/>
                      </wps:wsp>
                      <wps:wsp>
                        <wps:cNvPr id="1473" name="直線コネクタ 614"/>
                        <wps:cNvSpPr/>
                        <wps:spPr>
                          <a:xfrm flipV="1">
                            <a:off x="1671851" y="3480179"/>
                            <a:ext cx="79006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74" name="テキスト ボックス 615"/>
                        <wps:cNvSpPr txBox="1"/>
                        <wps:spPr>
                          <a:xfrm>
                            <a:off x="1835624" y="3343702"/>
                            <a:ext cx="484346" cy="288290"/>
                          </a:xfrm>
                          <a:prstGeom prst="rect">
                            <a:avLst/>
                          </a:prstGeom>
                          <a:solidFill>
                            <a:srgbClr val="4F81BD">
                              <a:lumMod val="20000"/>
                              <a:lumOff val="80000"/>
                            </a:srgb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wps:txbx>
                        <wps:bodyPr rot="0" vertOverflow="overflow" horzOverflow="overflow" wrap="square" numCol="1" spcCol="0" rtlCol="0" fromWordArt="0" anchor="ctr" anchorCtr="0" forceAA="0" compatLnSpc="1"/>
                      </wps:wsp>
                      <wps:wsp>
                        <wps:cNvPr id="1475" name="直線コネクタ 618"/>
                        <wps:cNvSpPr/>
                        <wps:spPr>
                          <a:xfrm flipV="1">
                            <a:off x="1671851" y="4053385"/>
                            <a:ext cx="790065" cy="0"/>
                          </a:xfrm>
                          <a:prstGeom prst="line">
                            <a:avLst/>
                          </a:prstGeom>
                          <a:noFill/>
                          <a:ln w="38100" cap="flat" cmpd="sng" algn="ctr">
                            <a:solidFill>
                              <a:srgbClr val="4F81BD">
                                <a:shade val="95000"/>
                                <a:satMod val="105000"/>
                              </a:srgbClr>
                            </a:solidFill>
                            <a:prstDash val="solid"/>
                          </a:ln>
                          <a:effectLst/>
                        </wps:spPr>
                        <wps:bodyPr/>
                      </wps:wsp>
                      <wps:wsp>
                        <wps:cNvPr id="1476" name="テキスト ボックス 619"/>
                        <wps:cNvSpPr txBox="1"/>
                        <wps:spPr>
                          <a:xfrm>
                            <a:off x="1828800" y="3896436"/>
                            <a:ext cx="484346" cy="288290"/>
                          </a:xfrm>
                          <a:prstGeom prst="rect">
                            <a:avLst/>
                          </a:prstGeom>
                          <a:solidFill>
                            <a:srgbClr val="4F81BD">
                              <a:lumMod val="20000"/>
                              <a:lumOff val="80000"/>
                            </a:srgbClr>
                          </a:solidFill>
                          <a:ln w="19050">
                            <a:solidFill>
                              <a:srgbClr val="0070C0"/>
                            </a:solidFill>
                          </a:ln>
                        </wps:spPr>
                        <wps:txbx>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組長</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32" style="mso-position-vertical-relative:text;z-index:584;mso-wrap-distance-left:9pt;width:482.5pt;height:356pt;mso-position-horizontal-relative:margin;position:absolute;mso-position-horizontal:left;margin-top:16.2pt;mso-wrap-distance-bottom:0pt;mso-wrap-distance-right:9pt;mso-wrap-distance-top:0pt;" coordsize="6093794,4521200" coordorigin="0,0" o:spid="_x0000_s1432" o:allowincell="t" o:allowoverlap="t">
                <v:group id="_x0000_s1433" style="position:absolute;left:0;top:0;width:6093794;height:4521200;" coordsize="6141622,4592144" coordorigin="-143996,0">
                  <v:group id="_x0000_s1434" style="position:absolute;left:3434887;top:109826;width:2562739;height:4115141;" coordsize="2562739,4115141" coordorigin="141990,-22312">
                    <v:shapetype id="_x0000_t202" coordsize="21600,21600" o:spt="202" path="m,l,21600r21600,l21600,xe">
                      <v:stroke joinstyle="miter"/>
                      <v:path gradientshapeok="t" o:connecttype="rect"/>
                    </v:shapetype>
                    <v:shape id="Text Box 652" style="position:absolute;v-text-anchor:middle;left:141990;top:3800310;width:2526465;height:292833;" o:spid="_x0000_s1435" filled="t" fillcolor="#e1efd9" stroked="t" strokecolor="#385622" strokeweight="0.75pt" o:spt="202" type="#_x0000_t202">
                      <v:fill/>
                      <v:stroke miterlimit="8" dashstyle="solid" filltype="solid"/>
                      <v:textbox style="layout-flow:horizontal;" inset="0mm,0mm,0mm,0mm">
                        <w:txbxContent>
                          <w:p>
                            <w:pPr>
                              <w:pStyle w:val="0"/>
                              <w:spacing w:before="24" w:beforeLines="0" w:beforeAutospacing="0" w:line="200" w:lineRule="exact"/>
                              <w:ind w:left="124" w:right="113" w:hanging="120"/>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各運営班員と居住</w:t>
                            </w:r>
                            <w:r>
                              <w:rPr>
                                <w:rFonts w:hint="eastAsia" w:ascii="メイリオ" w:hAnsi="メイリオ" w:eastAsia="メイリオ"/>
                                <w:sz w:val="18"/>
                              </w:rPr>
                              <w:t>組</w:t>
                            </w:r>
                            <w:r>
                              <w:rPr>
                                <w:rFonts w:hint="default" w:ascii="メイリオ" w:hAnsi="メイリオ" w:eastAsia="メイリオ"/>
                                <w:sz w:val="18"/>
                              </w:rPr>
                              <w:t>長の選出、</w:t>
                            </w:r>
                            <w:r>
                              <w:rPr>
                                <w:rFonts w:hint="default" w:ascii="メイリオ" w:hAnsi="メイリオ" w:eastAsia="メイリオ"/>
                                <w:w w:val="105"/>
                                <w:sz w:val="18"/>
                              </w:rPr>
                              <w:t>避難所運営への協力</w:t>
                            </w:r>
                            <w:r>
                              <w:rPr>
                                <w:rFonts w:hint="default" w:ascii="メイリオ" w:hAnsi="メイリオ" w:eastAsia="メイリオ"/>
                                <w:w w:val="105"/>
                                <w:sz w:val="18"/>
                              </w:rPr>
                              <w:t xml:space="preserve"> etc.</w:t>
                            </w:r>
                          </w:p>
                        </w:txbxContent>
                      </v:textbox>
                      <v:imagedata o:title=""/>
                      <w10:wrap type="none" anchorx="margin" anchory="text"/>
                    </v:shape>
                    <v:shape id="Text Box 656" style="position:absolute;v-text-anchor:middle;left:172511;top:3264980;width:2532192;height:292833;" o:spid="_x0000_s1436" filled="t" fillcolor="#e1efd9" stroked="t" strokecolor="#385622" strokeweight="0.75pt" o:spt="202" type="#_x0000_t202">
                      <v:fill/>
                      <v:stroke miterlimit="8" dashstyle="solid" filltype="solid"/>
                      <v:textbox style="layout-flow:horizontal;" inset="0mm,0mm,0mm,0mm">
                        <w:txbxContent>
                          <w:p>
                            <w:pPr>
                              <w:pStyle w:val="0"/>
                              <w:spacing w:before="27"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防火・防犯、巡回警備、犯罪抑制の</w:t>
                            </w:r>
                            <w:r>
                              <w:rPr>
                                <w:rFonts w:hint="default" w:ascii="メイリオ" w:hAnsi="メイリオ" w:eastAsia="メイリオ"/>
                                <w:w w:val="105"/>
                                <w:sz w:val="18"/>
                              </w:rPr>
                              <w:t>ための掲示</w:t>
                            </w:r>
                            <w:r>
                              <w:rPr>
                                <w:rFonts w:hint="default" w:ascii="メイリオ" w:hAnsi="メイリオ" w:eastAsia="メイリオ"/>
                                <w:w w:val="105"/>
                                <w:sz w:val="18"/>
                              </w:rPr>
                              <w:t xml:space="preserve"> etc.</w:t>
                            </w:r>
                          </w:p>
                        </w:txbxContent>
                      </v:textbox>
                      <v:imagedata o:title=""/>
                      <w10:wrap type="none" anchorx="margin" anchory="text"/>
                    </v:shape>
                    <v:shape id="Text Box 660" style="position:absolute;v-text-anchor:middle;left:158447;top:2793533;width:2526465;height:292833;" o:spid="_x0000_s1437" filled="t" fillcolor="#e1efd9" stroked="t" strokecolor="#385622" strokeweight="0.75pt" o:spt="202" type="#_x0000_t202">
                      <v:fill/>
                      <v:stroke miterlimit="8" dashstyle="solid" filltype="solid"/>
                      <v:textbox style="layout-flow:horizontal;" inset="0mm,0mm,0mm,0mm">
                        <w:txbxContent>
                          <w:p>
                            <w:pPr>
                              <w:pStyle w:val="0"/>
                              <w:spacing w:before="21"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トイレ用水等の生活用水の確保、避難所内の清掃・衛生管理・</w:t>
                            </w:r>
                            <w:r>
                              <w:rPr>
                                <w:rFonts w:hint="default" w:ascii="メイリオ" w:hAnsi="メイリオ" w:eastAsia="メイリオ"/>
                                <w:w w:val="105"/>
                                <w:sz w:val="18"/>
                              </w:rPr>
                              <w:t>ペット飼育の指導管理</w:t>
                            </w:r>
                            <w:r>
                              <w:rPr>
                                <w:rFonts w:hint="default" w:ascii="メイリオ" w:hAnsi="メイリオ" w:eastAsia="メイリオ"/>
                                <w:w w:val="105"/>
                                <w:sz w:val="18"/>
                              </w:rPr>
                              <w:t xml:space="preserve"> etc.</w:t>
                            </w:r>
                          </w:p>
                        </w:txbxContent>
                      </v:textbox>
                      <v:imagedata o:title=""/>
                      <w10:wrap type="none" anchorx="margin" anchory="text"/>
                    </v:shape>
                    <v:shape id="Text Box 664" style="position:absolute;v-text-anchor:middle;left:160544;top:2338996;width:2520737;height:292833;" o:spid="_x0000_s1438" filled="t" fillcolor="#e1efd9" stroked="t" strokecolor="#385622" strokeweight="0.75pt" o:spt="202" type="#_x0000_t202">
                      <v:fill/>
                      <v:stroke miterlimit="8" dashstyle="solid" filltype="solid"/>
                      <v:textbox style="layout-flow:horizontal;" inset="0mm,0mm,0mm,0mm">
                        <w:txbxContent>
                          <w:p>
                            <w:pPr>
                              <w:pStyle w:val="0"/>
                              <w:spacing w:before="21"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物資の調達・受入・管理・</w:t>
                            </w:r>
                            <w:r>
                              <w:rPr>
                                <w:rFonts w:hint="eastAsia" w:ascii="メイリオ" w:hAnsi="メイリオ" w:eastAsia="メイリオ"/>
                                <w:sz w:val="18"/>
                              </w:rPr>
                              <w:t>配付</w:t>
                            </w:r>
                            <w:r>
                              <w:rPr>
                                <w:rFonts w:hint="default" w:ascii="メイリオ" w:hAnsi="メイリオ" w:eastAsia="メイリオ"/>
                                <w:sz w:val="18"/>
                              </w:rPr>
                              <w:t>、</w:t>
                            </w:r>
                            <w:r>
                              <w:rPr>
                                <w:rFonts w:hint="default" w:ascii="メイリオ" w:hAnsi="メイリオ" w:eastAsia="メイリオ"/>
                                <w:w w:val="105"/>
                                <w:sz w:val="18"/>
                              </w:rPr>
                              <w:t>防災資機材や備品の管理</w:t>
                            </w:r>
                            <w:r>
                              <w:rPr>
                                <w:rFonts w:hint="default" w:ascii="メイリオ" w:hAnsi="メイリオ" w:eastAsia="メイリオ"/>
                                <w:w w:val="105"/>
                                <w:sz w:val="18"/>
                              </w:rPr>
                              <w:t xml:space="preserve"> etc.</w:t>
                            </w:r>
                          </w:p>
                        </w:txbxContent>
                      </v:textbox>
                      <v:imagedata o:title=""/>
                      <w10:wrap type="none" anchorx="margin" anchory="text"/>
                    </v:shape>
                    <v:shape id="Text Box 668" style="position:absolute;v-text-anchor:middle;left:160650;top:1838157;width:2526465;height:292833;" o:spid="_x0000_s1439" filled="t" fillcolor="#e1efd9" stroked="t" strokecolor="#385622" strokeweight="0.75pt" o:spt="202" type="#_x0000_t202">
                      <v:fill/>
                      <v:stroke miterlimit="8" dashstyle="solid" filltype="solid"/>
                      <v:textbox style="layout-flow:horizontal;" inset="0mm,0mm,0mm,0mm">
                        <w:txbxContent>
                          <w:p>
                            <w:pPr>
                              <w:pStyle w:val="0"/>
                              <w:spacing w:before="22" w:beforeLines="0" w:beforeAutospacing="0" w:line="200" w:lineRule="exact"/>
                              <w:ind w:left="191" w:right="113" w:hanging="188"/>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食料及び飲料水の調達・受入・管理・</w:t>
                            </w:r>
                            <w:r>
                              <w:rPr>
                                <w:rFonts w:hint="eastAsia" w:ascii="メイリオ" w:hAnsi="メイリオ" w:eastAsia="メイリオ"/>
                                <w:w w:val="105"/>
                                <w:sz w:val="18"/>
                              </w:rPr>
                              <w:t>配付</w:t>
                            </w:r>
                            <w:r>
                              <w:rPr>
                                <w:rFonts w:hint="default" w:ascii="メイリオ" w:hAnsi="メイリオ" w:eastAsia="メイリオ"/>
                                <w:w w:val="105"/>
                                <w:sz w:val="18"/>
                              </w:rPr>
                              <w:t>、炊き出しの実施</w:t>
                            </w:r>
                            <w:r>
                              <w:rPr>
                                <w:rFonts w:hint="default" w:ascii="メイリオ" w:hAnsi="メイリオ" w:eastAsia="メイリオ"/>
                                <w:w w:val="105"/>
                                <w:sz w:val="18"/>
                              </w:rPr>
                              <w:t xml:space="preserve"> etc.</w:t>
                            </w:r>
                          </w:p>
                        </w:txbxContent>
                      </v:textbox>
                      <v:imagedata o:title=""/>
                      <w10:wrap type="none" anchorx="margin" anchory="text"/>
                    </v:shape>
                    <v:shape id="Text Box 672" style="position:absolute;v-text-anchor:middle;left:160650;top:1368918;width:2526465;height:292833;" o:spid="_x0000_s1440" filled="t" fillcolor="#e1efd9" stroked="t" strokecolor="#385622" strokeweight="0.75pt" o:spt="202" type="#_x0000_t202">
                      <v:fill/>
                      <v:stroke miterlimit="8" dashstyle="solid" filltype="solid"/>
                      <v:textbox style="layout-flow:horizontal;" inset="0mm,0mm,0mm,0mm">
                        <w:txbxContent>
                          <w:p>
                            <w:pPr>
                              <w:pStyle w:val="0"/>
                              <w:spacing w:before="24" w:beforeLines="0" w:beforeAutospacing="0" w:line="200" w:lineRule="exact"/>
                              <w:ind w:left="215" w:right="113" w:hanging="212"/>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要配慮者の把握、要配慮者の支援、</w:t>
                            </w:r>
                            <w:r>
                              <w:rPr>
                                <w:rFonts w:hint="default" w:ascii="メイリオ" w:hAnsi="メイリオ" w:eastAsia="メイリオ"/>
                                <w:w w:val="105"/>
                                <w:sz w:val="18"/>
                              </w:rPr>
                              <w:t>キッズスペースの設置</w:t>
                            </w:r>
                            <w:r>
                              <w:rPr>
                                <w:rFonts w:hint="default" w:ascii="メイリオ" w:hAnsi="メイリオ" w:eastAsia="メイリオ"/>
                                <w:w w:val="105"/>
                                <w:sz w:val="18"/>
                              </w:rPr>
                              <w:t xml:space="preserve"> etc.</w:t>
                            </w:r>
                          </w:p>
                        </w:txbxContent>
                      </v:textbox>
                      <v:imagedata o:title=""/>
                      <w10:wrap type="none" anchorx="margin" anchory="text"/>
                    </v:shape>
                    <v:shape id="Text Box 676" style="position:absolute;v-text-anchor:middle;left:161640;top:912742;width:2526465;height:292833;" o:spid="_x0000_s1441" filled="t" fillcolor="#e1efd9" stroked="t" strokecolor="#385622" strokeweight="0.75pt" o:spt="202" type="#_x0000_t202">
                      <v:fill/>
                      <v:stroke miterlimit="8" dashstyle="solid" filltype="solid"/>
                      <v:textbox style="layout-flow:horizontal;" inset="0mm,0mm,0mm,0mm">
                        <w:txbxContent>
                          <w:p>
                            <w:pPr>
                              <w:pStyle w:val="0"/>
                              <w:spacing w:before="24" w:beforeLines="0" w:beforeAutospacing="0" w:line="200" w:lineRule="exact"/>
                              <w:ind w:left="193" w:right="113" w:hanging="187"/>
                              <w:rPr>
                                <w:rFonts w:hint="default" w:ascii="メイリオ" w:hAnsi="メイリオ" w:eastAsia="メイリオ"/>
                                <w:sz w:val="18"/>
                              </w:rPr>
                            </w:pPr>
                            <w:r>
                              <w:rPr>
                                <w:rFonts w:hint="default" w:ascii="メイリオ" w:hAnsi="メイリオ" w:eastAsia="メイリオ"/>
                                <w:sz w:val="18"/>
                              </w:rPr>
                              <w:t>○</w:t>
                            </w:r>
                            <w:r>
                              <w:rPr>
                                <w:rFonts w:hint="eastAsia" w:ascii="メイリオ" w:hAnsi="メイリオ" w:eastAsia="メイリオ"/>
                                <w:sz w:val="18"/>
                              </w:rPr>
                              <w:t>避難所</w:t>
                            </w:r>
                            <w:r>
                              <w:rPr>
                                <w:rFonts w:hint="default" w:ascii="メイリオ" w:hAnsi="メイリオ" w:eastAsia="メイリオ"/>
                                <w:sz w:val="18"/>
                              </w:rPr>
                              <w:t>等の設置、傷病者の救護、</w:t>
                            </w:r>
                            <w:r>
                              <w:rPr>
                                <w:rFonts w:hint="default" w:ascii="メイリオ" w:hAnsi="メイリオ" w:eastAsia="メイリオ"/>
                                <w:w w:val="105"/>
                                <w:sz w:val="18"/>
                              </w:rPr>
                              <w:t>医療機関への搬送補助</w:t>
                            </w:r>
                            <w:r>
                              <w:rPr>
                                <w:rFonts w:hint="default" w:ascii="メイリオ" w:hAnsi="メイリオ" w:eastAsia="メイリオ"/>
                                <w:w w:val="105"/>
                                <w:sz w:val="18"/>
                              </w:rPr>
                              <w:t xml:space="preserve"> etc.</w:t>
                            </w:r>
                          </w:p>
                        </w:txbxContent>
                      </v:textbox>
                      <v:imagedata o:title=""/>
                      <w10:wrap type="none" anchorx="margin" anchory="text"/>
                    </v:shape>
                    <v:shape id="Text Box 680" style="position:absolute;v-text-anchor:middle;left:160545;top:447438;width:2532192;height:292833;" o:spid="_x0000_s1442" filled="t" fillcolor="#e1efd9" stroked="t" strokecolor="#385622" strokeweight="0.75pt" o:spt="202" type="#_x0000_t202">
                      <v:fill/>
                      <v:stroke miterlimit="8" dashstyle="solid" filltype="solid"/>
                      <v:textbox style="layout-flow:horizontal;" inset="0mm,0mm,0mm,0mm">
                        <w:txbxContent>
                          <w:p>
                            <w:pPr>
                              <w:pStyle w:val="0"/>
                              <w:spacing w:before="24" w:beforeLines="0" w:beforeAutospacing="0" w:line="200" w:lineRule="exact"/>
                              <w:ind w:left="193" w:right="216" w:hanging="187"/>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情報収集・報告、安否確認・問合せ</w:t>
                            </w:r>
                            <w:r>
                              <w:rPr>
                                <w:rFonts w:hint="default" w:ascii="メイリオ" w:hAnsi="メイリオ" w:eastAsia="メイリオ"/>
                                <w:w w:val="105"/>
                                <w:sz w:val="18"/>
                              </w:rPr>
                              <w:t>対応、掲示板による周知・伝達</w:t>
                            </w:r>
                            <w:r>
                              <w:rPr>
                                <w:rFonts w:hint="default" w:ascii="メイリオ" w:hAnsi="メイリオ" w:eastAsia="メイリオ"/>
                                <w:w w:val="105"/>
                                <w:sz w:val="18"/>
                              </w:rPr>
                              <w:t xml:space="preserve"> etc.</w:t>
                            </w:r>
                          </w:p>
                        </w:txbxContent>
                      </v:textbox>
                      <v:imagedata o:title=""/>
                      <w10:wrap type="none" anchorx="margin" anchory="text"/>
                    </v:shape>
                    <v:shape id="Text Box 691" style="position:absolute;v-text-anchor:middle;left:158445;top:-22312;width:2532192;height:292833;" o:spid="_x0000_s1443" filled="t" fillcolor="#e1efd9" stroked="t" strokecolor="#385622" strokeweight="0.75pt" o:spt="202" type="#_x0000_t202">
                      <v:fill/>
                      <v:stroke miterlimit="8" dashstyle="solid" filltype="solid"/>
                      <v:textbox style="layout-flow:horizontal;" inset="0mm,0mm,0mm,0mm">
                        <w:txbxContent>
                          <w:p>
                            <w:pPr>
                              <w:pStyle w:val="0"/>
                              <w:spacing w:before="24" w:beforeLines="0" w:beforeAutospacing="0" w:line="200" w:lineRule="exact"/>
                              <w:ind w:left="193" w:right="40" w:hanging="187"/>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運営委員会の事務局、避難者の誘導、</w:t>
                            </w:r>
                            <w:r>
                              <w:rPr>
                                <w:rFonts w:hint="default" w:ascii="メイリオ" w:hAnsi="メイリオ" w:eastAsia="メイリオ"/>
                                <w:w w:val="105"/>
                                <w:sz w:val="18"/>
                              </w:rPr>
                              <w:t>生活ルールの作成</w:t>
                            </w:r>
                            <w:r>
                              <w:rPr>
                                <w:rFonts w:hint="default" w:ascii="メイリオ" w:hAnsi="メイリオ" w:eastAsia="メイリオ"/>
                                <w:w w:val="105"/>
                                <w:sz w:val="18"/>
                              </w:rPr>
                              <w:t xml:space="preserve"> etc.</w:t>
                            </w:r>
                          </w:p>
                        </w:txbxContent>
                      </v:textbox>
                      <v:imagedata o:title=""/>
                      <w10:wrap type="none" anchorx="margin" anchory="text"/>
                    </v:shape>
                    <w10:wrap type="none" anchorx="margin" anchory="text"/>
                  </v:group>
                  <v:group id="_x0000_s1444" style="position:absolute;left:-143996;top:0;width:3545844;height:4592144;" coordsize="3545844,4592144" coordorigin="-143996,0">
                    <v:shape id="テキスト ボックス 60" style="position:absolute;v-text-anchor:middle;left:0;top:121567;width:1419356;height:475339;" o:spid="_x0000_s1445" filled="t" fillcolor="#ffff99"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委員長</w:t>
                            </w:r>
                            <w:r>
                              <w:rPr>
                                <w:rFonts w:hint="default" w:ascii="メイリオ" w:hAnsi="メイリオ" w:eastAsia="メイリオ"/>
                                <w:b w:val="1"/>
                              </w:rPr>
                              <w:t>・</w:t>
                            </w:r>
                            <w:r>
                              <w:rPr>
                                <w:rFonts w:hint="eastAsia" w:ascii="メイリオ" w:hAnsi="メイリオ" w:eastAsia="メイリオ"/>
                                <w:b w:val="1"/>
                              </w:rPr>
                              <w:t>副委員長</w:t>
                            </w:r>
                          </w:p>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（自治会長</w:t>
                            </w:r>
                            <w:r>
                              <w:rPr>
                                <w:rFonts w:hint="default" w:ascii="メイリオ" w:hAnsi="メイリオ" w:eastAsia="メイリオ"/>
                                <w:b w:val="1"/>
                              </w:rPr>
                              <w:t>等</w:t>
                            </w:r>
                            <w:r>
                              <w:rPr>
                                <w:rFonts w:hint="eastAsia" w:ascii="メイリオ" w:hAnsi="メイリオ" w:eastAsia="メイリオ"/>
                                <w:b w:val="1"/>
                              </w:rPr>
                              <w:t>）</w:t>
                            </w:r>
                          </w:p>
                        </w:txbxContent>
                      </v:textbox>
                      <v:imagedata o:title=""/>
                      <w10:wrap type="none" anchorx="margin" anchory="text"/>
                    </v:shape>
                    <v:shape id="テキスト ボックス 1438" style="position:absolute;v-text-anchor:middle;left:-102;top:713551;width:1419356;height:475339;" o:spid="_x0000_s1446" filled="t" fillcolor="#ffff99"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避難所担当職員</w:t>
                            </w:r>
                          </w:p>
                          <w:p>
                            <w:pPr>
                              <w:pStyle w:val="0"/>
                              <w:spacing w:line="300" w:lineRule="exact"/>
                              <w:jc w:val="center"/>
                              <w:rPr>
                                <w:rFonts w:hint="default" w:ascii="メイリオ" w:hAnsi="メイリオ" w:eastAsia="メイリオ"/>
                                <w:b w:val="1"/>
                                <w:sz w:val="18"/>
                              </w:rPr>
                            </w:pPr>
                            <w:r>
                              <w:rPr>
                                <w:rFonts w:hint="eastAsia" w:ascii="メイリオ" w:hAnsi="メイリオ" w:eastAsia="メイリオ"/>
                                <w:b w:val="1"/>
                                <w:sz w:val="18"/>
                              </w:rPr>
                              <w:t>（市からの派遣職員）</w:t>
                            </w:r>
                          </w:p>
                        </w:txbxContent>
                      </v:textbox>
                      <v:imagedata o:title=""/>
                      <w10:wrap type="none" anchorx="margin" anchory="text"/>
                    </v:shape>
                    <v:shape id="テキスト ボックス 233" style="position:absolute;v-text-anchor:middle;left:-35;top:1319265;width:1419356;height:466954;" o:spid="_x0000_s1447" filled="t" fillcolor="#ffff99"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施設管理者</w:t>
                            </w:r>
                            <w:r>
                              <w:rPr>
                                <w:rFonts w:hint="default" w:ascii="メイリオ" w:hAnsi="メイリオ" w:eastAsia="メイリオ"/>
                                <w:b w:val="1"/>
                              </w:rPr>
                              <w:t>・</w:t>
                            </w:r>
                            <w:r>
                              <w:rPr>
                                <w:rFonts w:hint="eastAsia" w:ascii="メイリオ" w:hAnsi="メイリオ" w:eastAsia="メイリオ"/>
                                <w:b w:val="1"/>
                              </w:rPr>
                              <w:t>職員</w:t>
                            </w:r>
                          </w:p>
                        </w:txbxContent>
                      </v:textbox>
                      <v:imagedata o:title=""/>
                      <w10:wrap type="none" anchorx="margin" anchory="text"/>
                    </v:shape>
                    <v:shape id="テキスト ボックス 234" style="position:absolute;v-text-anchor:middle;left:2307342;top:120185;width:1015826;height:292814;" o:spid="_x0000_s1448" filled="t" fillcolor="#dce6f1 [660]"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総務班</w:t>
                            </w:r>
                          </w:p>
                        </w:txbxContent>
                      </v:textbox>
                      <v:imagedata o:title=""/>
                      <w10:wrap type="none" anchorx="margin" anchory="text"/>
                    </v:shape>
                    <v:shape id="テキスト ボックス 239" style="position:absolute;v-text-anchor:middle;left:2326433;top:3853165;width:1015826;height:485658;" o:spid="_x0000_s1449" filled="t" fillcolor="#dce6f1 [660]"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居住組</w:t>
                            </w:r>
                          </w:p>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（避難者）</w:t>
                            </w:r>
                          </w:p>
                        </w:txbxContent>
                      </v:textbox>
                      <v:imagedata o:title=""/>
                      <w10:wrap type="none" anchorx="margin" anchory="text"/>
                    </v:shape>
                    <v:shape id="テキスト ボックス 240" style="position:absolute;v-text-anchor:middle;left:2331060;top:3397117;width:1015826;height:292814;" o:spid="_x0000_s1450" filled="t" fillcolor="#dce6f1 [660]"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警備</w:t>
                            </w:r>
                            <w:r>
                              <w:rPr>
                                <w:rFonts w:hint="default" w:ascii="メイリオ" w:hAnsi="メイリオ" w:eastAsia="メイリオ"/>
                                <w:b w:val="1"/>
                              </w:rPr>
                              <w:t>班</w:t>
                            </w:r>
                          </w:p>
                        </w:txbxContent>
                      </v:textbox>
                      <v:imagedata o:title=""/>
                      <w10:wrap type="none" anchorx="margin" anchory="text"/>
                    </v:shape>
                    <v:shape id="テキスト ボックス 452" style="position:absolute;v-text-anchor:middle;left:2331061;top:2932393;width:1015826;height:292814;" o:spid="_x0000_s1451" filled="t" fillcolor="#dce6f1 [660]"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環境・</w:t>
                            </w:r>
                            <w:r>
                              <w:rPr>
                                <w:rFonts w:hint="default" w:ascii="メイリオ" w:hAnsi="メイリオ" w:eastAsia="メイリオ"/>
                                <w:b w:val="1"/>
                              </w:rPr>
                              <w:t>衛生班</w:t>
                            </w:r>
                          </w:p>
                        </w:txbxContent>
                      </v:textbox>
                      <v:imagedata o:title=""/>
                      <w10:wrap type="none" anchorx="margin" anchory="text"/>
                    </v:shape>
                    <v:shape id="テキスト ボックス 453" style="position:absolute;v-text-anchor:middle;left:2326539;top:2475332;width:1015826;height:292814;" o:spid="_x0000_s1452" filled="t" fillcolor="#dce6f1 [660]"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物資</w:t>
                            </w:r>
                            <w:r>
                              <w:rPr>
                                <w:rFonts w:hint="default" w:ascii="メイリオ" w:hAnsi="メイリオ" w:eastAsia="メイリオ"/>
                                <w:b w:val="1"/>
                              </w:rPr>
                              <w:t>班</w:t>
                            </w:r>
                          </w:p>
                        </w:txbxContent>
                      </v:textbox>
                      <v:imagedata o:title=""/>
                      <w10:wrap type="none" anchorx="margin" anchory="text"/>
                    </v:shape>
                    <v:shape id="テキスト ボックス 454" style="position:absolute;v-text-anchor:middle;left:2315231;top:1970475;width:1015826;height:292814;" o:spid="_x0000_s1453" filled="t" fillcolor="#dce6f1 [660]"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食料</w:t>
                            </w:r>
                            <w:r>
                              <w:rPr>
                                <w:rFonts w:hint="default" w:ascii="メイリオ" w:hAnsi="メイリオ" w:eastAsia="メイリオ"/>
                                <w:b w:val="1"/>
                              </w:rPr>
                              <w:t>班</w:t>
                            </w:r>
                          </w:p>
                        </w:txbxContent>
                      </v:textbox>
                      <v:imagedata o:title=""/>
                      <w10:wrap type="none" anchorx="margin" anchory="text"/>
                    </v:shape>
                    <v:shape id="テキスト ボックス 455" style="position:absolute;v-text-anchor:middle;left:2320885;top:1506101;width:1015826;height:292814;" o:spid="_x0000_s1454" filled="t" fillcolor="#dce6f1 [660]"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福祉班</w:t>
                            </w:r>
                          </w:p>
                        </w:txbxContent>
                      </v:textbox>
                      <v:imagedata o:title=""/>
                      <w10:wrap type="none" anchorx="margin" anchory="text"/>
                    </v:shape>
                    <v:shape id="テキスト ボックス 456" style="position:absolute;v-text-anchor:middle;left:2317200;top:1055547;width:1015826;height:292814;" o:spid="_x0000_s1455" filled="t" fillcolor="#dce6f1 [660]"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救護</w:t>
                            </w:r>
                            <w:r>
                              <w:rPr>
                                <w:rFonts w:hint="default" w:ascii="メイリオ" w:hAnsi="メイリオ" w:eastAsia="メイリオ"/>
                                <w:b w:val="1"/>
                              </w:rPr>
                              <w:t>班</w:t>
                            </w:r>
                          </w:p>
                        </w:txbxContent>
                      </v:textbox>
                      <v:imagedata o:title=""/>
                      <w10:wrap type="none" anchorx="margin" anchory="text"/>
                    </v:shape>
                    <v:shape id="テキスト ボックス 586" style="position:absolute;v-text-anchor:middle;left:2307342;top:589553;width:1015826;height:292814;" o:spid="_x0000_s1456" filled="t" fillcolor="#dce6f1 [660]"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情報班</w:t>
                            </w:r>
                          </w:p>
                        </w:txbxContent>
                      </v:textbox>
                      <v:imagedata o:title=""/>
                      <w10:wrap type="none" anchorx="margin" anchory="text"/>
                    </v:shape>
                    <v:line id="直線コネクタ 587" style="position:absolute;left:1413799;top:266444;width:893543;height:0;flip:y;" o:spid="_x0000_s1457" filled="f" stroked="t" strokecolor="#487ebb" strokeweight="3pt" o:spt="20" from="1413799,266444" to="2307342,266444">
                      <v:fill/>
                      <v:stroke linestyle="single" endcap="flat" dashstyle="solid" filltype="solid"/>
                      <v:textbox style="layout-flow:horizontal;"/>
                      <v:imagedata o:title=""/>
                      <w10:wrap type="none" anchorx="margin" anchory="text"/>
                    </v:line>
                    <v:line id="直線コネクタ 588" style="position:absolute;left:1559518;top:275291;width:0;height:3850561;flip:x;" o:spid="_x0000_s1458" filled="f" stroked="t" strokecolor="#487ebb" strokeweight="3pt" o:spt="20" from="1559518,275291" to="1559518,4125852">
                      <v:fill/>
                      <v:stroke linestyle="single" endcap="flat" dashstyle="solid" filltype="solid"/>
                      <v:textbox style="layout-flow:horizontal;"/>
                      <v:imagedata o:title=""/>
                      <w10:wrap type="none" anchorx="margin" anchory="text"/>
                    </v:line>
                    <v:rect id="正方形/長方形 589" style="position:absolute;left:-143996;top:0;width:3545844;height:4592144;" o:spid="_x0000_s1459" filled="f" stroked="t" strokecolor="#385d8a" strokeweight="2pt" o:spt="1">
                      <v:fill/>
                      <v:stroke linestyle="single" endcap="flat" dashstyle="dash" filltype="solid"/>
                      <v:textbox style="layout-flow:horizontal;"/>
                      <v:imagedata o:title=""/>
                      <w10:wrap type="none" anchorx="margin" anchory="text"/>
                    </v:rect>
                    <w10:wrap type="none" anchorx="margin" anchory="text"/>
                  </v:group>
                  <w10:wrap type="none" anchorx="margin" anchory="text"/>
                </v:group>
                <v:shape id="テキスト ボックス 590" style="position:absolute;v-text-anchor:middle;left:1835624;top:116006;width:483715;height:287655;" o:spid="_x0000_s1460" filled="t" fillcolor="#dce6f1"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591" style="position:absolute;left:1699146;top:702860;width:732969;height:0;flip:y;" o:spid="_x0000_s1461" filled="f" stroked="t" strokecolor="#487ebb" strokeweight="3pt" o:spt="20" from="1699146,702860" to="2432115,702860">
                  <v:fill/>
                  <v:stroke linestyle="single" endcap="flat" dashstyle="solid" filltype="solid"/>
                  <v:textbox style="layout-flow:horizontal;"/>
                  <v:imagedata o:title=""/>
                  <w10:wrap type="none" anchorx="margin" anchory="text"/>
                </v:line>
                <v:shape id="テキスト ボックス 592" style="position:absolute;v-text-anchor:middle;left:1835624;top:573206;width:484346;height:288290;" o:spid="_x0000_s1462" filled="t" fillcolor="#dce6f1"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00" style="position:absolute;left:1705970;top:1194179;width:735832;height:0;" o:spid="_x0000_s1463" filled="f" stroked="t" strokecolor="#487ebb" strokeweight="3pt" o:spt="20" from="1705970,1194179" to="2441802,1194179">
                  <v:fill/>
                  <v:stroke linestyle="single" endcap="flat" dashstyle="solid" filltype="solid"/>
                  <v:textbox style="layout-flow:horizontal;"/>
                  <v:imagedata o:title=""/>
                  <w10:wrap type="none" anchorx="margin" anchory="text"/>
                </v:line>
                <v:shape id="テキスト ボックス 601" style="position:absolute;v-text-anchor:middle;left:1828800;top:1037230;width:484346;height:288290;" o:spid="_x0000_s1464" filled="t" fillcolor="#dce6f1"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02" style="position:absolute;left:1705970;top:1637731;width:741442;height:0;flip:y;" o:spid="_x0000_s1465" filled="f" stroked="t" strokecolor="#487ebb" strokeweight="3pt" o:spt="20" from="1705970,1637731" to="2447412,1637731">
                  <v:fill/>
                  <v:stroke linestyle="single" endcap="flat" dashstyle="solid" filltype="solid"/>
                  <v:textbox style="layout-flow:horizontal;"/>
                  <v:imagedata o:title=""/>
                  <w10:wrap type="none" anchorx="margin" anchory="text"/>
                </v:line>
                <v:shape id="テキスト ボックス 603" style="position:absolute;v-text-anchor:middle;left:1835624;top:1480782;width:484346;height:288290;" o:spid="_x0000_s1466" filled="t" fillcolor="#dce6f1"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04" style="position:absolute;left:1705970;top:2094931;width:735832;height:0;flip:y;" o:spid="_x0000_s1467" filled="f" stroked="t" strokecolor="#487ebb" strokeweight="3pt" o:spt="20" from="1705970,2094931" to="2441802,2094931">
                  <v:fill/>
                  <v:stroke linestyle="single" endcap="flat" dashstyle="solid" filltype="solid"/>
                  <v:textbox style="layout-flow:horizontal;"/>
                  <v:imagedata o:title=""/>
                  <w10:wrap type="none" anchorx="margin" anchory="text"/>
                </v:line>
                <v:shape id="テキスト ボックス 605" style="position:absolute;v-text-anchor:middle;left:1835624;top:1937982;width:483715;height:287655;" o:spid="_x0000_s1468" filled="t" fillcolor="#dce6f1"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06" style="position:absolute;left:1705970;top:2586251;width:747052;height:0;" o:spid="_x0000_s1469" filled="f" stroked="t" strokecolor="#487ebb" strokeweight="3pt" o:spt="20" from="1705970,2586251" to="2453022,2586251">
                  <v:fill/>
                  <v:stroke linestyle="single" endcap="flat" dashstyle="solid" filltype="solid"/>
                  <v:textbox style="layout-flow:horizontal;"/>
                  <v:imagedata o:title=""/>
                  <w10:wrap type="none" anchorx="margin" anchory="text"/>
                </v:line>
                <v:shape id="テキスト ボックス 607" style="position:absolute;v-text-anchor:middle;left:1828800;top:2429302;width:484346;height:288290;" o:spid="_x0000_s1470" filled="t" fillcolor="#dce6f1"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08" style="position:absolute;left:1692323;top:3036627;width:753318;height:0;" o:spid="_x0000_s1471" filled="f" stroked="t" strokecolor="#487ebb" strokeweight="3pt" o:spt="20" from="1692323,3036627" to="2445641,3036627">
                  <v:fill/>
                  <v:stroke linestyle="single" endcap="flat" dashstyle="solid" filltype="solid"/>
                  <v:textbox style="layout-flow:horizontal;"/>
                  <v:imagedata o:title=""/>
                  <w10:wrap type="none" anchorx="margin" anchory="text"/>
                </v:line>
                <v:shape id="テキスト ボックス 609" style="position:absolute;v-text-anchor:middle;left:1835624;top:2886502;width:484346;height:288290;" o:spid="_x0000_s1472" filled="t" fillcolor="#dce6f1"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14" style="position:absolute;left:1671851;top:3480179;width:790065;height:0;flip:y;" o:spid="_x0000_s1473" filled="f" stroked="t" strokecolor="#487ebb" strokeweight="3pt" o:spt="20" from="1671851,3480179" to="2461916,3480179">
                  <v:fill/>
                  <v:stroke linestyle="single" endcap="flat" dashstyle="solid" filltype="solid"/>
                  <v:textbox style="layout-flow:horizontal;"/>
                  <v:imagedata o:title=""/>
                  <w10:wrap type="none" anchorx="margin" anchory="text"/>
                </v:line>
                <v:shape id="テキスト ボックス 615" style="position:absolute;v-text-anchor:middle;left:1835624;top:3343702;width:484346;height:288290;" o:spid="_x0000_s1474" filled="t" fillcolor="#dce6f1"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班長</w:t>
                        </w:r>
                      </w:p>
                    </w:txbxContent>
                  </v:textbox>
                  <v:imagedata o:title=""/>
                  <w10:wrap type="none" anchorx="margin" anchory="text"/>
                </v:shape>
                <v:line id="直線コネクタ 618" style="position:absolute;left:1671851;top:4053385;width:790065;height:0;flip:y;" o:spid="_x0000_s1475" filled="f" stroked="t" strokecolor="#487ebb" strokeweight="3pt" o:spt="20" from="1671851,4053385" to="2461916,4053385">
                  <v:fill/>
                  <v:stroke linestyle="single" endcap="flat" dashstyle="solid" filltype="solid"/>
                  <v:textbox style="layout-flow:horizontal;"/>
                  <v:imagedata o:title=""/>
                  <w10:wrap type="none" anchorx="margin" anchory="text"/>
                </v:line>
                <v:shape id="テキスト ボックス 619" style="position:absolute;v-text-anchor:middle;left:1828800;top:3896436;width:484346;height:288290;" o:spid="_x0000_s1476" filled="t" fillcolor="#dce6f1" stroked="t" strokecolor="#0070c0" strokeweight="1.5pt" o:spt="202" type="#_x0000_t202">
                  <v:fill/>
                  <v:stroke filltype="solid"/>
                  <v:textbox style="layout-flow:horizontal;">
                    <w:txbxContent>
                      <w:p>
                        <w:pPr>
                          <w:pStyle w:val="0"/>
                          <w:spacing w:line="300" w:lineRule="exact"/>
                          <w:jc w:val="center"/>
                          <w:rPr>
                            <w:rFonts w:hint="default" w:ascii="メイリオ" w:hAnsi="メイリオ" w:eastAsia="メイリオ"/>
                            <w:b w:val="1"/>
                          </w:rPr>
                        </w:pPr>
                        <w:r>
                          <w:rPr>
                            <w:rFonts w:hint="eastAsia" w:ascii="メイリオ" w:hAnsi="メイリオ" w:eastAsia="メイリオ"/>
                            <w:b w:val="1"/>
                          </w:rPr>
                          <w:t>組長</w:t>
                        </w:r>
                      </w:p>
                    </w:txbxContent>
                  </v:textbox>
                  <v:imagedata o:title=""/>
                  <w10:wrap type="none" anchorx="margin" anchory="text"/>
                </v:shape>
                <w10:wrap type="none" anchorx="margin" anchory="text"/>
              </v:group>
            </w:pict>
          </mc:Fallback>
        </mc:AlternateContent>
      </w:r>
    </w:p>
    <w:p>
      <w:pPr>
        <w:pStyle w:val="24"/>
        <w:spacing w:before="3" w:beforeLines="0" w:beforeAutospacing="0" w:line="320" w:lineRule="exact"/>
        <w:rPr>
          <w:rFonts w:hint="default" w:ascii="メイリオ" w:hAnsi="メイリオ" w:eastAsia="メイリオ"/>
        </w:rPr>
      </w:pPr>
    </w:p>
    <w:p>
      <w:pPr>
        <w:pStyle w:val="24"/>
        <w:spacing w:before="3" w:beforeLines="0" w:beforeAutospacing="0"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629" behindDoc="0" locked="0" layoutInCell="1" hidden="0" allowOverlap="1">
                <wp:simplePos x="0" y="0"/>
                <wp:positionH relativeFrom="column">
                  <wp:posOffset>2461260</wp:posOffset>
                </wp:positionH>
                <wp:positionV relativeFrom="paragraph">
                  <wp:posOffset>203835</wp:posOffset>
                </wp:positionV>
                <wp:extent cx="1009015" cy="154940"/>
                <wp:effectExtent l="0" t="0" r="635" b="635"/>
                <wp:wrapNone/>
                <wp:docPr id="1477" name="テキスト ボックス 620"/>
                <a:graphic xmlns:a="http://schemas.openxmlformats.org/drawingml/2006/main">
                  <a:graphicData uri="http://schemas.microsoft.com/office/word/2010/wordprocessingShape">
                    <wps:wsp>
                      <wps:cNvPr id="1477" name="テキスト ボックス 620"/>
                      <wps:cNvSpPr txBox="1"/>
                      <wps:spPr>
                        <a:xfrm>
                          <a:off x="0" y="0"/>
                          <a:ext cx="1009015" cy="154940"/>
                        </a:xfrm>
                        <a:prstGeom prst="rect">
                          <a:avLst/>
                        </a:prstGeom>
                        <a:noFill/>
                        <a:ln w="6350">
                          <a:noFill/>
                        </a:ln>
                      </wps:spPr>
                      <wps:txbx>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17</w:t>
                            </w:r>
                            <w:r>
                              <w:rPr>
                                <w:rFonts w:hint="eastAsia" w:ascii="メイリオ" w:hAnsi="メイリオ" w:eastAsia="メイリオ"/>
                                <w:b w:val="1"/>
                                <w:sz w:val="18"/>
                              </w:rPr>
                              <w:t>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620" style="mso-position-vertical-relative:text;z-index:629;mso-wrap-distance-left:9pt;width:79.45pt;height:12.2pt;mso-position-horizontal-relative:text;position:absolute;margin-left:193.8pt;margin-top:16.05pt;mso-wrap-distance-bottom:0pt;mso-wrap-distance-right:9pt;mso-wrap-distance-top:0pt;v-text-anchor:middle;" o:spid="_x0000_s1477"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17</w:t>
                      </w:r>
                      <w:r>
                        <w:rPr>
                          <w:rFonts w:hint="eastAsia" w:ascii="メイリオ" w:hAnsi="メイリオ" w:eastAsia="メイリオ"/>
                          <w:b w:val="1"/>
                          <w:sz w:val="18"/>
                        </w:rPr>
                        <w:t>ページ</w:t>
                      </w:r>
                    </w:p>
                  </w:txbxContent>
                </v:textbox>
                <v:imagedata o:title=""/>
                <w10:wrap type="none" anchorx="text" anchory="text"/>
              </v:shape>
            </w:pict>
          </mc:Fallback>
        </mc:AlternateContent>
      </w:r>
    </w:p>
    <w:p>
      <w:pPr>
        <w:pStyle w:val="24"/>
        <w:spacing w:before="3" w:beforeLines="0" w:beforeAutospacing="0"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b w:val="1"/>
        </w:rPr>
      </w:pPr>
      <w:r>
        <w:rPr>
          <w:rFonts w:hint="default" w:ascii="メイリオ" w:hAnsi="メイリオ" w:eastAsia="メイリオ"/>
        </w:rPr>
        <mc:AlternateContent>
          <mc:Choice Requires="wps">
            <w:drawing>
              <wp:anchor distT="0" distB="0" distL="114300" distR="114300" simplePos="0" relativeHeight="630" behindDoc="0" locked="0" layoutInCell="1" hidden="0" allowOverlap="1">
                <wp:simplePos x="0" y="0"/>
                <wp:positionH relativeFrom="column">
                  <wp:posOffset>2463800</wp:posOffset>
                </wp:positionH>
                <wp:positionV relativeFrom="paragraph">
                  <wp:posOffset>70485</wp:posOffset>
                </wp:positionV>
                <wp:extent cx="1009015" cy="154940"/>
                <wp:effectExtent l="0" t="0" r="635" b="635"/>
                <wp:wrapNone/>
                <wp:docPr id="1478" name="テキスト ボックス 684"/>
                <a:graphic xmlns:a="http://schemas.openxmlformats.org/drawingml/2006/main">
                  <a:graphicData uri="http://schemas.microsoft.com/office/word/2010/wordprocessingShape">
                    <wps:wsp>
                      <wps:cNvPr id="1478" name="テキスト ボックス 684"/>
                      <wps:cNvSpPr txBox="1"/>
                      <wps:spPr>
                        <a:xfrm>
                          <a:off x="0" y="0"/>
                          <a:ext cx="1009015" cy="154940"/>
                        </a:xfrm>
                        <a:prstGeom prst="rect">
                          <a:avLst/>
                        </a:prstGeom>
                        <a:noFill/>
                        <a:ln w="6350">
                          <a:noFill/>
                        </a:ln>
                      </wps:spPr>
                      <wps:txbx>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21</w:t>
                            </w:r>
                            <w:r>
                              <w:rPr>
                                <w:rFonts w:hint="eastAsia" w:ascii="メイリオ" w:hAnsi="メイリオ" w:eastAsia="メイリオ"/>
                                <w:b w:val="1"/>
                                <w:sz w:val="18"/>
                              </w:rPr>
                              <w:t>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684" style="mso-position-vertical-relative:text;z-index:630;mso-wrap-distance-left:9pt;width:79.45pt;height:12.2pt;mso-position-horizontal-relative:text;position:absolute;margin-left:194pt;margin-top:5.55pt;mso-wrap-distance-bottom:0pt;mso-wrap-distance-right:9pt;mso-wrap-distance-top:0pt;v-text-anchor:middle;" o:spid="_x0000_s1478"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21</w:t>
                      </w:r>
                      <w:r>
                        <w:rPr>
                          <w:rFonts w:hint="eastAsia" w:ascii="メイリオ" w:hAnsi="メイリオ" w:eastAsia="メイリオ"/>
                          <w:b w:val="1"/>
                          <w:sz w:val="18"/>
                        </w:rPr>
                        <w:t>ページ</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631" behindDoc="0" locked="0" layoutInCell="1" hidden="0" allowOverlap="1">
                <wp:simplePos x="0" y="0"/>
                <wp:positionH relativeFrom="column">
                  <wp:posOffset>2466975</wp:posOffset>
                </wp:positionH>
                <wp:positionV relativeFrom="paragraph">
                  <wp:posOffset>100330</wp:posOffset>
                </wp:positionV>
                <wp:extent cx="1009015" cy="154940"/>
                <wp:effectExtent l="0" t="0" r="635" b="635"/>
                <wp:wrapNone/>
                <wp:docPr id="1479" name="テキスト ボックス 685"/>
                <a:graphic xmlns:a="http://schemas.openxmlformats.org/drawingml/2006/main">
                  <a:graphicData uri="http://schemas.microsoft.com/office/word/2010/wordprocessingShape">
                    <wps:wsp>
                      <wps:cNvPr id="1479" name="テキスト ボックス 685"/>
                      <wps:cNvSpPr txBox="1"/>
                      <wps:spPr>
                        <a:xfrm>
                          <a:off x="0" y="0"/>
                          <a:ext cx="1009015" cy="154940"/>
                        </a:xfrm>
                        <a:prstGeom prst="rect">
                          <a:avLst/>
                        </a:prstGeom>
                        <a:noFill/>
                        <a:ln w="6350">
                          <a:noFill/>
                        </a:ln>
                      </wps:spPr>
                      <wps:txbx>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24</w:t>
                            </w:r>
                            <w:r>
                              <w:rPr>
                                <w:rFonts w:hint="eastAsia" w:ascii="メイリオ" w:hAnsi="メイリオ" w:eastAsia="メイリオ"/>
                                <w:b w:val="1"/>
                                <w:sz w:val="18"/>
                              </w:rPr>
                              <w:t>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685" style="mso-position-vertical-relative:text;z-index:631;mso-wrap-distance-left:9pt;width:79.45pt;height:12.2pt;mso-position-horizontal-relative:text;position:absolute;margin-left:194.25pt;margin-top:7.9pt;mso-wrap-distance-bottom:0pt;mso-wrap-distance-right:9pt;mso-wrap-distance-top:0pt;v-text-anchor:middle;" o:spid="_x0000_s1479"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24</w:t>
                      </w:r>
                      <w:r>
                        <w:rPr>
                          <w:rFonts w:hint="eastAsia" w:ascii="メイリオ" w:hAnsi="メイリオ" w:eastAsia="メイリオ"/>
                          <w:b w:val="1"/>
                          <w:sz w:val="18"/>
                        </w:rPr>
                        <w:t>ページ</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632" behindDoc="0" locked="0" layoutInCell="1" hidden="0" allowOverlap="1">
                <wp:simplePos x="0" y="0"/>
                <wp:positionH relativeFrom="column">
                  <wp:posOffset>2475230</wp:posOffset>
                </wp:positionH>
                <wp:positionV relativeFrom="paragraph">
                  <wp:posOffset>153035</wp:posOffset>
                </wp:positionV>
                <wp:extent cx="1009015" cy="154940"/>
                <wp:effectExtent l="0" t="0" r="635" b="635"/>
                <wp:wrapNone/>
                <wp:docPr id="1480" name="テキスト ボックス 686"/>
                <a:graphic xmlns:a="http://schemas.openxmlformats.org/drawingml/2006/main">
                  <a:graphicData uri="http://schemas.microsoft.com/office/word/2010/wordprocessingShape">
                    <wps:wsp>
                      <wps:cNvPr id="1480" name="テキスト ボックス 686"/>
                      <wps:cNvSpPr txBox="1"/>
                      <wps:spPr>
                        <a:xfrm>
                          <a:off x="0" y="0"/>
                          <a:ext cx="1009015" cy="154940"/>
                        </a:xfrm>
                        <a:prstGeom prst="rect">
                          <a:avLst/>
                        </a:prstGeom>
                        <a:noFill/>
                        <a:ln w="6350">
                          <a:noFill/>
                        </a:ln>
                      </wps:spPr>
                      <wps:txbx>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26</w:t>
                            </w:r>
                            <w:r>
                              <w:rPr>
                                <w:rFonts w:hint="eastAsia" w:ascii="メイリオ" w:hAnsi="メイリオ" w:eastAsia="メイリオ"/>
                                <w:b w:val="1"/>
                                <w:sz w:val="18"/>
                              </w:rPr>
                              <w:t>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686" style="mso-position-vertical-relative:text;z-index:632;mso-wrap-distance-left:9pt;width:79.45pt;height:12.2pt;mso-position-horizontal-relative:text;position:absolute;margin-left:194.9pt;margin-top:12.05pt;mso-wrap-distance-bottom:0pt;mso-wrap-distance-right:9pt;mso-wrap-distance-top:0pt;v-text-anchor:middle;" o:spid="_x0000_s1480"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26</w:t>
                      </w:r>
                      <w:r>
                        <w:rPr>
                          <w:rFonts w:hint="eastAsia" w:ascii="メイリオ" w:hAnsi="メイリオ" w:eastAsia="メイリオ"/>
                          <w:b w:val="1"/>
                          <w:sz w:val="18"/>
                        </w:rPr>
                        <w:t>ページ</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633" behindDoc="0" locked="0" layoutInCell="1" hidden="0" allowOverlap="1">
                <wp:simplePos x="0" y="0"/>
                <wp:positionH relativeFrom="column">
                  <wp:posOffset>2477770</wp:posOffset>
                </wp:positionH>
                <wp:positionV relativeFrom="paragraph">
                  <wp:posOffset>23495</wp:posOffset>
                </wp:positionV>
                <wp:extent cx="1009015" cy="154940"/>
                <wp:effectExtent l="0" t="0" r="635" b="635"/>
                <wp:wrapNone/>
                <wp:docPr id="1481" name="テキスト ボックス 687"/>
                <a:graphic xmlns:a="http://schemas.openxmlformats.org/drawingml/2006/main">
                  <a:graphicData uri="http://schemas.microsoft.com/office/word/2010/wordprocessingShape">
                    <wps:wsp>
                      <wps:cNvPr id="1481" name="テキスト ボックス 687"/>
                      <wps:cNvSpPr txBox="1"/>
                      <wps:spPr>
                        <a:xfrm>
                          <a:off x="0" y="0"/>
                          <a:ext cx="1009015" cy="154940"/>
                        </a:xfrm>
                        <a:prstGeom prst="rect">
                          <a:avLst/>
                        </a:prstGeom>
                        <a:noFill/>
                        <a:ln w="6350">
                          <a:noFill/>
                        </a:ln>
                      </wps:spPr>
                      <wps:txbx>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30</w:t>
                            </w:r>
                            <w:r>
                              <w:rPr>
                                <w:rFonts w:hint="eastAsia" w:ascii="メイリオ" w:hAnsi="メイリオ" w:eastAsia="メイリオ"/>
                                <w:b w:val="1"/>
                                <w:sz w:val="18"/>
                              </w:rPr>
                              <w:t>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687" style="mso-position-vertical-relative:text;z-index:633;mso-wrap-distance-left:9pt;width:79.45pt;height:12.2pt;mso-position-horizontal-relative:text;position:absolute;margin-left:195.1pt;margin-top:1.85pt;mso-wrap-distance-bottom:0pt;mso-wrap-distance-right:9pt;mso-wrap-distance-top:0pt;v-text-anchor:middle;" o:spid="_x0000_s1481"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30</w:t>
                      </w:r>
                      <w:r>
                        <w:rPr>
                          <w:rFonts w:hint="eastAsia" w:ascii="メイリオ" w:hAnsi="メイリオ" w:eastAsia="メイリオ"/>
                          <w:b w:val="1"/>
                          <w:sz w:val="18"/>
                        </w:rPr>
                        <w:t>ページ</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634" behindDoc="0" locked="0" layoutInCell="1" hidden="0" allowOverlap="1">
                <wp:simplePos x="0" y="0"/>
                <wp:positionH relativeFrom="column">
                  <wp:posOffset>2474595</wp:posOffset>
                </wp:positionH>
                <wp:positionV relativeFrom="paragraph">
                  <wp:posOffset>86360</wp:posOffset>
                </wp:positionV>
                <wp:extent cx="1009015" cy="154940"/>
                <wp:effectExtent l="0" t="0" r="635" b="635"/>
                <wp:wrapNone/>
                <wp:docPr id="1482" name="テキスト ボックス 688"/>
                <a:graphic xmlns:a="http://schemas.openxmlformats.org/drawingml/2006/main">
                  <a:graphicData uri="http://schemas.microsoft.com/office/word/2010/wordprocessingShape">
                    <wps:wsp>
                      <wps:cNvPr id="1482" name="テキスト ボックス 688"/>
                      <wps:cNvSpPr txBox="1"/>
                      <wps:spPr>
                        <a:xfrm>
                          <a:off x="0" y="0"/>
                          <a:ext cx="1009015" cy="154940"/>
                        </a:xfrm>
                        <a:prstGeom prst="rect">
                          <a:avLst/>
                        </a:prstGeom>
                        <a:noFill/>
                        <a:ln w="6350">
                          <a:noFill/>
                        </a:ln>
                      </wps:spPr>
                      <wps:txbx>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32</w:t>
                            </w:r>
                            <w:r>
                              <w:rPr>
                                <w:rFonts w:hint="eastAsia" w:ascii="メイリオ" w:hAnsi="メイリオ" w:eastAsia="メイリオ"/>
                                <w:b w:val="1"/>
                                <w:sz w:val="18"/>
                              </w:rPr>
                              <w:t>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688" style="mso-position-vertical-relative:text;z-index:634;mso-wrap-distance-left:9pt;width:79.45pt;height:12.2pt;mso-position-horizontal-relative:text;position:absolute;margin-left:194.85pt;margin-top:6.8pt;mso-wrap-distance-bottom:0pt;mso-wrap-distance-right:9pt;mso-wrap-distance-top:0pt;v-text-anchor:middle;" o:spid="_x0000_s1482"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32</w:t>
                      </w:r>
                      <w:r>
                        <w:rPr>
                          <w:rFonts w:hint="eastAsia" w:ascii="メイリオ" w:hAnsi="メイリオ" w:eastAsia="メイリオ"/>
                          <w:b w:val="1"/>
                          <w:sz w:val="18"/>
                        </w:rPr>
                        <w:t>ページ</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635" behindDoc="0" locked="0" layoutInCell="1" hidden="0" allowOverlap="1">
                <wp:simplePos x="0" y="0"/>
                <wp:positionH relativeFrom="column">
                  <wp:posOffset>2482850</wp:posOffset>
                </wp:positionH>
                <wp:positionV relativeFrom="paragraph">
                  <wp:posOffset>126365</wp:posOffset>
                </wp:positionV>
                <wp:extent cx="1009015" cy="154940"/>
                <wp:effectExtent l="0" t="0" r="635" b="635"/>
                <wp:wrapNone/>
                <wp:docPr id="1483" name="テキスト ボックス 689"/>
                <a:graphic xmlns:a="http://schemas.openxmlformats.org/drawingml/2006/main">
                  <a:graphicData uri="http://schemas.microsoft.com/office/word/2010/wordprocessingShape">
                    <wps:wsp>
                      <wps:cNvPr id="1483" name="テキスト ボックス 689"/>
                      <wps:cNvSpPr txBox="1"/>
                      <wps:spPr>
                        <a:xfrm>
                          <a:off x="0" y="0"/>
                          <a:ext cx="1009015" cy="154940"/>
                        </a:xfrm>
                        <a:prstGeom prst="rect">
                          <a:avLst/>
                        </a:prstGeom>
                        <a:noFill/>
                        <a:ln w="6350">
                          <a:noFill/>
                        </a:ln>
                      </wps:spPr>
                      <wps:txbx>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34</w:t>
                            </w:r>
                            <w:r>
                              <w:rPr>
                                <w:rFonts w:hint="eastAsia" w:ascii="メイリオ" w:hAnsi="メイリオ" w:eastAsia="メイリオ"/>
                                <w:b w:val="1"/>
                                <w:sz w:val="18"/>
                              </w:rPr>
                              <w:t>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689" style="mso-position-vertical-relative:text;z-index:635;mso-wrap-distance-left:9pt;width:79.45pt;height:12.2pt;mso-position-horizontal-relative:text;position:absolute;margin-left:195.5pt;margin-top:9.94pt;mso-wrap-distance-bottom:0pt;mso-wrap-distance-right:9pt;mso-wrap-distance-top:0pt;v-text-anchor:middle;" o:spid="_x0000_s1483"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34</w:t>
                      </w:r>
                      <w:r>
                        <w:rPr>
                          <w:rFonts w:hint="eastAsia" w:ascii="メイリオ" w:hAnsi="メイリオ" w:eastAsia="メイリオ"/>
                          <w:b w:val="1"/>
                          <w:sz w:val="18"/>
                        </w:rPr>
                        <w:t>ページ</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636" behindDoc="0" locked="0" layoutInCell="1" hidden="0" allowOverlap="1">
                <wp:simplePos x="0" y="0"/>
                <wp:positionH relativeFrom="column">
                  <wp:posOffset>2485390</wp:posOffset>
                </wp:positionH>
                <wp:positionV relativeFrom="paragraph">
                  <wp:posOffset>180975</wp:posOffset>
                </wp:positionV>
                <wp:extent cx="1009015" cy="154940"/>
                <wp:effectExtent l="0" t="0" r="635" b="635"/>
                <wp:wrapNone/>
                <wp:docPr id="1484" name="テキスト ボックス 690"/>
                <a:graphic xmlns:a="http://schemas.openxmlformats.org/drawingml/2006/main">
                  <a:graphicData uri="http://schemas.microsoft.com/office/word/2010/wordprocessingShape">
                    <wps:wsp>
                      <wps:cNvPr id="1484" name="テキスト ボックス 690"/>
                      <wps:cNvSpPr txBox="1"/>
                      <wps:spPr>
                        <a:xfrm>
                          <a:off x="0" y="0"/>
                          <a:ext cx="1009015" cy="154940"/>
                        </a:xfrm>
                        <a:prstGeom prst="rect">
                          <a:avLst/>
                        </a:prstGeom>
                        <a:noFill/>
                        <a:ln w="6350">
                          <a:noFill/>
                        </a:ln>
                      </wps:spPr>
                      <wps:txbx>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38</w:t>
                            </w:r>
                            <w:r>
                              <w:rPr>
                                <w:rFonts w:hint="eastAsia" w:ascii="メイリオ" w:hAnsi="メイリオ" w:eastAsia="メイリオ"/>
                                <w:b w:val="1"/>
                                <w:sz w:val="18"/>
                              </w:rPr>
                              <w:t>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690" style="mso-position-vertical-relative:text;z-index:636;mso-wrap-distance-left:9pt;width:79.45pt;height:12.2pt;mso-position-horizontal-relative:text;position:absolute;margin-left:195.7pt;margin-top:14.25pt;mso-wrap-distance-bottom:0pt;mso-wrap-distance-right:9pt;mso-wrap-distance-top:0pt;v-text-anchor:middle;" o:spid="_x0000_s1484"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38</w:t>
                      </w:r>
                      <w:r>
                        <w:rPr>
                          <w:rFonts w:hint="eastAsia" w:ascii="メイリオ" w:hAnsi="メイリオ" w:eastAsia="メイリオ"/>
                          <w:b w:val="1"/>
                          <w:sz w:val="18"/>
                        </w:rPr>
                        <w:t>ページ</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637" behindDoc="0" locked="0" layoutInCell="1" hidden="0" allowOverlap="1">
                <wp:simplePos x="0" y="0"/>
                <wp:positionH relativeFrom="column">
                  <wp:posOffset>2463165</wp:posOffset>
                </wp:positionH>
                <wp:positionV relativeFrom="paragraph">
                  <wp:posOffset>202565</wp:posOffset>
                </wp:positionV>
                <wp:extent cx="1009015" cy="154940"/>
                <wp:effectExtent l="0" t="0" r="635" b="635"/>
                <wp:wrapNone/>
                <wp:docPr id="1485" name="テキスト ボックス 691"/>
                <a:graphic xmlns:a="http://schemas.openxmlformats.org/drawingml/2006/main">
                  <a:graphicData uri="http://schemas.microsoft.com/office/word/2010/wordprocessingShape">
                    <wps:wsp>
                      <wps:cNvPr id="1485" name="テキスト ボックス 691"/>
                      <wps:cNvSpPr txBox="1"/>
                      <wps:spPr>
                        <a:xfrm>
                          <a:off x="0" y="0"/>
                          <a:ext cx="1009015" cy="154940"/>
                        </a:xfrm>
                        <a:prstGeom prst="rect">
                          <a:avLst/>
                        </a:prstGeom>
                        <a:noFill/>
                        <a:ln w="6350">
                          <a:noFill/>
                        </a:ln>
                      </wps:spPr>
                      <wps:txbx>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40</w:t>
                            </w:r>
                            <w:r>
                              <w:rPr>
                                <w:rFonts w:hint="eastAsia" w:ascii="メイリオ" w:hAnsi="メイリオ" w:eastAsia="メイリオ"/>
                                <w:b w:val="1"/>
                                <w:sz w:val="18"/>
                              </w:rPr>
                              <w:t>ページ</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691" style="mso-position-vertical-relative:text;z-index:637;mso-wrap-distance-left:9pt;width:79.45pt;height:12.2pt;mso-position-horizontal-relative:text;position:absolute;margin-left:193.95pt;margin-top:15.95pt;mso-wrap-distance-bottom:0pt;mso-wrap-distance-right:9pt;mso-wrap-distance-top:0pt;v-text-anchor:middle;" o:spid="_x0000_s1485" o:allowincell="t" o:allowoverlap="t" filled="f" stroked="f" strokeweight="0.5pt" o:spt="202" type="#_x0000_t202">
                <v:fill/>
                <v:textbox style="layout-flow:horizontal;" inset="0mm,0mm,0mm,0mm">
                  <w:txbxContent>
                    <w:p>
                      <w:pPr>
                        <w:pStyle w:val="0"/>
                        <w:spacing w:line="200" w:lineRule="exact"/>
                        <w:jc w:val="right"/>
                        <w:rPr>
                          <w:rFonts w:hint="default" w:ascii="メイリオ" w:hAnsi="メイリオ" w:eastAsia="メイリオ"/>
                          <w:b w:val="1"/>
                          <w:sz w:val="18"/>
                        </w:rPr>
                      </w:pPr>
                      <w:r>
                        <w:rPr>
                          <w:rFonts w:hint="eastAsia" w:ascii="メイリオ" w:hAnsi="メイリオ" w:eastAsia="メイリオ"/>
                          <w:b w:val="1"/>
                          <w:sz w:val="18"/>
                        </w:rPr>
                        <w:t>⇒</w:t>
                      </w:r>
                      <w:r>
                        <w:rPr>
                          <w:rFonts w:hint="eastAsia" w:ascii="メイリオ" w:hAnsi="メイリオ" w:eastAsia="メイリオ"/>
                          <w:b w:val="1"/>
                          <w:sz w:val="18"/>
                        </w:rPr>
                        <w:t>40</w:t>
                      </w:r>
                      <w:r>
                        <w:rPr>
                          <w:rFonts w:hint="eastAsia" w:ascii="メイリオ" w:hAnsi="メイリオ" w:eastAsia="メイリオ"/>
                          <w:b w:val="1"/>
                          <w:sz w:val="18"/>
                        </w:rPr>
                        <w:t>ページ</w:t>
                      </w:r>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2"/>
        <w:rPr>
          <w:rFonts w:hint="default"/>
        </w:rPr>
      </w:pPr>
      <w:bookmarkStart w:id="45" w:name="_Toc43217482"/>
      <w:r>
        <w:rPr>
          <w:rFonts w:hint="eastAsia"/>
        </w:rPr>
        <w:t>⒈　総務班の対応</w:t>
      </w:r>
      <w:bookmarkEnd w:id="45"/>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inline distT="0" distB="0" distL="0" distR="0">
                <wp:extent cx="6119495" cy="0"/>
                <wp:effectExtent l="19050" t="31750" r="48260" b="39370"/>
                <wp:docPr id="1486" name="直線コネクタ 113"/>
                <a:graphic xmlns:a="http://schemas.openxmlformats.org/drawingml/2006/main">
                  <a:graphicData uri="http://schemas.microsoft.com/office/word/2010/wordprocessingShape">
                    <wps:wsp>
                      <wps:cNvPr id="1486" name="直線コネクタ 113"/>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113" style="flip:y;" o:spid="_x0000_s1486"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48"/>
        <w:tblW w:w="9628" w:type="dxa"/>
        <w:tblInd w:w="0" w:type="dxa"/>
        <w:tblLayout w:type="fixed"/>
        <w:tblLook w:firstRow="1" w:lastRow="0" w:firstColumn="1" w:lastColumn="0" w:noHBand="0" w:noVBand="1" w:val="04A0"/>
      </w:tblPr>
      <w:tblGrid>
        <w:gridCol w:w="2407"/>
        <w:gridCol w:w="2407"/>
        <w:gridCol w:w="2407"/>
        <w:gridCol w:w="2407"/>
      </w:tblGrid>
      <w:tr>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line="320" w:lineRule="exact"/>
              <w:ind w:right="366"/>
              <w:jc w:val="center"/>
              <w:rPr>
                <w:rFonts w:hint="default" w:ascii="メイリオ" w:hAnsi="メイリオ" w:eastAsia="メイリオ"/>
              </w:rPr>
            </w:pPr>
            <w:r>
              <w:rPr>
                <w:rFonts w:hint="eastAsia" w:ascii="メイリオ" w:hAnsi="メイリオ" w:eastAsia="メイリオ"/>
                <w:color w:val="FFFFFF"/>
                <w:w w:val="120"/>
              </w:rPr>
              <w:t>➀</w:t>
            </w:r>
            <w:r>
              <w:rPr>
                <w:rFonts w:hint="default" w:ascii="メイリオ" w:hAnsi="メイリオ" w:eastAsia="メイリオ"/>
                <w:color w:val="FFFFFF"/>
                <w:w w:val="120"/>
              </w:rPr>
              <w:t>初動</w:t>
            </w:r>
          </w:p>
          <w:p>
            <w:pPr>
              <w:pStyle w:val="0"/>
              <w:spacing w:line="320" w:lineRule="exact"/>
              <w:ind w:left="-2" w:leftChars="-1" w:right="-101" w:firstLine="22" w:firstLineChars="8"/>
              <w:jc w:val="center"/>
              <w:rPr>
                <w:rFonts w:hint="default" w:ascii="メイリオ" w:hAnsi="メイリオ" w:eastAsia="メイリオ"/>
              </w:rPr>
            </w:pPr>
            <w:r>
              <w:rPr>
                <w:rFonts w:hint="default" w:ascii="メイリオ" w:hAnsi="メイリオ" w:eastAsia="メイリオ"/>
                <w:color w:val="FFFFFF"/>
                <w:w w:val="130"/>
              </w:rPr>
              <w:t>(</w:t>
            </w:r>
            <w:r>
              <w:rPr>
                <w:rFonts w:hint="default" w:ascii="メイリオ" w:hAnsi="メイリオ" w:eastAsia="メイリオ"/>
                <w:color w:val="FFFFFF"/>
                <w:w w:val="110"/>
              </w:rPr>
              <w:t>災害発生当日</w:t>
            </w:r>
            <w:r>
              <w:rPr>
                <w:rFonts w:hint="default" w:ascii="メイリオ" w:hAnsi="メイリオ" w:eastAsia="メイリオ"/>
                <w:color w:val="FFFFFF"/>
                <w:w w:val="13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eastAsia" w:ascii="メイリオ" w:hAnsi="メイリオ" w:eastAsia="メイリオ"/>
                <w:color w:val="FFFFFF"/>
                <w:w w:val="105"/>
              </w:rPr>
              <w:t>②</w:t>
            </w:r>
            <w:r>
              <w:rPr>
                <w:rFonts w:hint="default" w:ascii="メイリオ" w:hAnsi="メイリオ" w:eastAsia="メイリオ"/>
                <w:color w:val="FFFFFF"/>
                <w:w w:val="105"/>
              </w:rPr>
              <w:t>避難所開設期</w:t>
            </w:r>
          </w:p>
          <w:p>
            <w:pPr>
              <w:pStyle w:val="0"/>
              <w:spacing w:before="27" w:beforeLines="0" w:beforeAutospacing="0" w:line="320" w:lineRule="exact"/>
              <w:ind w:left="32" w:right="35"/>
              <w:jc w:val="center"/>
              <w:rPr>
                <w:rFonts w:hint="default" w:ascii="メイリオ" w:hAnsi="メイリオ" w:eastAsia="メイリオ"/>
              </w:rPr>
            </w:pPr>
            <w:r>
              <w:rPr>
                <w:rFonts w:hint="default" w:ascii="メイリオ" w:hAnsi="メイリオ" w:eastAsia="メイリオ"/>
                <w:color w:val="FFFFFF"/>
                <w:w w:val="110"/>
              </w:rPr>
              <w:t>(</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w w:val="110"/>
              </w:rPr>
              <w:t>日目程度</w:t>
            </w:r>
            <w:r>
              <w:rPr>
                <w:rFonts w:hint="default" w:ascii="メイリオ" w:hAnsi="メイリオ" w:eastAsia="メイリオ"/>
                <w:color w:val="FFFFFF"/>
                <w:w w:val="11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129" w:right="114" w:hanging="129"/>
              <w:jc w:val="center"/>
              <w:rPr>
                <w:rFonts w:hint="default" w:ascii="メイリオ" w:hAnsi="メイリオ" w:eastAsia="メイリオ"/>
                <w:color w:val="FFFFFF"/>
                <w:spacing w:val="-2"/>
                <w:w w:val="115"/>
              </w:rPr>
            </w:pPr>
            <w:r>
              <w:rPr>
                <w:rFonts w:hint="eastAsia" w:ascii="メイリオ" w:hAnsi="メイリオ" w:eastAsia="メイリオ"/>
                <w:color w:val="FFFFFF"/>
                <w:w w:val="125"/>
              </w:rPr>
              <w:t>③</w:t>
            </w:r>
            <w:r>
              <w:rPr>
                <w:rFonts w:hint="default" w:ascii="メイリオ" w:hAnsi="メイリオ" w:eastAsia="メイリオ"/>
                <w:color w:val="FFFFFF"/>
                <w:spacing w:val="-2"/>
                <w:w w:val="115"/>
              </w:rPr>
              <w:t>避難所運営期</w:t>
            </w:r>
          </w:p>
          <w:p>
            <w:pPr>
              <w:pStyle w:val="0"/>
              <w:spacing w:before="27" w:beforeLines="0" w:beforeAutospacing="0" w:line="320" w:lineRule="exact"/>
              <w:ind w:left="129" w:hanging="129"/>
              <w:jc w:val="center"/>
              <w:rPr>
                <w:rFonts w:hint="default" w:ascii="メイリオ" w:hAnsi="メイリオ" w:eastAsia="メイリオ"/>
              </w:rPr>
            </w:pPr>
            <w:r>
              <w:rPr>
                <w:rFonts w:hint="default" w:ascii="メイリオ" w:hAnsi="メイリオ" w:eastAsia="メイリオ"/>
                <w:color w:val="FFFFFF"/>
                <w:spacing w:val="-2"/>
                <w:w w:val="110"/>
              </w:rPr>
              <w:t>(3</w:t>
            </w:r>
            <w:r>
              <w:rPr>
                <w:rFonts w:hint="default" w:ascii="メイリオ" w:hAnsi="メイリオ" w:eastAsia="メイリオ"/>
                <w:color w:val="FFFFFF"/>
                <w:spacing w:val="-14"/>
                <w:w w:val="110"/>
              </w:rPr>
              <w:t>日目</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spacing w:val="-10"/>
                <w:w w:val="110"/>
              </w:rPr>
              <w:t>週間程度</w:t>
            </w:r>
            <w:r>
              <w:rPr>
                <w:rFonts w:hint="default" w:ascii="メイリオ" w:hAnsi="メイリオ" w:eastAsia="メイリオ"/>
                <w:color w:val="FFFFFF"/>
                <w:spacing w:val="-10"/>
                <w:w w:val="110"/>
              </w:rPr>
              <w:t>)</w:t>
            </w: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themeFill="text2" w:themeFillTint="FF" w:themeFillShade="BF"/>
            <w:vAlign w:val="top"/>
          </w:tcPr>
          <w:p>
            <w:pPr>
              <w:pStyle w:val="0"/>
              <w:spacing w:line="320" w:lineRule="exact"/>
              <w:jc w:val="center"/>
              <w:rPr>
                <w:rFonts w:hint="default" w:ascii="メイリオ" w:hAnsi="メイリオ" w:eastAsia="メイリオ"/>
                <w:color w:val="FFFFFF"/>
                <w:w w:val="105"/>
              </w:rPr>
            </w:pPr>
            <w:r>
              <w:rPr>
                <w:rFonts w:hint="eastAsia" w:ascii="メイリオ" w:hAnsi="メイリオ" w:eastAsia="メイリオ"/>
                <w:color w:val="FFFFFF"/>
                <w:w w:val="105"/>
              </w:rPr>
              <w:t>➃</w:t>
            </w:r>
            <w:r>
              <w:rPr>
                <w:rFonts w:hint="default" w:ascii="メイリオ" w:hAnsi="メイリオ" w:eastAsia="メイリオ"/>
                <w:color w:val="FFFFFF"/>
                <w:w w:val="105"/>
              </w:rPr>
              <w:t>避難所集約</w:t>
            </w:r>
            <w:r>
              <w:rPr>
                <w:rFonts w:hint="eastAsia" w:ascii="メイリオ" w:hAnsi="メイリオ" w:eastAsia="メイリオ"/>
                <w:color w:val="FFFFFF"/>
                <w:w w:val="105"/>
              </w:rPr>
              <w:t>･</w:t>
            </w:r>
            <w:r>
              <w:rPr>
                <w:rFonts w:hint="default" w:ascii="メイリオ" w:hAnsi="メイリオ" w:eastAsia="メイリオ"/>
                <w:color w:val="FFFFFF"/>
                <w:w w:val="105"/>
              </w:rPr>
              <w:t>閉鎖期</w:t>
            </w:r>
          </w:p>
          <w:p>
            <w:pPr>
              <w:pStyle w:val="0"/>
              <w:spacing w:before="27" w:beforeLines="0" w:beforeAutospacing="0" w:line="320" w:lineRule="exact"/>
              <w:ind w:left="451" w:hanging="361"/>
              <w:jc w:val="center"/>
              <w:rPr>
                <w:rFonts w:hint="default" w:ascii="メイリオ" w:hAnsi="メイリオ" w:eastAsia="メイリオ"/>
              </w:rPr>
            </w:pPr>
            <w:r>
              <w:rPr>
                <w:rFonts w:hint="default" w:ascii="メイリオ" w:hAnsi="メイリオ" w:eastAsia="メイリオ"/>
                <w:color w:val="FFFFFF"/>
                <w:w w:val="120"/>
              </w:rPr>
              <w:t>(</w:t>
            </w:r>
            <w:r>
              <w:rPr>
                <w:rFonts w:hint="eastAsia" w:ascii="メイリオ" w:hAnsi="メイリオ" w:eastAsia="メイリオ"/>
                <w:color w:val="FFFFFF"/>
                <w:w w:val="120"/>
              </w:rPr>
              <w:t>3</w:t>
            </w:r>
            <w:r>
              <w:rPr>
                <w:rFonts w:hint="default" w:ascii="メイリオ" w:hAnsi="メイリオ" w:eastAsia="メイリオ"/>
                <w:color w:val="FFFFFF"/>
                <w:w w:val="110"/>
              </w:rPr>
              <w:t>週間程度</w:t>
            </w:r>
            <w:r>
              <w:rPr>
                <w:rFonts w:hint="default" w:ascii="メイリオ" w:hAnsi="メイリオ" w:eastAsia="メイリオ"/>
                <w:color w:val="FFFFFF"/>
                <w:w w:val="120"/>
              </w:rPr>
              <w:t>～</w:t>
            </w:r>
            <w:r>
              <w:rPr>
                <w:rFonts w:hint="default" w:ascii="メイリオ" w:hAnsi="メイリオ" w:eastAsia="メイリオ"/>
                <w:color w:val="FFFFFF"/>
                <w:w w:val="120"/>
              </w:rPr>
              <w:t>)</w:t>
            </w:r>
          </w:p>
        </w:tc>
      </w:tr>
      <w:tr>
        <w:trPr>
          <w:trHeight w:val="5849" w:hRule="atLeast"/>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line="320" w:lineRule="exact"/>
              <w:ind w:left="385" w:right="366"/>
              <w:jc w:val="center"/>
              <w:rPr>
                <w:rFonts w:hint="default" w:ascii="メイリオ" w:hAnsi="メイリオ" w:eastAsia="メイリオ"/>
                <w:color w:val="0000FF"/>
                <w:w w:val="135"/>
              </w:rPr>
            </w:pPr>
            <w:r>
              <w:rPr>
                <w:rFonts w:hint="default" w:ascii="メイリオ" w:hAnsi="メイリオ" w:eastAsia="メイリオ"/>
                <w:color w:val="0000FF"/>
              </w:rPr>
              <mc:AlternateContent>
                <mc:Choice Requires="wpg">
                  <w:drawing>
                    <wp:anchor distT="0" distB="0" distL="114300" distR="114300" simplePos="0" relativeHeight="362" behindDoc="0" locked="0" layoutInCell="1" hidden="0" allowOverlap="1">
                      <wp:simplePos x="0" y="0"/>
                      <wp:positionH relativeFrom="column">
                        <wp:posOffset>-41275</wp:posOffset>
                      </wp:positionH>
                      <wp:positionV relativeFrom="paragraph">
                        <wp:posOffset>88900</wp:posOffset>
                      </wp:positionV>
                      <wp:extent cx="6038850" cy="539750"/>
                      <wp:effectExtent l="0" t="0" r="635" b="635"/>
                      <wp:wrapNone/>
                      <wp:docPr id="1487" name="グループ化 116"/>
                      <a:graphic xmlns:a="http://schemas.openxmlformats.org/drawingml/2006/main">
                        <a:graphicData uri="http://schemas.microsoft.com/office/word/2010/wordprocessingGroup">
                          <wpg:wgp>
                            <wpg:cNvGrpSpPr/>
                            <wpg:grpSpPr>
                              <a:xfrm>
                                <a:off x="0" y="0"/>
                                <a:ext cx="6038850" cy="539750"/>
                                <a:chOff x="0" y="0"/>
                                <a:chExt cx="6038850" cy="540052"/>
                              </a:xfrm>
                            </wpg:grpSpPr>
                            <wps:wsp>
                              <wps:cNvPr id="1488" name="右矢印 114"/>
                              <wps:cNvSpPr/>
                              <wps:spPr>
                                <a:xfrm>
                                  <a:off x="0" y="0"/>
                                  <a:ext cx="6038850" cy="540052"/>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89" name="テキスト ボックス 115"/>
                              <wps:cNvSpPr txBox="1"/>
                              <wps:spPr>
                                <a:xfrm>
                                  <a:off x="133350" y="134463"/>
                                  <a:ext cx="2268220" cy="263672"/>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eastAsia" w:ascii="メイリオ" w:hAnsi="メイリオ" w:eastAsia="メイリオ"/>
                                        <w:b w:val="1"/>
                                        <w:color w:val="FFFFFF" w:themeColor="background1"/>
                                      </w:rPr>
                                      <w:t xml:space="preserve"> </w:t>
                                    </w:r>
                                    <w:r>
                                      <w:rPr>
                                        <w:rFonts w:hint="default" w:ascii="メイリオ" w:hAnsi="メイリオ" w:eastAsia="メイリオ"/>
                                        <w:b w:val="1"/>
                                        <w:color w:val="FFFFFF" w:themeColor="background1"/>
                                      </w:rPr>
                                      <w:t>避難所運営委員会の事務</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16" style="mso-position-vertical-relative:text;z-index:362;mso-wrap-distance-left:9pt;width:475.5pt;height:42.5pt;mso-position-horizontal-relative:text;position:absolute;margin-left:-3.25pt;margin-top:7pt;mso-wrap-distance-bottom:0pt;mso-wrap-distance-right:9pt;mso-wrap-distance-top:0pt;" coordsize="6038850,540052" coordorigin="0,0" o:spid="_x0000_s1487"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4" style="position:absolute;left:0;top:0;width:6038850;height:540052;" o:spid="_x0000_s1488"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5" style="position:absolute;v-text-anchor:middle;left:133350;top:134463;width:2268220;height:263672;" o:spid="_x0000_s1489"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eastAsia" w:ascii="メイリオ" w:hAnsi="メイリオ" w:eastAsia="メイリオ"/>
                                  <w:b w:val="1"/>
                                  <w:color w:val="FFFFFF" w:themeColor="background1"/>
                                </w:rPr>
                                <w:t xml:space="preserve"> </w:t>
                              </w:r>
                              <w:r>
                                <w:rPr>
                                  <w:rFonts w:hint="default" w:ascii="メイリオ" w:hAnsi="メイリオ" w:eastAsia="メイリオ"/>
                                  <w:b w:val="1"/>
                                  <w:color w:val="FFFFFF" w:themeColor="background1"/>
                                </w:rPr>
                                <w:t>避難所運営委員会の事務</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129" w:right="114" w:hanging="129"/>
              <w:jc w:val="center"/>
              <w:rPr>
                <w:rFonts w:hint="default" w:ascii="メイリオ" w:hAnsi="メイリオ" w:eastAsia="メイリオ"/>
                <w:color w:val="FFFFFF"/>
                <w:w w:val="125"/>
              </w:rPr>
            </w:pP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fill="FFFF66"/>
            <w:vAlign w:val="top"/>
          </w:tcPr>
          <w:p>
            <w:pPr>
              <w:pStyle w:val="0"/>
              <w:spacing w:line="320" w:lineRule="exact"/>
              <w:jc w:val="center"/>
              <w:rPr>
                <w:rFonts w:hint="default" w:ascii="メイリオ" w:hAnsi="メイリオ" w:eastAsia="メイリオ"/>
                <w:color w:val="FFFFFF"/>
                <w:w w:val="105"/>
              </w:rPr>
            </w:pPr>
            <w:r>
              <w:rPr>
                <w:rFonts w:hint="default" w:ascii="メイリオ" w:hAnsi="メイリオ" w:eastAsia="メイリオ"/>
                <w:color w:val="0000FF"/>
              </w:rPr>
              <mc:AlternateContent>
                <mc:Choice Requires="wpg">
                  <w:drawing>
                    <wp:anchor distT="0" distB="0" distL="114300" distR="114300" simplePos="0" relativeHeight="377" behindDoc="0" locked="0" layoutInCell="1" hidden="0" allowOverlap="1">
                      <wp:simplePos x="0" y="0"/>
                      <wp:positionH relativeFrom="column">
                        <wp:posOffset>-3919220</wp:posOffset>
                      </wp:positionH>
                      <wp:positionV relativeFrom="paragraph">
                        <wp:posOffset>3109595</wp:posOffset>
                      </wp:positionV>
                      <wp:extent cx="5334000" cy="539750"/>
                      <wp:effectExtent l="0" t="0" r="635" b="635"/>
                      <wp:wrapNone/>
                      <wp:docPr id="1490" name="グループ化 1034"/>
                      <a:graphic xmlns:a="http://schemas.openxmlformats.org/drawingml/2006/main">
                        <a:graphicData uri="http://schemas.microsoft.com/office/word/2010/wordprocessingGroup">
                          <wpg:wgp>
                            <wpg:cNvGrpSpPr/>
                            <wpg:grpSpPr>
                              <a:xfrm>
                                <a:off x="0" y="0"/>
                                <a:ext cx="5334000" cy="539750"/>
                                <a:chOff x="0" y="0"/>
                                <a:chExt cx="6038850" cy="590550"/>
                              </a:xfrm>
                            </wpg:grpSpPr>
                            <wps:wsp>
                              <wps:cNvPr id="1491" name="右矢印 103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492" name="テキスト ボックス 1039"/>
                              <wps:cNvSpPr txBox="1"/>
                              <wps:spPr>
                                <a:xfrm>
                                  <a:off x="133350" y="161925"/>
                                  <a:ext cx="2276790"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⑹</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ボランティア等の受入・調整</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034" style="mso-position-vertical-relative:text;z-index:377;mso-wrap-distance-left:9pt;width:420pt;height:42.5pt;mso-position-horizontal-relative:text;position:absolute;margin-left:-308.60000000000002pt;margin-top:244.85pt;mso-wrap-distance-bottom:0pt;mso-wrap-distance-right:9pt;mso-wrap-distance-top:0pt;" coordsize="6038850,590550" coordorigin="0,0" o:spid="_x0000_s1490"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37" style="position:absolute;left:0;top:0;width:6038850;height:590550;" o:spid="_x0000_s1491"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039" style="position:absolute;v-text-anchor:middle;left:133350;top:161925;width:2276790;height:266790;" o:spid="_x0000_s1492"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⑹</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ボランティア等の受入・調整</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374" behindDoc="0" locked="0" layoutInCell="1" hidden="0" allowOverlap="1">
                      <wp:simplePos x="0" y="0"/>
                      <wp:positionH relativeFrom="column">
                        <wp:posOffset>-4612005</wp:posOffset>
                      </wp:positionH>
                      <wp:positionV relativeFrom="paragraph">
                        <wp:posOffset>2513330</wp:posOffset>
                      </wp:positionV>
                      <wp:extent cx="6038850" cy="539750"/>
                      <wp:effectExtent l="0" t="0" r="635" b="635"/>
                      <wp:wrapNone/>
                      <wp:docPr id="1493" name="グループ化 127"/>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494" name="右矢印 1031"/>
                              <wps:cNvSpPr/>
                              <wps:spPr>
                                <a:xfrm>
                                  <a:off x="0" y="0"/>
                                  <a:ext cx="6038850" cy="590550"/>
                                </a:xfrm>
                                <a:prstGeom prst="rightArrow">
                                  <a:avLst>
                                    <a:gd name="adj1" fmla="val 50000"/>
                                    <a:gd name="adj2" fmla="val 90024"/>
                                  </a:avLst>
                                </a:prstGeom>
                                <a:solidFill>
                                  <a:srgbClr val="0000FF"/>
                                </a:solidFill>
                                <a:ln w="25400" cap="flat" cmpd="sng" algn="ctr">
                                  <a:noFill/>
                                  <a:prstDash val="solid"/>
                                </a:ln>
                                <a:effectLst/>
                              </wps:spPr>
                              <wps:bodyPr/>
                            </wps:wsp>
                            <wps:wsp>
                              <wps:cNvPr id="1495" name="テキスト ボックス 1033"/>
                              <wps:cNvSpPr txBox="1"/>
                              <wps:spPr>
                                <a:xfrm>
                                  <a:off x="133350" y="161925"/>
                                  <a:ext cx="2276475"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避難所</w:t>
                                    </w:r>
                                    <w:r>
                                      <w:rPr>
                                        <w:rFonts w:hint="default" w:ascii="メイリオ" w:hAnsi="メイリオ" w:eastAsia="メイリオ"/>
                                        <w:b w:val="1"/>
                                        <w:color w:val="FFFFFF" w:themeColor="background1"/>
                                      </w:rPr>
                                      <w:t>状況の報告</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7" style="mso-position-vertical-relative:text;z-index:374;mso-wrap-distance-left:9pt;width:475.5pt;height:42.5pt;mso-position-horizontal-relative:text;position:absolute;margin-left:-363.15pt;margin-top:197.9pt;mso-wrap-distance-bottom:0pt;mso-wrap-distance-right:9pt;mso-wrap-distance-top:0pt;" coordsize="6038850,590550" coordorigin="0,0" o:spid="_x0000_s149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31" style="position:absolute;left:0;top:0;width:6038850;height:590550;" o:spid="_x0000_s1494" filled="t" fillcolor="#0000ff" stroked="f" strokeweight="2pt" o:spt="13" type="#_x0000_t13" adj="2155,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033" style="position:absolute;v-text-anchor:middle;left:133350;top:161925;width:2276475;height:266790;" o:spid="_x0000_s1495"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避難所</w:t>
                              </w:r>
                              <w:r>
                                <w:rPr>
                                  <w:rFonts w:hint="default" w:ascii="メイリオ" w:hAnsi="メイリオ" w:eastAsia="メイリオ"/>
                                  <w:b w:val="1"/>
                                  <w:color w:val="FFFFFF" w:themeColor="background1"/>
                                </w:rPr>
                                <w:t>状況の報告</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371" behindDoc="0" locked="0" layoutInCell="1" hidden="0" allowOverlap="1">
                      <wp:simplePos x="0" y="0"/>
                      <wp:positionH relativeFrom="column">
                        <wp:posOffset>-3082925</wp:posOffset>
                      </wp:positionH>
                      <wp:positionV relativeFrom="paragraph">
                        <wp:posOffset>1857375</wp:posOffset>
                      </wp:positionV>
                      <wp:extent cx="4514850" cy="590550"/>
                      <wp:effectExtent l="0" t="0" r="635" b="635"/>
                      <wp:wrapNone/>
                      <wp:docPr id="1496" name="グループ化 123"/>
                      <a:graphic xmlns:a="http://schemas.openxmlformats.org/drawingml/2006/main">
                        <a:graphicData uri="http://schemas.microsoft.com/office/word/2010/wordprocessingGroup">
                          <wpg:wgp>
                            <wpg:cNvGrpSpPr/>
                            <wpg:grpSpPr>
                              <a:xfrm>
                                <a:off x="0" y="0"/>
                                <a:ext cx="4514850" cy="590550"/>
                                <a:chOff x="0" y="0"/>
                                <a:chExt cx="6038850" cy="590550"/>
                              </a:xfrm>
                            </wpg:grpSpPr>
                            <wps:wsp>
                              <wps:cNvPr id="1497" name="右矢印 124"/>
                              <wps:cNvSpPr/>
                              <wps:spPr>
                                <a:xfrm>
                                  <a:off x="0" y="0"/>
                                  <a:ext cx="6038850" cy="590550"/>
                                </a:xfrm>
                                <a:prstGeom prst="rightArrow">
                                  <a:avLst>
                                    <a:gd name="adj1" fmla="val 50000"/>
                                    <a:gd name="adj2" fmla="val 81115"/>
                                  </a:avLst>
                                </a:prstGeom>
                                <a:solidFill>
                                  <a:srgbClr val="0000FF"/>
                                </a:solidFill>
                                <a:ln w="25400" cap="flat" cmpd="sng" algn="ctr">
                                  <a:noFill/>
                                  <a:prstDash val="solid"/>
                                </a:ln>
                                <a:effectLst/>
                              </wps:spPr>
                              <wps:bodyPr/>
                            </wps:wsp>
                            <wps:wsp>
                              <wps:cNvPr id="1498" name="テキスト ボックス 126"/>
                              <wps:cNvSpPr txBox="1"/>
                              <wps:spPr>
                                <a:xfrm>
                                  <a:off x="133349" y="161925"/>
                                  <a:ext cx="4631484" cy="26670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在宅避難者</w:t>
                                    </w:r>
                                    <w:r>
                                      <w:rPr>
                                        <w:rFonts w:hint="default" w:ascii="メイリオ" w:hAnsi="メイリオ" w:eastAsia="メイリオ"/>
                                        <w:b w:val="1"/>
                                        <w:color w:val="FFFFFF" w:themeColor="background1"/>
                                      </w:rPr>
                                      <w:t>・屋外（</w:t>
                                    </w:r>
                                    <w:r>
                                      <w:rPr>
                                        <w:rFonts w:hint="eastAsia" w:ascii="メイリオ" w:hAnsi="メイリオ" w:eastAsia="メイリオ"/>
                                        <w:b w:val="1"/>
                                        <w:color w:val="FFFFFF" w:themeColor="background1"/>
                                      </w:rPr>
                                      <w:t>車中</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避難者の</w:t>
                                    </w:r>
                                    <w:r>
                                      <w:rPr>
                                        <w:rFonts w:hint="default" w:ascii="メイリオ" w:hAnsi="メイリオ" w:eastAsia="メイリオ"/>
                                        <w:b w:val="1"/>
                                        <w:color w:val="FFFFFF" w:themeColor="background1"/>
                                      </w:rPr>
                                      <w:t>名の作成・管理</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3" style="mso-position-vertical-relative:text;z-index:371;mso-wrap-distance-left:9pt;width:355.5pt;height:46.5pt;mso-position-horizontal-relative:text;position:absolute;margin-left:-242.75pt;margin-top:146.25pt;mso-wrap-distance-bottom:0pt;mso-wrap-distance-right:9pt;mso-wrap-distance-top:0pt;" coordsize="6038850,590550" coordorigin="0,0" o:spid="_x0000_s1496"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4" style="position:absolute;left:0;top:0;width:6038850;height:590550;" o:spid="_x0000_s1497" filled="t" fillcolor="#0000ff" stroked="f" strokeweight="2pt" o:spt="13" type="#_x0000_t13" adj="407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6" style="position:absolute;v-text-anchor:middle;left:133349;top:161925;width:4631484;height:266700;" o:spid="_x0000_s1498"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在宅避難者</w:t>
                              </w:r>
                              <w:r>
                                <w:rPr>
                                  <w:rFonts w:hint="default" w:ascii="メイリオ" w:hAnsi="メイリオ" w:eastAsia="メイリオ"/>
                                  <w:b w:val="1"/>
                                  <w:color w:val="FFFFFF" w:themeColor="background1"/>
                                </w:rPr>
                                <w:t>・屋外（</w:t>
                              </w:r>
                              <w:r>
                                <w:rPr>
                                  <w:rFonts w:hint="eastAsia" w:ascii="メイリオ" w:hAnsi="メイリオ" w:eastAsia="メイリオ"/>
                                  <w:b w:val="1"/>
                                  <w:color w:val="FFFFFF" w:themeColor="background1"/>
                                </w:rPr>
                                <w:t>車中</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避難者の</w:t>
                              </w:r>
                              <w:r>
                                <w:rPr>
                                  <w:rFonts w:hint="default" w:ascii="メイリオ" w:hAnsi="メイリオ" w:eastAsia="メイリオ"/>
                                  <w:b w:val="1"/>
                                  <w:color w:val="FFFFFF" w:themeColor="background1"/>
                                </w:rPr>
                                <w:t>名の作成・管理</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368" behindDoc="0" locked="0" layoutInCell="1" hidden="0" allowOverlap="1">
                      <wp:simplePos x="0" y="0"/>
                      <wp:positionH relativeFrom="column">
                        <wp:posOffset>-3089275</wp:posOffset>
                      </wp:positionH>
                      <wp:positionV relativeFrom="paragraph">
                        <wp:posOffset>1270000</wp:posOffset>
                      </wp:positionV>
                      <wp:extent cx="4514850" cy="539750"/>
                      <wp:effectExtent l="0" t="0" r="635" b="635"/>
                      <wp:wrapNone/>
                      <wp:docPr id="1499" name="グループ化 120"/>
                      <a:graphic xmlns:a="http://schemas.openxmlformats.org/drawingml/2006/main">
                        <a:graphicData uri="http://schemas.microsoft.com/office/word/2010/wordprocessingGroup">
                          <wpg:wgp>
                            <wpg:cNvGrpSpPr/>
                            <wpg:grpSpPr>
                              <a:xfrm>
                                <a:off x="0" y="0"/>
                                <a:ext cx="4514850" cy="539750"/>
                                <a:chOff x="0" y="0"/>
                                <a:chExt cx="6038850" cy="590550"/>
                              </a:xfrm>
                            </wpg:grpSpPr>
                            <wps:wsp>
                              <wps:cNvPr id="1500" name="右矢印 121"/>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01" name="テキスト ボックス 122"/>
                              <wps:cNvSpPr txBox="1"/>
                              <wps:spPr>
                                <a:xfrm>
                                  <a:off x="133349" y="161925"/>
                                  <a:ext cx="3077181"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退所者の受付</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0" style="mso-position-vertical-relative:text;z-index:368;mso-wrap-distance-left:9pt;width:355.5pt;height:42.5pt;mso-position-horizontal-relative:text;position:absolute;margin-left:-243.25pt;margin-top:100pt;mso-wrap-distance-bottom:0pt;mso-wrap-distance-right:9pt;mso-wrap-distance-top:0pt;" coordsize="6038850,590550" coordorigin="0,0" o:spid="_x0000_s149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style="position:absolute;left:0;top:0;width:6038850;height:590550;" o:spid="_x0000_s1500"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2" style="position:absolute;v-text-anchor:middle;left:133349;top:161925;width:3077181;height:266790;" o:spid="_x0000_s1501"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退所者の受付</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365" behindDoc="0" locked="0" layoutInCell="1" hidden="0" allowOverlap="1">
                      <wp:simplePos x="0" y="0"/>
                      <wp:positionH relativeFrom="column">
                        <wp:posOffset>-4623435</wp:posOffset>
                      </wp:positionH>
                      <wp:positionV relativeFrom="paragraph">
                        <wp:posOffset>675640</wp:posOffset>
                      </wp:positionV>
                      <wp:extent cx="6038850" cy="539750"/>
                      <wp:effectExtent l="0" t="0" r="635" b="635"/>
                      <wp:wrapNone/>
                      <wp:docPr id="1502" name="グループ化 117"/>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03" name="右矢印 118"/>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04" name="テキスト ボックス 119"/>
                              <wps:cNvSpPr txBox="1"/>
                              <wps:spPr>
                                <a:xfrm>
                                  <a:off x="133350" y="161925"/>
                                  <a:ext cx="2276475"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避難者の受付</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17" style="mso-position-vertical-relative:text;z-index:365;mso-wrap-distance-left:9pt;width:475.5pt;height:42.5pt;mso-position-horizontal-relative:text;position:absolute;margin-left:-364.05pt;margin-top:53.2pt;mso-wrap-distance-bottom:0pt;mso-wrap-distance-right:9pt;mso-wrap-distance-top:0pt;" coordsize="6038850,590550" coordorigin="0,0" o:spid="_x0000_s150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8" style="position:absolute;left:0;top:0;width:6038850;height:590550;" o:spid="_x0000_s1503"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9" style="position:absolute;v-text-anchor:middle;left:133350;top:161925;width:2276475;height:266790;" o:spid="_x0000_s1504"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避難者の受付</w:t>
                              </w:r>
                            </w:p>
                          </w:txbxContent>
                        </v:textbox>
                        <v:imagedata o:title=""/>
                        <w10:wrap type="none" anchorx="text" anchory="text"/>
                      </v:shape>
                      <w10:wrap type="none" anchorx="text" anchory="text"/>
                    </v:group>
                  </w:pict>
                </mc:Fallback>
              </mc:AlternateContent>
            </w:r>
          </w:p>
        </w:tc>
      </w:tr>
    </w:tbl>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505" name="テキスト ボックス 1410"/>
                <a:graphic xmlns:a="http://schemas.openxmlformats.org/drawingml/2006/main">
                  <a:graphicData uri="http://schemas.microsoft.com/office/word/2010/wordprocessingShape">
                    <wps:wsp>
                      <wps:cNvPr id="1505" name="テキスト ボックス 1410"/>
                      <wps:cNvSpPr txBox="1"/>
                      <wps:spPr>
                        <a:xfrm>
                          <a:off x="0" y="0"/>
                          <a:ext cx="5219700" cy="287655"/>
                        </a:xfrm>
                        <a:prstGeom prst="rect">
                          <a:avLst/>
                        </a:prstGeom>
                        <a:solidFill>
                          <a:srgbClr val="CC0000"/>
                        </a:solidFill>
                        <a:ln w="6350">
                          <a:noFill/>
                        </a:ln>
                      </wps:spPr>
                      <wps:txbx>
                        <w:txbxContent>
                          <w:p>
                            <w:pPr>
                              <w:pStyle w:val="3"/>
                              <w:rPr>
                                <w:rFonts w:hint="default"/>
                              </w:rPr>
                            </w:pPr>
                            <w:bookmarkStart w:id="46" w:name="_Toc43217483"/>
                            <w:r>
                              <w:rPr>
                                <w:rFonts w:hint="eastAsia"/>
                              </w:rPr>
                              <w:t>⑴</w:t>
                            </w:r>
                            <w:r>
                              <w:rPr>
                                <w:rFonts w:hint="default"/>
                              </w:rPr>
                              <w:t xml:space="preserve"> </w:t>
                            </w:r>
                            <w:r>
                              <w:rPr>
                                <w:rFonts w:hint="default"/>
                              </w:rPr>
                              <w:t>避難所運営</w:t>
                            </w:r>
                            <w:r>
                              <w:rPr>
                                <w:rFonts w:hint="eastAsia"/>
                              </w:rPr>
                              <w:t>委員会の</w:t>
                            </w:r>
                            <w:r>
                              <w:rPr>
                                <w:rFonts w:hint="default"/>
                              </w:rPr>
                              <w:t>事務</w:t>
                            </w:r>
                            <w:bookmarkEnd w:id="46"/>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10" style="width:411pt;height:22.65pt;v-text-anchor:top;" o:spid="_x0000_s1505" filled="t" fillcolor="#cc0000" stroked="f" strokeweight="0.5pt" o:spt="202" type="#_x0000_t202">
                <v:fill/>
                <v:textbox style="layout-flow:horizontal;">
                  <w:txbxContent>
                    <w:p>
                      <w:pPr>
                        <w:pStyle w:val="3"/>
                        <w:rPr>
                          <w:rFonts w:hint="default"/>
                        </w:rPr>
                      </w:pPr>
                      <w:bookmarkStart w:id="47" w:name="_Toc43217483"/>
                      <w:r>
                        <w:rPr>
                          <w:rFonts w:hint="eastAsia"/>
                        </w:rPr>
                        <w:t>⑴</w:t>
                      </w:r>
                      <w:r>
                        <w:rPr>
                          <w:rFonts w:hint="default"/>
                        </w:rPr>
                        <w:t xml:space="preserve"> </w:t>
                      </w:r>
                      <w:r>
                        <w:rPr>
                          <w:rFonts w:hint="default"/>
                        </w:rPr>
                        <w:t>避難所運営</w:t>
                      </w:r>
                      <w:r>
                        <w:rPr>
                          <w:rFonts w:hint="eastAsia"/>
                        </w:rPr>
                        <w:t>委員会の</w:t>
                      </w:r>
                      <w:r>
                        <w:rPr>
                          <w:rFonts w:hint="default"/>
                        </w:rPr>
                        <w:t>事務</w:t>
                      </w:r>
                      <w:bookmarkEnd w:id="4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right="-17" w:firstLine="210" w:firstLineChars="100"/>
        <w:rPr>
          <w:rFonts w:hint="default" w:ascii="メイリオ" w:hAnsi="メイリオ" w:eastAsia="メイリオ"/>
          <w:b w:val="1"/>
        </w:rPr>
      </w:pPr>
      <w:r>
        <w:rPr>
          <w:rFonts w:hint="default" w:ascii="メイリオ" w:hAnsi="メイリオ" w:eastAsia="メイリオ"/>
          <w:b w:val="1"/>
        </w:rPr>
        <w:t>①</w:t>
      </w:r>
      <w:r>
        <w:rPr>
          <w:rFonts w:hint="eastAsia" w:ascii="メイリオ" w:hAnsi="メイリオ" w:eastAsia="メイリオ"/>
          <w:b w:val="1"/>
        </w:rPr>
        <w:t>避難所</w:t>
      </w:r>
      <w:r>
        <w:rPr>
          <w:rFonts w:hint="default" w:ascii="メイリオ" w:hAnsi="メイリオ" w:eastAsia="メイリオ"/>
          <w:b w:val="1"/>
        </w:rPr>
        <w:t>ルールの確認と</w:t>
      </w:r>
      <w:r>
        <w:rPr>
          <w:rFonts w:hint="eastAsia" w:ascii="メイリオ" w:hAnsi="メイリオ" w:eastAsia="メイリオ"/>
          <w:b w:val="1"/>
        </w:rPr>
        <w:t>情報伝達</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事前協議で検討した</w:t>
      </w:r>
      <w:r>
        <w:rPr>
          <w:rFonts w:hint="default" w:ascii="メイリオ" w:hAnsi="メイリオ" w:eastAsia="メイリオ"/>
          <w:b w:val="1"/>
          <w:color w:val="0000FF"/>
        </w:rPr>
        <w:t>避難所のルール【</w:t>
      </w:r>
      <w:r>
        <w:rPr>
          <w:rFonts w:hint="eastAsia" w:ascii="メイリオ" w:hAnsi="メイリオ" w:eastAsia="メイリオ"/>
          <w:b w:val="1"/>
          <w:color w:val="0000FF"/>
        </w:rPr>
        <w:t>参考</w:t>
      </w:r>
      <w:r>
        <w:rPr>
          <w:rFonts w:hint="eastAsia" w:ascii="メイリオ" w:hAnsi="メイリオ" w:eastAsia="メイリオ"/>
          <w:b w:val="1"/>
          <w:color w:val="0000FF"/>
        </w:rPr>
        <w:t>-9</w:t>
      </w:r>
      <w:r>
        <w:rPr>
          <w:rFonts w:hint="eastAsia" w:ascii="メイリオ" w:hAnsi="メイリオ" w:eastAsia="メイリオ"/>
          <w:b w:val="1"/>
          <w:color w:val="0000FF"/>
        </w:rPr>
        <w:t>】</w:t>
      </w:r>
      <w:r>
        <w:rPr>
          <w:rFonts w:hint="default" w:ascii="メイリオ" w:hAnsi="メイリオ" w:eastAsia="メイリオ"/>
        </w:rPr>
        <w:t>を避難所運営委員会、避難所担当職員、施設管理者とともに内容確認します。</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出入口や受付付近の掲示板に</w:t>
      </w:r>
      <w:r>
        <w:rPr>
          <w:rFonts w:hint="default" w:ascii="メイリオ" w:hAnsi="メイリオ" w:eastAsia="メイリオ"/>
          <w:b w:val="1"/>
          <w:color w:val="0000FF"/>
        </w:rPr>
        <w:t>避難所のルール【</w:t>
      </w:r>
      <w:r>
        <w:rPr>
          <w:rFonts w:hint="eastAsia" w:ascii="メイリオ" w:hAnsi="メイリオ" w:eastAsia="メイリオ"/>
          <w:b w:val="1"/>
          <w:color w:val="0000FF"/>
        </w:rPr>
        <w:t>参考</w:t>
      </w:r>
      <w:r>
        <w:rPr>
          <w:rFonts w:hint="eastAsia" w:ascii="メイリオ" w:hAnsi="メイリオ" w:eastAsia="メイリオ"/>
          <w:b w:val="1"/>
          <w:color w:val="0000FF"/>
        </w:rPr>
        <w:t>-9</w:t>
      </w:r>
      <w:r>
        <w:rPr>
          <w:rFonts w:hint="eastAsia" w:ascii="メイリオ" w:hAnsi="メイリオ" w:eastAsia="メイリオ"/>
          <w:b w:val="1"/>
          <w:color w:val="0000FF"/>
        </w:rPr>
        <w:t>】</w:t>
      </w:r>
      <w:r>
        <w:rPr>
          <w:rFonts w:hint="default" w:ascii="メイリオ" w:hAnsi="メイリオ" w:eastAsia="メイリオ"/>
        </w:rPr>
        <w:t>を掲示します。</w:t>
      </w:r>
    </w:p>
    <w:p>
      <w:pPr>
        <w:pStyle w:val="0"/>
        <w:spacing w:line="320" w:lineRule="exact"/>
        <w:ind w:firstLine="420" w:firstLineChars="200"/>
        <w:rPr>
          <w:rFonts w:hint="default" w:ascii="メイリオ" w:hAnsi="メイリオ" w:eastAsia="メイリオ"/>
        </w:rPr>
      </w:pP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【参考：避難所のタイムスケジュール（例）】</w:t>
      </w:r>
    </w:p>
    <w:tbl>
      <w:tblPr>
        <w:tblStyle w:val="47"/>
        <w:tblW w:w="9628" w:type="dxa"/>
        <w:tblInd w:w="0" w:type="dxa"/>
        <w:tblLayout w:type="fixed"/>
        <w:tblLook w:firstRow="1" w:lastRow="0" w:firstColumn="1" w:lastColumn="0" w:noHBand="0" w:noVBand="1" w:val="04A0"/>
      </w:tblPr>
      <w:tblGrid>
        <w:gridCol w:w="962"/>
        <w:gridCol w:w="734"/>
        <w:gridCol w:w="709"/>
        <w:gridCol w:w="1445"/>
        <w:gridCol w:w="681"/>
        <w:gridCol w:w="1843"/>
        <w:gridCol w:w="709"/>
        <w:gridCol w:w="619"/>
        <w:gridCol w:w="963"/>
        <w:gridCol w:w="963"/>
      </w:tblGrid>
      <w:tr>
        <w:trPr>
          <w:cantSplit/>
          <w:trHeight w:val="1289" w:hRule="atLeast"/>
        </w:trPr>
        <w:tc>
          <w:tcPr>
            <w:tcW w:w="962" w:type="dxa"/>
            <w:shd w:val="clear" w:color="auto" w:themeFill="text1" w:themeFillTint="A6" w:themeFillShade="FF"/>
            <w:textDirection w:val="tbRlV"/>
            <w:vAlign w:val="center"/>
          </w:tcPr>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消灯</w:t>
            </w:r>
          </w:p>
        </w:tc>
        <w:tc>
          <w:tcPr>
            <w:tcW w:w="734" w:type="dxa"/>
            <w:shd w:val="clear" w:color="auto" w:themeFill="background1" w:themeFillTint="FF" w:themeFillShade="D9"/>
            <w:textDirection w:val="tbRlV"/>
            <w:vAlign w:val="center"/>
          </w:tcPr>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起床</w:t>
            </w:r>
          </w:p>
        </w:tc>
        <w:tc>
          <w:tcPr>
            <w:tcW w:w="709" w:type="dxa"/>
            <w:textDirection w:val="tbRlV"/>
            <w:vAlign w:val="center"/>
          </w:tcPr>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朝食</w:t>
            </w:r>
          </w:p>
        </w:tc>
        <w:tc>
          <w:tcPr>
            <w:tcW w:w="1445" w:type="dxa"/>
            <w:shd w:val="clear" w:color="auto" w:themeFill="background1" w:themeFillTint="FF" w:themeFillShade="D9"/>
            <w:textDirection w:val="tbRlV"/>
            <w:vAlign w:val="center"/>
          </w:tcPr>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各班業務・</w:t>
            </w:r>
          </w:p>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引継等</w:t>
            </w:r>
          </w:p>
        </w:tc>
        <w:tc>
          <w:tcPr>
            <w:tcW w:w="681" w:type="dxa"/>
            <w:textDirection w:val="tbRlV"/>
            <w:vAlign w:val="center"/>
          </w:tcPr>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昼食</w:t>
            </w:r>
          </w:p>
        </w:tc>
        <w:tc>
          <w:tcPr>
            <w:tcW w:w="1843" w:type="dxa"/>
            <w:shd w:val="clear" w:color="auto" w:themeFill="background1" w:themeFillTint="FF" w:themeFillShade="D9"/>
            <w:textDirection w:val="tbRlV"/>
            <w:vAlign w:val="center"/>
          </w:tcPr>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各班業務等</w:t>
            </w:r>
          </w:p>
        </w:tc>
        <w:tc>
          <w:tcPr>
            <w:tcW w:w="709" w:type="dxa"/>
            <w:textDirection w:val="tbRlV"/>
            <w:vAlign w:val="center"/>
          </w:tcPr>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夕食</w:t>
            </w:r>
          </w:p>
        </w:tc>
        <w:tc>
          <w:tcPr>
            <w:tcW w:w="619" w:type="dxa"/>
            <w:shd w:val="clear" w:color="auto" w:themeFill="background1" w:themeFillTint="FF" w:themeFillShade="D9"/>
            <w:textDirection w:val="tbRlV"/>
            <w:vAlign w:val="center"/>
          </w:tcPr>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清掃</w:t>
            </w:r>
          </w:p>
        </w:tc>
        <w:tc>
          <w:tcPr>
            <w:tcW w:w="963" w:type="dxa"/>
            <w:textDirection w:val="tbRlV"/>
            <w:vAlign w:val="center"/>
          </w:tcPr>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運営委員会</w:t>
            </w:r>
          </w:p>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運営会議</w:t>
            </w:r>
          </w:p>
        </w:tc>
        <w:tc>
          <w:tcPr>
            <w:tcW w:w="963" w:type="dxa"/>
            <w:shd w:val="clear" w:color="auto" w:themeFill="text1" w:themeFillTint="A6" w:themeFillShade="FF"/>
            <w:textDirection w:val="tbRlV"/>
            <w:vAlign w:val="center"/>
          </w:tcPr>
          <w:p>
            <w:pPr>
              <w:pStyle w:val="0"/>
              <w:spacing w:line="320" w:lineRule="exact"/>
              <w:ind w:left="113" w:right="113"/>
              <w:jc w:val="center"/>
              <w:rPr>
                <w:rFonts w:hint="default" w:ascii="メイリオ" w:hAnsi="メイリオ" w:eastAsia="メイリオ"/>
              </w:rPr>
            </w:pPr>
            <w:r>
              <w:rPr>
                <w:rFonts w:hint="eastAsia" w:ascii="メイリオ" w:hAnsi="メイリオ" w:eastAsia="メイリオ"/>
              </w:rPr>
              <w:t>消灯</w:t>
            </w:r>
          </w:p>
        </w:tc>
      </w:tr>
    </w:tbl>
    <w:p>
      <w:pPr>
        <w:pStyle w:val="0"/>
        <w:spacing w:line="320" w:lineRule="exact"/>
        <w:ind w:firstLine="220" w:firstLineChars="100"/>
        <w:rPr>
          <w:rFonts w:hint="default" w:ascii="メイリオ" w:hAnsi="メイリオ" w:eastAsia="メイリオ"/>
        </w:rPr>
      </w:pPr>
      <w:r>
        <w:rPr>
          <w:rFonts w:hint="default" w:ascii="メイリオ" w:hAnsi="メイリオ" w:eastAsia="メイリオ"/>
          <w:sz w:val="22"/>
        </w:rPr>
        <mc:AlternateContent>
          <mc:Choice Requires="wps">
            <w:drawing>
              <wp:anchor distT="0" distB="0" distL="0" distR="0" simplePos="0" relativeHeight="380" behindDoc="1" locked="0" layoutInCell="1" hidden="0" allowOverlap="1">
                <wp:simplePos x="0" y="0"/>
                <wp:positionH relativeFrom="margin">
                  <wp:align>center</wp:align>
                </wp:positionH>
                <wp:positionV relativeFrom="paragraph">
                  <wp:posOffset>341630</wp:posOffset>
                </wp:positionV>
                <wp:extent cx="5800725" cy="1345565"/>
                <wp:effectExtent l="635" t="635" r="29845" b="10795"/>
                <wp:wrapTopAndBottom/>
                <wp:docPr id="1506" name="Text Box 581"/>
                <a:graphic xmlns:a="http://schemas.openxmlformats.org/drawingml/2006/main">
                  <a:graphicData uri="http://schemas.microsoft.com/office/word/2010/wordprocessingShape">
                    <wps:wsp>
                      <wps:cNvPr id="1506" name="Text Box 581"/>
                      <wps:cNvSpPr txBox="1">
                        <a:spLocks noChangeArrowheads="1"/>
                      </wps:cNvSpPr>
                      <wps:spPr>
                        <a:xfrm>
                          <a:off x="0" y="0"/>
                          <a:ext cx="5800725" cy="1345565"/>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line="320" w:lineRule="exact"/>
                              <w:ind w:left="100" w:right="181" w:rightChars="86"/>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避難所生活のポイント</w:t>
                            </w:r>
                            <w:r>
                              <w:rPr>
                                <w:rFonts w:hint="eastAsia" w:ascii="メイリオ" w:hAnsi="メイリオ" w:eastAsia="メイリオ"/>
                                <w:b w:val="1"/>
                              </w:rPr>
                              <w:t>】</w:t>
                            </w:r>
                          </w:p>
                          <w:p>
                            <w:pPr>
                              <w:pStyle w:val="0"/>
                              <w:spacing w:before="29" w:beforeLines="0" w:beforeAutospacing="0" w:line="320" w:lineRule="exact"/>
                              <w:ind w:left="410" w:leftChars="100" w:right="181" w:rightChars="86" w:hanging="200" w:hangingChars="100"/>
                              <w:rPr>
                                <w:rFonts w:hint="default" w:ascii="メイリオ" w:hAnsi="メイリオ" w:eastAsia="メイリオ"/>
                                <w:spacing w:val="-2"/>
                              </w:rPr>
                            </w:pPr>
                            <w:r>
                              <w:rPr>
                                <w:rFonts w:hint="eastAsia" w:ascii="メイリオ" w:hAnsi="メイリオ" w:eastAsia="メイリオ"/>
                                <w:color w:val="1F497D" w:themeColor="text2"/>
                                <w:spacing w:val="-5"/>
                              </w:rPr>
                              <w:t>●</w:t>
                            </w:r>
                            <w:r>
                              <w:rPr>
                                <w:rFonts w:hint="default" w:ascii="メイリオ" w:hAnsi="メイリオ" w:eastAsia="メイリオ"/>
                              </w:rPr>
                              <w:t>避難所は集団生活であるため、起床・消灯時間などを決め、決められたスケジュ</w:t>
                            </w:r>
                            <w:r>
                              <w:rPr>
                                <w:rFonts w:hint="default" w:ascii="メイリオ" w:hAnsi="メイリオ" w:eastAsia="メイリオ"/>
                                <w:w w:val="110"/>
                              </w:rPr>
                              <w:t>ー</w:t>
                            </w:r>
                            <w:r>
                              <w:rPr>
                                <w:rFonts w:hint="default" w:ascii="メイリオ" w:hAnsi="メイリオ" w:eastAsia="メイリオ"/>
                              </w:rPr>
                              <w:t>ルの中で生活</w:t>
                            </w:r>
                            <w:r>
                              <w:rPr>
                                <w:rFonts w:hint="default" w:ascii="メイリオ" w:hAnsi="メイリオ" w:eastAsia="メイリオ"/>
                                <w:spacing w:val="-2"/>
                              </w:rPr>
                              <w:t>する必要があります。</w:t>
                            </w:r>
                          </w:p>
                          <w:p>
                            <w:pPr>
                              <w:pStyle w:val="0"/>
                              <w:spacing w:before="29" w:beforeLines="0" w:beforeAutospacing="0" w:line="320" w:lineRule="exact"/>
                              <w:ind w:left="410" w:leftChars="100" w:right="181" w:rightChars="86" w:hanging="200" w:hangingChars="100"/>
                              <w:rPr>
                                <w:rFonts w:hint="default" w:ascii="メイリオ" w:hAnsi="メイリオ" w:eastAsia="メイリオ"/>
                                <w:b w:val="1"/>
                              </w:rPr>
                            </w:pPr>
                            <w:r>
                              <w:rPr>
                                <w:rFonts w:hint="eastAsia" w:ascii="メイリオ" w:hAnsi="メイリオ" w:eastAsia="メイリオ"/>
                                <w:color w:val="1F497D" w:themeColor="text2"/>
                                <w:spacing w:val="-5"/>
                              </w:rPr>
                              <w:t>●</w:t>
                            </w:r>
                            <w:r>
                              <w:rPr>
                                <w:rFonts w:hint="default" w:ascii="メイリオ" w:hAnsi="メイリオ" w:eastAsia="メイリオ"/>
                              </w:rPr>
                              <w:t>避難所運営委員会</w:t>
                            </w:r>
                            <w:r>
                              <w:rPr>
                                <w:rFonts w:hint="eastAsia" w:ascii="メイリオ" w:hAnsi="メイリオ" w:eastAsia="メイリオ"/>
                              </w:rPr>
                              <w:t>の運営</w:t>
                            </w:r>
                            <w:r>
                              <w:rPr>
                                <w:rFonts w:hint="default" w:ascii="メイリオ" w:hAnsi="メイリオ" w:eastAsia="メイリオ"/>
                              </w:rPr>
                              <w:t>会議は、避難所開設直後の混乱期には、１日に複数回開催する必要がありますが、避難所運営が軌道に乗った後も、</w:t>
                            </w:r>
                            <w:r>
                              <w:rPr>
                                <w:rFonts w:hint="eastAsia" w:ascii="メイリオ" w:hAnsi="メイリオ" w:eastAsia="メイリオ"/>
                              </w:rPr>
                              <w:t>1</w:t>
                            </w:r>
                            <w:r>
                              <w:rPr>
                                <w:rFonts w:hint="default" w:ascii="メイリオ" w:hAnsi="メイリオ" w:eastAsia="メイリオ"/>
                              </w:rPr>
                              <w:t>日</w:t>
                            </w:r>
                            <w:r>
                              <w:rPr>
                                <w:rFonts w:hint="eastAsia" w:ascii="メイリオ" w:hAnsi="メイリオ" w:eastAsia="メイリオ"/>
                              </w:rPr>
                              <w:t>1</w:t>
                            </w:r>
                            <w:r>
                              <w:rPr>
                                <w:rFonts w:hint="default" w:ascii="メイリオ" w:hAnsi="メイリオ" w:eastAsia="メイリオ"/>
                              </w:rPr>
                              <w:t>回は開催し、情報共有することが重要です。</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581" style="mso-position-vertical-relative:text;z-index:-503316100;mso-wrap-distance-left:0pt;width:456.75pt;height:105.95pt;mso-wrap-mode:top-and-bottom;mso-position-horizontal-relative:margin;position:absolute;mso-position-horizontal:center;margin-top:26.9pt;mso-wrap-distance-bottom:0pt;mso-wrap-distance-right:0pt;mso-wrap-distance-top:0pt;v-text-anchor:top;" o:spid="_x0000_s1506"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ight="181" w:rightChars="86"/>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避難所生活のポイント</w:t>
                      </w:r>
                      <w:r>
                        <w:rPr>
                          <w:rFonts w:hint="eastAsia" w:ascii="メイリオ" w:hAnsi="メイリオ" w:eastAsia="メイリオ"/>
                          <w:b w:val="1"/>
                        </w:rPr>
                        <w:t>】</w:t>
                      </w:r>
                    </w:p>
                    <w:p>
                      <w:pPr>
                        <w:pStyle w:val="0"/>
                        <w:spacing w:before="29" w:beforeLines="0" w:beforeAutospacing="0" w:line="320" w:lineRule="exact"/>
                        <w:ind w:left="410" w:leftChars="100" w:right="181" w:rightChars="86" w:hanging="200" w:hangingChars="100"/>
                        <w:rPr>
                          <w:rFonts w:hint="default" w:ascii="メイリオ" w:hAnsi="メイリオ" w:eastAsia="メイリオ"/>
                          <w:spacing w:val="-2"/>
                        </w:rPr>
                      </w:pPr>
                      <w:r>
                        <w:rPr>
                          <w:rFonts w:hint="eastAsia" w:ascii="メイリオ" w:hAnsi="メイリオ" w:eastAsia="メイリオ"/>
                          <w:color w:val="1F497D" w:themeColor="text2"/>
                          <w:spacing w:val="-5"/>
                        </w:rPr>
                        <w:t>●</w:t>
                      </w:r>
                      <w:r>
                        <w:rPr>
                          <w:rFonts w:hint="default" w:ascii="メイリオ" w:hAnsi="メイリオ" w:eastAsia="メイリオ"/>
                        </w:rPr>
                        <w:t>避難所は集団生活であるため、起床・消灯時間などを決め、決められたスケジュ</w:t>
                      </w:r>
                      <w:r>
                        <w:rPr>
                          <w:rFonts w:hint="default" w:ascii="メイリオ" w:hAnsi="メイリオ" w:eastAsia="メイリオ"/>
                          <w:w w:val="110"/>
                        </w:rPr>
                        <w:t>ー</w:t>
                      </w:r>
                      <w:r>
                        <w:rPr>
                          <w:rFonts w:hint="default" w:ascii="メイリオ" w:hAnsi="メイリオ" w:eastAsia="メイリオ"/>
                        </w:rPr>
                        <w:t>ルの中で生活</w:t>
                      </w:r>
                      <w:r>
                        <w:rPr>
                          <w:rFonts w:hint="default" w:ascii="メイリオ" w:hAnsi="メイリオ" w:eastAsia="メイリオ"/>
                          <w:spacing w:val="-2"/>
                        </w:rPr>
                        <w:t>する必要があります。</w:t>
                      </w:r>
                    </w:p>
                    <w:p>
                      <w:pPr>
                        <w:pStyle w:val="0"/>
                        <w:spacing w:before="29" w:beforeLines="0" w:beforeAutospacing="0" w:line="320" w:lineRule="exact"/>
                        <w:ind w:left="410" w:leftChars="100" w:right="181" w:rightChars="86" w:hanging="200" w:hangingChars="100"/>
                        <w:rPr>
                          <w:rFonts w:hint="default" w:ascii="メイリオ" w:hAnsi="メイリオ" w:eastAsia="メイリオ"/>
                          <w:b w:val="1"/>
                        </w:rPr>
                      </w:pPr>
                      <w:r>
                        <w:rPr>
                          <w:rFonts w:hint="eastAsia" w:ascii="メイリオ" w:hAnsi="メイリオ" w:eastAsia="メイリオ"/>
                          <w:color w:val="1F497D" w:themeColor="text2"/>
                          <w:spacing w:val="-5"/>
                        </w:rPr>
                        <w:t>●</w:t>
                      </w:r>
                      <w:r>
                        <w:rPr>
                          <w:rFonts w:hint="default" w:ascii="メイリオ" w:hAnsi="メイリオ" w:eastAsia="メイリオ"/>
                        </w:rPr>
                        <w:t>避難所運営委員会</w:t>
                      </w:r>
                      <w:r>
                        <w:rPr>
                          <w:rFonts w:hint="eastAsia" w:ascii="メイリオ" w:hAnsi="メイリオ" w:eastAsia="メイリオ"/>
                        </w:rPr>
                        <w:t>の運営</w:t>
                      </w:r>
                      <w:r>
                        <w:rPr>
                          <w:rFonts w:hint="default" w:ascii="メイリオ" w:hAnsi="メイリオ" w:eastAsia="メイリオ"/>
                        </w:rPr>
                        <w:t>会議は、避難所開設直後の混乱期には、１日に複数回開催する必要がありますが、避難所運営が軌道に乗った後も、</w:t>
                      </w:r>
                      <w:r>
                        <w:rPr>
                          <w:rFonts w:hint="eastAsia" w:ascii="メイリオ" w:hAnsi="メイリオ" w:eastAsia="メイリオ"/>
                        </w:rPr>
                        <w:t>1</w:t>
                      </w:r>
                      <w:r>
                        <w:rPr>
                          <w:rFonts w:hint="default" w:ascii="メイリオ" w:hAnsi="メイリオ" w:eastAsia="メイリオ"/>
                        </w:rPr>
                        <w:t>日</w:t>
                      </w:r>
                      <w:r>
                        <w:rPr>
                          <w:rFonts w:hint="eastAsia" w:ascii="メイリオ" w:hAnsi="メイリオ" w:eastAsia="メイリオ"/>
                        </w:rPr>
                        <w:t>1</w:t>
                      </w:r>
                      <w:r>
                        <w:rPr>
                          <w:rFonts w:hint="default" w:ascii="メイリオ" w:hAnsi="メイリオ" w:eastAsia="メイリオ"/>
                        </w:rPr>
                        <w:t>回は開催し、情報共有することが重要です。</w:t>
                      </w:r>
                    </w:p>
                  </w:txbxContent>
                </v:textbox>
                <v:imagedata o:title=""/>
                <w10:wrap type="topAndBottom" anchorx="margin" anchory="text"/>
              </v:shape>
            </w:pict>
          </mc:Fallback>
        </mc:AlternateContent>
      </w:r>
      <w:r>
        <w:rPr>
          <w:rFonts w:hint="eastAsia" w:ascii="メイリオ" w:hAnsi="メイリオ" w:eastAsia="メイリオ"/>
        </w:rPr>
        <w:t>　　</w:t>
      </w:r>
      <w:r>
        <w:rPr>
          <w:rFonts w:hint="eastAsia" w:ascii="メイリオ" w:hAnsi="メイリオ" w:eastAsia="メイリオ"/>
        </w:rPr>
        <w:t xml:space="preserve"> 6</w:t>
      </w:r>
      <w:r>
        <w:rPr>
          <w:rFonts w:hint="eastAsia" w:ascii="メイリオ" w:hAnsi="メイリオ" w:eastAsia="メイリオ"/>
        </w:rPr>
        <w:t>時</w:t>
      </w:r>
      <w:r>
        <w:rPr>
          <w:rFonts w:hint="eastAsia" w:ascii="メイリオ" w:hAnsi="メイリオ" w:eastAsia="メイリオ"/>
        </w:rPr>
        <w:t xml:space="preserve">    7</w:t>
      </w:r>
      <w:r>
        <w:rPr>
          <w:rFonts w:hint="eastAsia" w:ascii="メイリオ" w:hAnsi="メイリオ" w:eastAsia="メイリオ"/>
        </w:rPr>
        <w:t>時</w:t>
      </w:r>
      <w:r>
        <w:rPr>
          <w:rFonts w:hint="eastAsia" w:ascii="メイリオ" w:hAnsi="メイリオ" w:eastAsia="メイリオ"/>
        </w:rPr>
        <w:t xml:space="preserve">   8</w:t>
      </w:r>
      <w:r>
        <w:rPr>
          <w:rFonts w:hint="eastAsia" w:ascii="メイリオ" w:hAnsi="メイリオ" w:eastAsia="メイリオ"/>
        </w:rPr>
        <w:t>時</w:t>
      </w:r>
      <w:r>
        <w:rPr>
          <w:rFonts w:hint="eastAsia" w:ascii="メイリオ" w:hAnsi="メイリオ" w:eastAsia="メイリオ"/>
        </w:rPr>
        <w:t xml:space="preserve">          12</w:t>
      </w:r>
      <w:r>
        <w:rPr>
          <w:rFonts w:hint="eastAsia" w:ascii="メイリオ" w:hAnsi="メイリオ" w:eastAsia="メイリオ"/>
        </w:rPr>
        <w:t>時　</w:t>
      </w:r>
      <w:r>
        <w:rPr>
          <w:rFonts w:hint="eastAsia" w:ascii="メイリオ" w:hAnsi="メイリオ" w:eastAsia="メイリオ"/>
        </w:rPr>
        <w:t>13</w:t>
      </w:r>
      <w:r>
        <w:rPr>
          <w:rFonts w:hint="eastAsia" w:ascii="メイリオ" w:hAnsi="メイリオ" w:eastAsia="メイリオ"/>
        </w:rPr>
        <w:t>時　　　　　　　　　　</w:t>
      </w:r>
      <w:r>
        <w:rPr>
          <w:rFonts w:hint="eastAsia" w:ascii="メイリオ" w:hAnsi="メイリオ" w:eastAsia="メイリオ"/>
        </w:rPr>
        <w:t>19</w:t>
      </w:r>
      <w:r>
        <w:rPr>
          <w:rFonts w:hint="eastAsia" w:ascii="メイリオ" w:hAnsi="メイリオ" w:eastAsia="メイリオ"/>
        </w:rPr>
        <w:t>時　</w:t>
      </w:r>
      <w:r>
        <w:rPr>
          <w:rFonts w:hint="eastAsia" w:ascii="メイリオ" w:hAnsi="メイリオ" w:eastAsia="メイリオ"/>
        </w:rPr>
        <w:t>20</w:t>
      </w:r>
      <w:r>
        <w:rPr>
          <w:rFonts w:hint="eastAsia" w:ascii="メイリオ" w:hAnsi="メイリオ" w:eastAsia="メイリオ"/>
        </w:rPr>
        <w:t>時　　</w:t>
      </w:r>
      <w:r>
        <w:rPr>
          <w:rFonts w:hint="eastAsia" w:ascii="メイリオ" w:hAnsi="メイリオ" w:eastAsia="メイリオ"/>
        </w:rPr>
        <w:t>22</w:t>
      </w:r>
      <w:r>
        <w:rPr>
          <w:rFonts w:hint="eastAsia" w:ascii="メイリオ" w:hAnsi="メイリオ" w:eastAsia="メイリオ"/>
        </w:rPr>
        <w:t>時</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b w:val="1"/>
        </w:rPr>
      </w:pPr>
    </w:p>
    <w:p>
      <w:pPr>
        <w:pStyle w:val="0"/>
        <w:spacing w:line="320" w:lineRule="exact"/>
        <w:ind w:firstLine="210" w:firstLineChars="100"/>
        <w:rPr>
          <w:rFonts w:hint="default" w:ascii="メイリオ" w:hAnsi="メイリオ" w:eastAsia="メイリオ"/>
          <w:b w:val="1"/>
        </w:rPr>
      </w:pPr>
      <w:r>
        <w:rPr>
          <w:rFonts w:hint="eastAsia" w:ascii="メイリオ" w:hAnsi="メイリオ" w:eastAsia="メイリオ"/>
          <w:b w:val="1"/>
        </w:rPr>
        <w:t>②運営会議</w:t>
      </w:r>
    </w:p>
    <w:p>
      <w:pPr>
        <w:pStyle w:val="0"/>
        <w:widowControl w:val="0"/>
        <w:autoSpaceDE w:val="0"/>
        <w:autoSpaceDN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避難所運営委員会の事務局として、運営会議の準備や記録を作成します。</w:t>
      </w:r>
    </w:p>
    <w:p>
      <w:pPr>
        <w:pStyle w:val="0"/>
        <w:widowControl w:val="0"/>
        <w:autoSpaceDE w:val="0"/>
        <w:autoSpaceDN w:val="0"/>
        <w:spacing w:line="320" w:lineRule="exact"/>
        <w:ind w:left="876" w:leftChars="200" w:hanging="456" w:hangingChars="200"/>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運営会議の決定事項を情報班と協力し、掲示板に掲示します。</w:t>
      </w:r>
    </w:p>
    <w:p>
      <w:pPr>
        <w:pStyle w:val="0"/>
        <w:widowControl w:val="0"/>
        <w:autoSpaceDE w:val="0"/>
        <w:autoSpaceDN w:val="0"/>
        <w:spacing w:line="320" w:lineRule="exact"/>
        <w:ind w:left="849" w:leftChars="199" w:hanging="431" w:hangingChars="171"/>
        <w:rPr>
          <w:rFonts w:hint="default" w:ascii="メイリオ" w:hAnsi="メイリオ" w:eastAsia="メイリオ"/>
          <w:spacing w:val="-2"/>
        </w:rPr>
      </w:pPr>
      <w:r>
        <w:rPr>
          <w:rFonts w:hint="eastAsia" w:ascii="メイリオ" w:hAnsi="メイリオ" w:eastAsia="メイリオ"/>
          <w:w w:val="105"/>
          <w:sz w:val="24"/>
        </w:rPr>
        <w:t>□</w:t>
      </w:r>
      <w:r>
        <w:rPr>
          <w:rFonts w:hint="eastAsia" w:ascii="メイリオ" w:hAnsi="メイリオ" w:eastAsia="メイリオ"/>
          <w:w w:val="105"/>
        </w:rPr>
        <w:t>　</w:t>
      </w:r>
      <w:r>
        <w:rPr>
          <w:rFonts w:hint="default" w:ascii="メイリオ" w:hAnsi="メイリオ" w:eastAsia="メイリオ"/>
          <w:w w:val="105"/>
        </w:rPr>
        <w:t>運営会議を開催し、</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w w:val="105"/>
        </w:rPr>
        <w:t>に避難所の状況や次の日に引き継ぐ事項など</w:t>
      </w:r>
      <w:r>
        <w:rPr>
          <w:rFonts w:hint="default" w:ascii="メイリオ" w:hAnsi="メイリオ" w:eastAsia="メイリオ"/>
          <w:spacing w:val="-2"/>
        </w:rPr>
        <w:t>を記録します。</w:t>
      </w:r>
    </w:p>
    <w:p>
      <w:pPr>
        <w:pStyle w:val="0"/>
        <w:widowControl w:val="0"/>
        <w:autoSpaceDE w:val="0"/>
        <w:autoSpaceDN w:val="0"/>
        <w:spacing w:line="320" w:lineRule="exact"/>
        <w:rPr>
          <w:rFonts w:hint="default" w:ascii="メイリオ" w:hAnsi="メイリオ" w:eastAsia="メイリオ"/>
          <w:b w:val="1"/>
        </w:rPr>
      </w:pPr>
      <w:r>
        <w:rPr>
          <w:rFonts w:hint="eastAsia" w:ascii="メイリオ" w:hAnsi="メイリオ" w:eastAsia="メイリオ"/>
          <w:b w:val="1"/>
          <w:spacing w:val="-2"/>
        </w:rPr>
        <w:t>　③避難所運営の総括</w:t>
      </w:r>
    </w:p>
    <w:p>
      <w:pPr>
        <w:pStyle w:val="0"/>
        <w:widowControl w:val="0"/>
        <w:autoSpaceDE w:val="0"/>
        <w:autoSpaceDN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委員長の指示などにより、各班の連携や連絡調整を行います。</w:t>
      </w:r>
    </w:p>
    <w:p>
      <w:pPr>
        <w:pStyle w:val="0"/>
        <w:widowControl w:val="0"/>
        <w:autoSpaceDE w:val="0"/>
        <w:autoSpaceDN w:val="0"/>
        <w:spacing w:line="320" w:lineRule="exact"/>
        <w:ind w:firstLine="210" w:firstLineChars="100"/>
        <w:rPr>
          <w:rFonts w:hint="default" w:ascii="メイリオ" w:hAnsi="メイリオ" w:eastAsia="メイリオ"/>
          <w:b w:val="1"/>
        </w:rPr>
      </w:pPr>
      <w:r>
        <w:rPr>
          <w:rFonts w:hint="eastAsia" w:ascii="メイリオ" w:hAnsi="メイリオ" w:eastAsia="メイリオ"/>
          <w:b w:val="1"/>
        </w:rPr>
        <w:t>④避難所ルールの見直し</w:t>
      </w:r>
    </w:p>
    <w:p>
      <w:pPr>
        <w:pStyle w:val="0"/>
        <w:widowControl w:val="0"/>
        <w:autoSpaceDE w:val="0"/>
        <w:autoSpaceDN w:val="0"/>
        <w:spacing w:line="320" w:lineRule="exact"/>
        <w:ind w:left="884" w:leftChars="200" w:hanging="464" w:hangingChars="200"/>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避難生活の長期化に伴い、避難所のル</w:t>
      </w:r>
      <w:r>
        <w:rPr>
          <w:rFonts w:hint="default" w:ascii="メイリオ" w:hAnsi="メイリオ" w:eastAsia="メイリオ"/>
          <w:w w:val="110"/>
        </w:rPr>
        <w:t>ー</w:t>
      </w:r>
      <w:r>
        <w:rPr>
          <w:rFonts w:hint="default" w:ascii="メイリオ" w:hAnsi="メイリオ" w:eastAsia="メイリオ"/>
        </w:rPr>
        <w:t>ルについて適宜見直しを行います。</w:t>
      </w:r>
      <w:r>
        <w:rPr>
          <w:rFonts w:hint="eastAsia" w:ascii="メイリオ" w:hAnsi="メイリオ" w:eastAsia="メイリオ"/>
        </w:rPr>
        <w:t>（</w:t>
      </w:r>
      <w:r>
        <w:rPr>
          <w:rFonts w:hint="eastAsia" w:ascii="メイリオ" w:hAnsi="メイリオ" w:eastAsia="メイリオ"/>
          <w:b w:val="1"/>
          <w:color w:val="0000FF"/>
        </w:rPr>
        <w:t>避</w:t>
      </w:r>
      <w:r>
        <w:rPr>
          <w:rFonts w:hint="default" w:ascii="メイリオ" w:hAnsi="メイリオ" w:eastAsia="メイリオ"/>
          <w:b w:val="1"/>
          <w:color w:val="0000FF"/>
        </w:rPr>
        <w:t>難所のルール【</w:t>
      </w:r>
      <w:r>
        <w:rPr>
          <w:rFonts w:hint="eastAsia" w:ascii="メイリオ" w:hAnsi="メイリオ" w:eastAsia="メイリオ"/>
          <w:b w:val="1"/>
          <w:color w:val="0000FF"/>
        </w:rPr>
        <w:t>参考</w:t>
      </w:r>
      <w:r>
        <w:rPr>
          <w:rFonts w:hint="eastAsia" w:ascii="メイリオ" w:hAnsi="メイリオ" w:eastAsia="メイリオ"/>
          <w:b w:val="1"/>
          <w:color w:val="0000FF"/>
        </w:rPr>
        <w:t>-9</w:t>
      </w:r>
      <w:r>
        <w:rPr>
          <w:rFonts w:hint="eastAsia" w:ascii="メイリオ" w:hAnsi="メイリオ" w:eastAsia="メイリオ"/>
          <w:b w:val="1"/>
          <w:color w:val="0000FF"/>
        </w:rPr>
        <w:t>】</w:t>
      </w:r>
      <w:r>
        <w:rPr>
          <w:rFonts w:hint="eastAsia" w:ascii="メイリオ" w:hAnsi="メイリオ" w:eastAsia="メイリオ"/>
        </w:rPr>
        <w:t>）</w:t>
      </w:r>
    </w:p>
    <w:p>
      <w:pPr>
        <w:pStyle w:val="0"/>
        <w:widowControl w:val="0"/>
        <w:autoSpaceDE w:val="0"/>
        <w:autoSpaceDN w:val="0"/>
        <w:spacing w:line="320" w:lineRule="exact"/>
        <w:ind w:left="924" w:leftChars="200" w:hanging="504" w:hangingChars="200"/>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ル</w:t>
      </w:r>
      <w:r>
        <w:rPr>
          <w:rFonts w:hint="default" w:ascii="メイリオ" w:hAnsi="メイリオ" w:eastAsia="メイリオ"/>
          <w:spacing w:val="6"/>
          <w:w w:val="110"/>
        </w:rPr>
        <w:t>ー</w:t>
      </w:r>
      <w:r>
        <w:rPr>
          <w:rFonts w:hint="default" w:ascii="メイリオ" w:hAnsi="メイリオ" w:eastAsia="メイリオ"/>
          <w:spacing w:val="1"/>
        </w:rPr>
        <w:t>ルの追加や変更が必要な場合は、運営会議の承認を得たうえで、情報班と協力し、掲示板</w:t>
      </w:r>
      <w:r>
        <w:rPr>
          <w:rFonts w:hint="default" w:ascii="メイリオ" w:hAnsi="メイリオ" w:eastAsia="メイリオ"/>
        </w:rPr>
        <w:t>などを活用して、避難者全員に知らせ情報共有を図ります。</w:t>
      </w:r>
    </w:p>
    <w:p>
      <w:pPr>
        <w:pStyle w:val="0"/>
        <w:widowControl w:val="0"/>
        <w:autoSpaceDE w:val="0"/>
        <w:autoSpaceDN w:val="0"/>
        <w:spacing w:line="320" w:lineRule="exact"/>
        <w:rPr>
          <w:rFonts w:hint="default" w:ascii="メイリオ" w:hAnsi="メイリオ" w:eastAsia="メイリオ"/>
          <w:b w:val="1"/>
        </w:rPr>
      </w:pPr>
      <w:r>
        <w:rPr>
          <w:rFonts w:hint="eastAsia" w:ascii="メイリオ" w:hAnsi="メイリオ" w:eastAsia="メイリオ"/>
          <w:b w:val="1"/>
        </w:rPr>
        <w:t>　⑤運営体制の見直し</w:t>
      </w:r>
    </w:p>
    <w:p>
      <w:pPr>
        <w:pStyle w:val="0"/>
        <w:widowControl w:val="0"/>
        <w:autoSpaceDE w:val="0"/>
        <w:autoSpaceDN w:val="0"/>
        <w:spacing w:line="320" w:lineRule="exact"/>
        <w:ind w:left="884" w:leftChars="200" w:hanging="464" w:hangingChars="200"/>
        <w:rPr>
          <w:rFonts w:hint="default" w:ascii="メイリオ" w:hAnsi="メイリオ" w:eastAsia="メイリオ"/>
          <w:spacing w:val="-1"/>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rPr>
        <w:t>避難者数や避難所内の配置状況を把握し、避難所運営委員会の組織や居住組の運営体制を見直し、再構築します。</w:t>
      </w:r>
    </w:p>
    <w:p>
      <w:pPr>
        <w:pStyle w:val="0"/>
        <w:widowControl w:val="0"/>
        <w:autoSpaceDE w:val="0"/>
        <w:autoSpaceDN w:val="0"/>
        <w:spacing w:line="320" w:lineRule="exact"/>
        <w:ind w:left="888" w:leftChars="200" w:hanging="468" w:hangingChars="200"/>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必要に応じて、</w:t>
      </w:r>
      <w:r>
        <w:rPr>
          <w:rFonts w:hint="eastAsia" w:ascii="メイリオ" w:hAnsi="メイリオ" w:eastAsia="メイリオ"/>
          <w:spacing w:val="-3"/>
        </w:rPr>
        <w:t>医療・福祉対策部へ連絡し</w:t>
      </w:r>
      <w:r>
        <w:rPr>
          <w:rFonts w:hint="default" w:ascii="メイリオ" w:hAnsi="メイリオ" w:eastAsia="メイリオ"/>
          <w:spacing w:val="-3"/>
        </w:rPr>
        <w:t>職員等の派遣を要請するほか、自宅などに戻った地域住民</w:t>
      </w:r>
      <w:r>
        <w:rPr>
          <w:rFonts w:hint="default" w:ascii="メイリオ" w:hAnsi="メイリオ" w:eastAsia="メイリオ"/>
        </w:rPr>
        <w:t>（</w:t>
      </w:r>
      <w:r>
        <w:rPr>
          <w:rFonts w:hint="default" w:ascii="メイリオ" w:hAnsi="メイリオ" w:eastAsia="メイリオ"/>
          <w:spacing w:val="-2"/>
        </w:rPr>
        <w:t>自治</w:t>
      </w:r>
      <w:r>
        <w:rPr>
          <w:rFonts w:hint="default" w:ascii="メイリオ" w:hAnsi="メイリオ" w:eastAsia="メイリオ"/>
          <w:spacing w:val="-4"/>
        </w:rPr>
        <w:t>会や自主防災</w:t>
      </w:r>
      <w:r>
        <w:rPr>
          <w:rFonts w:hint="eastAsia" w:ascii="メイリオ" w:hAnsi="メイリオ" w:eastAsia="メイリオ"/>
          <w:spacing w:val="-4"/>
        </w:rPr>
        <w:t>組織</w:t>
      </w:r>
      <w:r>
        <w:rPr>
          <w:rFonts w:hint="default" w:ascii="メイリオ" w:hAnsi="メイリオ" w:eastAsia="メイリオ"/>
          <w:spacing w:val="-4"/>
        </w:rPr>
        <w:t>の役員など</w:t>
      </w:r>
      <w:r>
        <w:rPr>
          <w:rFonts w:hint="default" w:ascii="メイリオ" w:hAnsi="メイリオ" w:eastAsia="メイリオ"/>
        </w:rPr>
        <w:t>）</w:t>
      </w:r>
      <w:r>
        <w:rPr>
          <w:rFonts w:hint="default" w:ascii="メイリオ" w:hAnsi="メイリオ" w:eastAsia="メイリオ"/>
          <w:spacing w:val="-6"/>
        </w:rPr>
        <w:t>にも、引き続き避難所運営に協力してもらうよう依頼します。</w:t>
      </w:r>
      <w:r>
        <w:rPr>
          <w:rFonts w:hint="eastAsia" w:ascii="メイリオ" w:hAnsi="メイリオ" w:eastAsia="メイリオ"/>
          <w:spacing w:val="-6"/>
        </w:rPr>
        <w:t>　</w:t>
      </w:r>
    </w:p>
    <w:p>
      <w:pPr>
        <w:pStyle w:val="0"/>
        <w:widowControl w:val="0"/>
        <w:autoSpaceDE w:val="0"/>
        <w:autoSpaceDN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避難者数の減少やライフラインの復旧状況などから、避難所施設の本来の業務再開に向けた避難所の集約・閉鎖時期について、避難所担当職員や施設管理者を通じて、</w:t>
      </w:r>
      <w:r>
        <w:rPr>
          <w:rFonts w:hint="eastAsia" w:ascii="メイリオ" w:hAnsi="メイリオ" w:eastAsia="メイリオ"/>
        </w:rPr>
        <w:t>医療・福祉</w:t>
      </w:r>
      <w:r>
        <w:rPr>
          <w:rFonts w:hint="default" w:ascii="メイリオ" w:hAnsi="メイリオ" w:eastAsia="メイリオ"/>
        </w:rPr>
        <w:t>対策部と協議します。</w:t>
      </w:r>
    </w:p>
    <w:p>
      <w:pPr>
        <w:pStyle w:val="0"/>
        <w:spacing w:line="320" w:lineRule="exact"/>
        <w:ind w:right="-17"/>
        <w:rPr>
          <w:rFonts w:hint="default" w:ascii="メイリオ" w:hAnsi="メイリオ" w:eastAsia="メイリオ"/>
          <w:b w:val="1"/>
          <w:sz w:val="24"/>
        </w:rPr>
      </w:pPr>
    </w:p>
    <w:p>
      <w:pPr>
        <w:pStyle w:val="0"/>
        <w:spacing w:line="320" w:lineRule="exact"/>
        <w:ind w:right="-17"/>
        <w:rPr>
          <w:rFonts w:hint="default" w:ascii="メイリオ" w:hAnsi="メイリオ" w:eastAsia="メイリオ"/>
          <w:b w:val="1"/>
          <w:sz w:val="24"/>
        </w:rPr>
      </w:pPr>
    </w:p>
    <w:p>
      <w:pPr>
        <w:pStyle w:val="0"/>
        <w:spacing w:line="320" w:lineRule="exact"/>
        <w:ind w:right="-17"/>
        <w:rPr>
          <w:rFonts w:hint="default" w:ascii="メイリオ" w:hAnsi="メイリオ" w:eastAsia="メイリオ"/>
          <w:b w:val="1"/>
          <w:sz w:val="24"/>
        </w:rPr>
      </w:pPr>
      <w:r>
        <w:rPr>
          <w:rFonts w:hint="default"/>
        </w:rPr>
        <mc:AlternateContent>
          <mc:Choice Requires="wps">
            <w:drawing>
              <wp:inline distT="0" distB="0" distL="0" distR="0">
                <wp:extent cx="5219700" cy="287655"/>
                <wp:effectExtent l="0" t="0" r="635" b="635"/>
                <wp:docPr id="1507" name="テキスト ボックス 1414"/>
                <a:graphic xmlns:a="http://schemas.openxmlformats.org/drawingml/2006/main">
                  <a:graphicData uri="http://schemas.microsoft.com/office/word/2010/wordprocessingShape">
                    <wps:wsp>
                      <wps:cNvPr id="1507" name="テキスト ボックス 1414"/>
                      <wps:cNvSpPr txBox="1"/>
                      <wps:spPr>
                        <a:xfrm>
                          <a:off x="0" y="0"/>
                          <a:ext cx="5219700" cy="287655"/>
                        </a:xfrm>
                        <a:prstGeom prst="rect">
                          <a:avLst/>
                        </a:prstGeom>
                        <a:solidFill>
                          <a:srgbClr val="CC0000"/>
                        </a:solidFill>
                        <a:ln w="6350">
                          <a:noFill/>
                        </a:ln>
                      </wps:spPr>
                      <wps:txbx>
                        <w:txbxContent>
                          <w:p>
                            <w:pPr>
                              <w:pStyle w:val="3"/>
                              <w:rPr>
                                <w:rFonts w:hint="default"/>
                              </w:rPr>
                            </w:pPr>
                            <w:bookmarkStart w:id="48" w:name="_Toc43217484"/>
                            <w:r>
                              <w:rPr>
                                <w:rFonts w:hint="eastAsia"/>
                              </w:rPr>
                              <w:t>⑵</w:t>
                            </w:r>
                            <w:r>
                              <w:rPr>
                                <w:rFonts w:hint="default"/>
                              </w:rPr>
                              <w:t xml:space="preserve"> </w:t>
                            </w:r>
                            <w:r>
                              <w:rPr>
                                <w:rFonts w:hint="default"/>
                              </w:rPr>
                              <w:t>避難</w:t>
                            </w:r>
                            <w:r>
                              <w:rPr>
                                <w:rFonts w:hint="eastAsia"/>
                              </w:rPr>
                              <w:t>者の</w:t>
                            </w:r>
                            <w:r>
                              <w:rPr>
                                <w:rFonts w:hint="default"/>
                              </w:rPr>
                              <w:t>受付</w:t>
                            </w:r>
                            <w:bookmarkEnd w:id="48"/>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14" style="width:411pt;height:22.65pt;v-text-anchor:top;" o:spid="_x0000_s1507" filled="t" fillcolor="#cc0000" stroked="f" strokeweight="0.5pt" o:spt="202" type="#_x0000_t202">
                <v:fill/>
                <v:textbox style="layout-flow:horizontal;">
                  <w:txbxContent>
                    <w:p>
                      <w:pPr>
                        <w:pStyle w:val="3"/>
                        <w:rPr>
                          <w:rFonts w:hint="default"/>
                        </w:rPr>
                      </w:pPr>
                      <w:bookmarkStart w:id="49" w:name="_Toc43217484"/>
                      <w:r>
                        <w:rPr>
                          <w:rFonts w:hint="eastAsia"/>
                        </w:rPr>
                        <w:t>⑵</w:t>
                      </w:r>
                      <w:r>
                        <w:rPr>
                          <w:rFonts w:hint="default"/>
                        </w:rPr>
                        <w:t xml:space="preserve"> </w:t>
                      </w:r>
                      <w:r>
                        <w:rPr>
                          <w:rFonts w:hint="default"/>
                        </w:rPr>
                        <w:t>避難</w:t>
                      </w:r>
                      <w:r>
                        <w:rPr>
                          <w:rFonts w:hint="eastAsia"/>
                        </w:rPr>
                        <w:t>者の</w:t>
                      </w:r>
                      <w:r>
                        <w:rPr>
                          <w:rFonts w:hint="default"/>
                        </w:rPr>
                        <w:t>受付</w:t>
                      </w:r>
                      <w:bookmarkEnd w:id="49"/>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sz w:val="18"/>
        </w:rPr>
      </w:pPr>
      <w:r>
        <w:rPr>
          <w:rFonts w:hint="default" w:ascii="メイリオ" w:hAnsi="メイリオ" w:eastAsia="メイリオ"/>
          <w:b w:val="1"/>
        </w:rPr>
        <w:t>①</w:t>
      </w:r>
      <w:r>
        <w:rPr>
          <w:rFonts w:hint="eastAsia" w:ascii="メイリオ" w:hAnsi="メイリオ" w:eastAsia="メイリオ"/>
          <w:b w:val="1"/>
        </w:rPr>
        <w:t>受付の設置</w:t>
      </w:r>
      <w:r>
        <w:rPr>
          <w:rFonts w:hint="default" w:ascii="メイリオ" w:hAnsi="メイリオ" w:eastAsia="メイリオ"/>
          <w:b w:val="1"/>
        </w:rPr>
        <w:t>・避難者</w:t>
      </w:r>
      <w:r>
        <w:rPr>
          <w:rFonts w:hint="eastAsia" w:ascii="メイリオ" w:hAnsi="メイリオ" w:eastAsia="メイリオ"/>
          <w:b w:val="1"/>
        </w:rPr>
        <w:t>受付簿などへの記入</w:t>
      </w:r>
    </w:p>
    <w:p>
      <w:pPr>
        <w:pStyle w:val="0"/>
        <w:spacing w:line="320" w:lineRule="exact"/>
        <w:ind w:left="897" w:leftChars="202" w:hanging="473" w:hangingChars="19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受付を設置し、避難者の代表者に</w:t>
      </w:r>
      <w:r>
        <w:rPr>
          <w:rFonts w:hint="default" w:ascii="メイリオ" w:hAnsi="メイリオ" w:eastAsia="メイリオ"/>
          <w:b w:val="1"/>
          <w:color w:val="0000FF"/>
        </w:rPr>
        <w:t>避難者受付簿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eastAsia" w:ascii="メイリオ" w:hAnsi="メイリオ" w:eastAsia="メイリオ"/>
          <w:b w:val="1"/>
          <w:color w:val="0000FF"/>
        </w:rPr>
        <w:t>-6</w:t>
      </w:r>
      <w:r>
        <w:rPr>
          <w:rFonts w:hint="eastAsia" w:ascii="メイリオ" w:hAnsi="メイリオ" w:eastAsia="メイリオ"/>
          <w:b w:val="1"/>
          <w:color w:val="0000FF"/>
        </w:rPr>
        <w:t>】</w:t>
      </w:r>
      <w:r>
        <w:rPr>
          <w:rFonts w:hint="default" w:ascii="メイリオ" w:hAnsi="メイリオ" w:eastAsia="メイリオ"/>
        </w:rPr>
        <w:t>の記入を行ってもらうとともに、</w:t>
      </w:r>
      <w:r>
        <w:rPr>
          <w:rFonts w:hint="default" w:ascii="メイリオ" w:hAnsi="メイリオ" w:eastAsia="メイリオ"/>
          <w:color w:val="333333"/>
          <w:spacing w:val="-10"/>
        </w:rPr>
        <w:t>世帯</w:t>
      </w:r>
      <w:r>
        <w:rPr>
          <w:rFonts w:hint="default" w:ascii="メイリオ" w:hAnsi="メイリオ" w:eastAsia="メイリオ"/>
          <w:color w:val="333333"/>
          <w:spacing w:val="-8"/>
          <w:w w:val="105"/>
        </w:rPr>
        <w:t>数分の</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color w:val="333333"/>
          <w:spacing w:val="-7"/>
          <w:w w:val="105"/>
        </w:rPr>
        <w:t>を</w:t>
      </w:r>
      <w:r>
        <w:rPr>
          <w:rFonts w:hint="eastAsia" w:ascii="メイリオ" w:hAnsi="メイリオ" w:eastAsia="メイリオ"/>
          <w:color w:val="333333"/>
          <w:spacing w:val="-7"/>
          <w:w w:val="105"/>
        </w:rPr>
        <w:t>配付</w:t>
      </w:r>
      <w:r>
        <w:rPr>
          <w:rFonts w:hint="default" w:ascii="メイリオ" w:hAnsi="メイリオ" w:eastAsia="メイリオ"/>
          <w:color w:val="333333"/>
          <w:spacing w:val="-7"/>
          <w:w w:val="105"/>
        </w:rPr>
        <w:t>し</w:t>
      </w:r>
      <w:r>
        <w:rPr>
          <w:rFonts w:hint="default" w:ascii="メイリオ" w:hAnsi="メイリオ" w:eastAsia="メイリオ"/>
          <w:w w:val="105"/>
        </w:rPr>
        <w:t>ます。</w:t>
      </w:r>
    </w:p>
    <w:p>
      <w:pPr>
        <w:pStyle w:val="0"/>
        <w:spacing w:line="320" w:lineRule="exact"/>
        <w:ind w:left="877" w:leftChars="202" w:hanging="453" w:hangingChars="197"/>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受付の担当時間帯や交代制を検討します。</w:t>
      </w:r>
    </w:p>
    <w:p>
      <w:pPr>
        <w:pStyle w:val="0"/>
        <w:spacing w:line="320" w:lineRule="exact"/>
        <w:ind w:left="905" w:leftChars="202" w:hanging="481" w:hangingChars="197"/>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要配慮者の受付については、プライバシ</w:t>
      </w:r>
      <w:r>
        <w:rPr>
          <w:rFonts w:hint="default" w:ascii="メイリオ" w:hAnsi="メイリオ" w:eastAsia="メイリオ"/>
          <w:spacing w:val="11"/>
          <w:w w:val="110"/>
        </w:rPr>
        <w:t>ー</w:t>
      </w:r>
      <w:r>
        <w:rPr>
          <w:rFonts w:hint="default" w:ascii="メイリオ" w:hAnsi="メイリオ" w:eastAsia="メイリオ"/>
          <w:spacing w:val="2"/>
        </w:rPr>
        <w:t>に配慮したうえで、それぞれの</w:t>
      </w:r>
      <w:r>
        <w:rPr>
          <w:rFonts w:hint="eastAsia" w:ascii="メイリオ" w:hAnsi="メイリオ" w:eastAsia="メイリオ"/>
          <w:spacing w:val="2"/>
        </w:rPr>
        <w:t>実</w:t>
      </w:r>
      <w:r>
        <w:rPr>
          <w:rFonts w:hint="default" w:ascii="メイリオ" w:hAnsi="メイリオ" w:eastAsia="メイリオ"/>
          <w:spacing w:val="2"/>
        </w:rPr>
        <w:t>性に応じて柔軟に対応</w:t>
      </w:r>
      <w:r>
        <w:rPr>
          <w:rFonts w:hint="default" w:ascii="メイリオ" w:hAnsi="メイリオ" w:eastAsia="メイリオ"/>
        </w:rPr>
        <w:t>します（環境変化にストレスを感じやすい発達障がい者等）。</w:t>
      </w:r>
    </w:p>
    <w:p>
      <w:pPr>
        <w:pStyle w:val="0"/>
        <w:spacing w:line="320" w:lineRule="exact"/>
        <w:ind w:left="909" w:leftChars="202" w:hanging="485" w:hangingChars="197"/>
        <w:rPr>
          <w:rFonts w:hint="default" w:ascii="メイリオ" w:hAnsi="メイリオ" w:eastAsia="メイリオ"/>
          <w:w w:val="110"/>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ペット同行の場合は、</w:t>
      </w:r>
      <w:r>
        <w:rPr>
          <w:rFonts w:hint="default" w:ascii="メイリオ" w:hAnsi="メイリオ" w:eastAsia="メイリオ"/>
          <w:b w:val="1"/>
          <w:color w:val="0000FF"/>
        </w:rPr>
        <w:t>ペット</w:t>
      </w:r>
      <w:r>
        <w:rPr>
          <w:rFonts w:hint="eastAsia" w:ascii="メイリオ" w:hAnsi="メイリオ" w:eastAsia="メイリオ"/>
          <w:b w:val="1"/>
          <w:color w:val="0000FF"/>
        </w:rPr>
        <w:t>登録</w:t>
      </w:r>
      <w:r>
        <w:rPr>
          <w:rFonts w:hint="default" w:ascii="メイリオ" w:hAnsi="メイリオ" w:eastAsia="メイリオ"/>
          <w:b w:val="1"/>
          <w:color w:val="0000FF"/>
        </w:rPr>
        <w:t>管理簿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eastAsia" w:ascii="メイリオ" w:hAnsi="メイリオ" w:eastAsia="メイリオ"/>
          <w:b w:val="1"/>
          <w:color w:val="0000FF"/>
        </w:rPr>
        <w:t>-</w:t>
      </w:r>
      <w:r>
        <w:rPr>
          <w:rFonts w:hint="default" w:ascii="メイリオ" w:hAnsi="メイリオ" w:eastAsia="メイリオ"/>
          <w:b w:val="1"/>
          <w:color w:val="0000FF"/>
        </w:rPr>
        <w:t>21</w:t>
      </w:r>
      <w:r>
        <w:rPr>
          <w:rFonts w:hint="eastAsia" w:ascii="メイリオ" w:hAnsi="メイリオ" w:eastAsia="メイリオ"/>
          <w:b w:val="1"/>
          <w:color w:val="0000FF"/>
        </w:rPr>
        <w:t>】</w:t>
      </w:r>
      <w:r>
        <w:rPr>
          <w:rFonts w:hint="default" w:ascii="メイリオ" w:hAnsi="メイリオ" w:eastAsia="メイリオ"/>
          <w:spacing w:val="4"/>
        </w:rPr>
        <w:t>にも記入し、</w:t>
      </w:r>
      <w:r>
        <w:rPr>
          <w:rFonts w:hint="eastAsia" w:ascii="メイリオ" w:hAnsi="メイリオ" w:eastAsia="メイリオ"/>
          <w:b w:val="1"/>
          <w:color w:val="0000FF"/>
          <w:w w:val="110"/>
        </w:rPr>
        <w:t>名札（ゲージ装着用・飼い主保管用）【</w:t>
      </w:r>
      <w:r>
        <w:rPr>
          <w:rFonts w:hint="default" w:ascii="メイリオ" w:hAnsi="メイリオ" w:eastAsia="メイリオ"/>
          <w:b w:val="1"/>
          <w:color w:val="0000FF"/>
          <w:spacing w:val="-2"/>
          <w:w w:val="110"/>
        </w:rPr>
        <w:t>様式</w:t>
      </w:r>
      <w:r>
        <w:rPr>
          <w:rFonts w:hint="eastAsia" w:ascii="メイリオ" w:hAnsi="メイリオ" w:eastAsia="メイリオ"/>
          <w:b w:val="1"/>
          <w:color w:val="0000FF"/>
          <w:spacing w:val="-2"/>
          <w:w w:val="110"/>
        </w:rPr>
        <w:t>-</w:t>
      </w:r>
      <w:r>
        <w:rPr>
          <w:rFonts w:hint="eastAsia" w:ascii="メイリオ" w:hAnsi="メイリオ" w:eastAsia="メイリオ"/>
          <w:b w:val="1"/>
          <w:color w:val="0000FF"/>
          <w:w w:val="110"/>
        </w:rPr>
        <w:t>22</w:t>
      </w:r>
      <w:r>
        <w:rPr>
          <w:rFonts w:hint="eastAsia" w:ascii="メイリオ" w:hAnsi="メイリオ" w:eastAsia="メイリオ"/>
          <w:b w:val="1"/>
          <w:color w:val="0000FF"/>
          <w:w w:val="110"/>
        </w:rPr>
        <w:t>】</w:t>
      </w:r>
      <w:r>
        <w:rPr>
          <w:rFonts w:hint="eastAsia" w:ascii="メイリオ" w:hAnsi="メイリオ" w:eastAsia="メイリオ"/>
          <w:b w:val="1"/>
          <w:spacing w:val="4"/>
        </w:rPr>
        <w:t>、</w:t>
      </w:r>
      <w:r>
        <w:rPr>
          <w:rFonts w:hint="default" w:ascii="メイリオ" w:hAnsi="メイリオ" w:eastAsia="メイリオ"/>
          <w:b w:val="1"/>
          <w:color w:val="0000FF"/>
          <w:spacing w:val="2"/>
        </w:rPr>
        <w:t>ペット飼育のルール【参考</w:t>
      </w:r>
      <w:r>
        <w:rPr>
          <w:rFonts w:hint="eastAsia" w:ascii="メイリオ" w:hAnsi="メイリオ" w:eastAsia="メイリオ"/>
          <w:b w:val="1"/>
          <w:color w:val="0000FF"/>
          <w:spacing w:val="2"/>
        </w:rPr>
        <w:t>-9(8)</w:t>
      </w:r>
      <w:r>
        <w:rPr>
          <w:rFonts w:hint="default" w:ascii="メイリオ" w:hAnsi="メイリオ" w:eastAsia="メイリオ"/>
          <w:b w:val="1"/>
          <w:color w:val="0000FF"/>
          <w:spacing w:val="2"/>
          <w:w w:val="110"/>
        </w:rPr>
        <w:t>】</w:t>
      </w:r>
      <w:r>
        <w:rPr>
          <w:rFonts w:hint="default" w:ascii="メイリオ" w:hAnsi="メイリオ" w:eastAsia="メイリオ"/>
          <w:w w:val="110"/>
        </w:rPr>
        <w:t>を説明</w:t>
      </w:r>
      <w:r>
        <w:rPr>
          <w:rFonts w:hint="eastAsia" w:ascii="メイリオ" w:hAnsi="メイリオ" w:eastAsia="メイリオ"/>
          <w:w w:val="110"/>
        </w:rPr>
        <w:t>し配付</w:t>
      </w:r>
      <w:r>
        <w:rPr>
          <w:rFonts w:hint="default" w:ascii="メイリオ" w:hAnsi="メイリオ" w:eastAsia="メイリオ"/>
          <w:w w:val="110"/>
        </w:rPr>
        <w:t>します。</w:t>
      </w:r>
    </w:p>
    <w:p>
      <w:pPr>
        <w:pStyle w:val="0"/>
        <w:spacing w:line="320" w:lineRule="exact"/>
        <w:ind w:left="913" w:leftChars="202" w:hanging="489" w:hangingChars="197"/>
        <w:rPr>
          <w:rFonts w:hint="default" w:ascii="メイリオ" w:hAnsi="メイリオ" w:eastAsia="メイリオ"/>
          <w:b w:val="1"/>
          <w:color w:val="0000FF"/>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避難所開設から３日目程度を目途に、</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spacing w:val="8"/>
        </w:rPr>
        <w:t>を回収し、</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rPr>
        <w:t>に入所者を記録します。</w:t>
      </w:r>
    </w:p>
    <w:p>
      <w:pPr>
        <w:pStyle w:val="0"/>
        <w:spacing w:line="320" w:lineRule="exact"/>
        <w:ind w:firstLine="210" w:firstLineChars="100"/>
        <w:rPr>
          <w:rFonts w:hint="default" w:ascii="メイリオ" w:hAnsi="メイリオ" w:eastAsia="メイリオ"/>
        </w:rPr>
      </w:pPr>
      <w:r>
        <w:rPr>
          <w:rFonts w:hint="default" w:ascii="メイリオ" w:hAnsi="メイリオ" w:eastAsia="メイリオ"/>
          <w:color w:val="0000FF"/>
        </w:rPr>
        <mc:AlternateContent>
          <mc:Choice Requires="wps">
            <w:drawing>
              <wp:anchor distT="0" distB="0" distL="114300" distR="114300" simplePos="0" relativeHeight="381" behindDoc="0" locked="0" layoutInCell="1" hidden="0" allowOverlap="1">
                <wp:simplePos x="0" y="0"/>
                <wp:positionH relativeFrom="margin">
                  <wp:align>right</wp:align>
                </wp:positionH>
                <wp:positionV relativeFrom="paragraph">
                  <wp:posOffset>71755</wp:posOffset>
                </wp:positionV>
                <wp:extent cx="5852160" cy="1685925"/>
                <wp:effectExtent l="635" t="635" r="29845" b="10795"/>
                <wp:wrapNone/>
                <wp:docPr id="1508" name="Text Box 580"/>
                <a:graphic xmlns:a="http://schemas.openxmlformats.org/drawingml/2006/main">
                  <a:graphicData uri="http://schemas.microsoft.com/office/word/2010/wordprocessingShape">
                    <wps:wsp>
                      <wps:cNvPr id="1508" name="Text Box 580"/>
                      <wps:cNvSpPr txBox="1">
                        <a:spLocks noChangeArrowheads="1"/>
                      </wps:cNvSpPr>
                      <wps:spPr>
                        <a:xfrm>
                          <a:off x="0" y="0"/>
                          <a:ext cx="5852160" cy="1685925"/>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ind w:left="100"/>
                              <w:rPr>
                                <w:rFonts w:hint="default"/>
                                <w:b w:val="1"/>
                              </w:rPr>
                            </w:pPr>
                            <w:r>
                              <w:rPr>
                                <w:rFonts w:hint="eastAsia"/>
                                <w:b w:val="1"/>
                              </w:rPr>
                              <w:t>【</w:t>
                            </w:r>
                            <w:r>
                              <w:rPr>
                                <w:rFonts w:hint="default"/>
                                <w:b w:val="1"/>
                              </w:rPr>
                              <w:t>受付の注意事項</w:t>
                            </w:r>
                            <w:r>
                              <w:rPr>
                                <w:rFonts w:hint="eastAsia"/>
                                <w:b w:val="1"/>
                              </w:rPr>
                              <w:t>】</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b w:val="1"/>
                                <w:color w:val="0000FF"/>
                              </w:rPr>
                              <w:t>避難者</w:t>
                            </w:r>
                            <w:r>
                              <w:rPr>
                                <w:rFonts w:hint="eastAsia"/>
                                <w:b w:val="1"/>
                                <w:color w:val="0000FF"/>
                              </w:rPr>
                              <w:t>カード【</w:t>
                            </w:r>
                            <w:r>
                              <w:rPr>
                                <w:rFonts w:hint="default"/>
                                <w:b w:val="1"/>
                                <w:color w:val="0000FF"/>
                              </w:rPr>
                              <w:t>様式</w:t>
                            </w:r>
                            <w:r>
                              <w:rPr>
                                <w:rFonts w:hint="eastAsia"/>
                                <w:b w:val="1"/>
                                <w:color w:val="0000FF"/>
                              </w:rPr>
                              <w:t>-7</w:t>
                            </w:r>
                            <w:r>
                              <w:rPr>
                                <w:rFonts w:hint="eastAsia"/>
                                <w:b w:val="1"/>
                                <w:color w:val="0000FF"/>
                              </w:rPr>
                              <w:t>】</w:t>
                            </w:r>
                            <w:r>
                              <w:rPr>
                                <w:rFonts w:hint="default"/>
                                <w:spacing w:val="-4"/>
                              </w:rPr>
                              <w:t>は世帯</w:t>
                            </w:r>
                            <w:r>
                              <w:rPr>
                                <w:rFonts w:hint="default"/>
                                <w:spacing w:val="-5"/>
                              </w:rPr>
                              <w:t>（</w:t>
                            </w:r>
                            <w:r>
                              <w:rPr>
                                <w:rFonts w:hint="default"/>
                                <w:spacing w:val="-3"/>
                              </w:rPr>
                              <w:t>家族</w:t>
                            </w:r>
                            <w:r>
                              <w:rPr>
                                <w:rFonts w:hint="default"/>
                              </w:rPr>
                              <w:t>）ごとに作成してもらう</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spacing w:val="-3"/>
                              </w:rPr>
                              <w:t>記入事項に漏れがないか確認する</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spacing w:val="-5"/>
                              </w:rPr>
                              <w:t>安否確認のための情報開示について、同意・不同意の旨を確認する</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spacing w:val="-6"/>
                              </w:rPr>
                              <w:t>避難所運営への協力のため、特技や資格も記入してもらうよう協力を求める</w:t>
                            </w:r>
                          </w:p>
                          <w:p>
                            <w:pPr>
                              <w:pStyle w:val="24"/>
                              <w:widowControl w:val="0"/>
                              <w:tabs>
                                <w:tab w:val="left" w:leader="none" w:pos="577"/>
                              </w:tabs>
                              <w:autoSpaceDE w:val="0"/>
                              <w:autoSpaceDN w:val="0"/>
                              <w:ind w:left="410" w:leftChars="100" w:hanging="200" w:hangingChars="100"/>
                              <w:rPr>
                                <w:rFonts w:hint="default"/>
                              </w:rPr>
                            </w:pPr>
                            <w:r>
                              <w:rPr>
                                <w:rFonts w:hint="eastAsia" w:ascii="メイリオ" w:hAnsi="メイリオ" w:eastAsia="メイリオ"/>
                                <w:color w:val="1F497D" w:themeColor="text2"/>
                                <w:spacing w:val="-5"/>
                              </w:rPr>
                              <w:t>●</w:t>
                            </w:r>
                            <w:r>
                              <w:rPr>
                                <w:rFonts w:hint="default"/>
                                <w:spacing w:val="-2"/>
                              </w:rPr>
                              <w:t>高齢者、障がい者、難病、アレルギ</w:t>
                            </w:r>
                            <w:r>
                              <w:rPr>
                                <w:rFonts w:hint="default"/>
                                <w:w w:val="110"/>
                              </w:rPr>
                              <w:t>ー</w:t>
                            </w:r>
                            <w:r>
                              <w:rPr>
                                <w:rFonts w:hint="default"/>
                                <w:spacing w:val="-1"/>
                              </w:rPr>
                              <w:t>疾患等の慢性疾患患者、妊産婦、乳幼児、女性など、避難</w:t>
                            </w:r>
                            <w:r>
                              <w:rPr>
                                <w:rFonts w:hint="default"/>
                              </w:rPr>
                              <w:t>生活で特に配慮を要することがあるかどうかを確認し、福祉班と協力し対応にあたる</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580" style="mso-position-vertical-relative:text;z-index:381;mso-wrap-distance-left:9pt;width:460.8pt;height:132.75pt;mso-position-horizontal-relative:margin;position:absolute;mso-position-horizontal:right;margin-top:5.65pt;mso-wrap-distance-bottom:0pt;mso-wrap-distance-right:9pt;mso-wrap-distance-top:0pt;v-text-anchor:top;" o:spid="_x0000_s1508"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ind w:left="100"/>
                        <w:rPr>
                          <w:rFonts w:hint="default"/>
                          <w:b w:val="1"/>
                        </w:rPr>
                      </w:pPr>
                      <w:r>
                        <w:rPr>
                          <w:rFonts w:hint="eastAsia"/>
                          <w:b w:val="1"/>
                        </w:rPr>
                        <w:t>【</w:t>
                      </w:r>
                      <w:r>
                        <w:rPr>
                          <w:rFonts w:hint="default"/>
                          <w:b w:val="1"/>
                        </w:rPr>
                        <w:t>受付の注意事項</w:t>
                      </w:r>
                      <w:r>
                        <w:rPr>
                          <w:rFonts w:hint="eastAsia"/>
                          <w:b w:val="1"/>
                        </w:rPr>
                        <w:t>】</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b w:val="1"/>
                          <w:color w:val="0000FF"/>
                        </w:rPr>
                        <w:t>避難者</w:t>
                      </w:r>
                      <w:r>
                        <w:rPr>
                          <w:rFonts w:hint="eastAsia"/>
                          <w:b w:val="1"/>
                          <w:color w:val="0000FF"/>
                        </w:rPr>
                        <w:t>カード【</w:t>
                      </w:r>
                      <w:r>
                        <w:rPr>
                          <w:rFonts w:hint="default"/>
                          <w:b w:val="1"/>
                          <w:color w:val="0000FF"/>
                        </w:rPr>
                        <w:t>様式</w:t>
                      </w:r>
                      <w:r>
                        <w:rPr>
                          <w:rFonts w:hint="eastAsia"/>
                          <w:b w:val="1"/>
                          <w:color w:val="0000FF"/>
                        </w:rPr>
                        <w:t>-7</w:t>
                      </w:r>
                      <w:r>
                        <w:rPr>
                          <w:rFonts w:hint="eastAsia"/>
                          <w:b w:val="1"/>
                          <w:color w:val="0000FF"/>
                        </w:rPr>
                        <w:t>】</w:t>
                      </w:r>
                      <w:r>
                        <w:rPr>
                          <w:rFonts w:hint="default"/>
                          <w:spacing w:val="-4"/>
                        </w:rPr>
                        <w:t>は世帯</w:t>
                      </w:r>
                      <w:r>
                        <w:rPr>
                          <w:rFonts w:hint="default"/>
                          <w:spacing w:val="-5"/>
                        </w:rPr>
                        <w:t>（</w:t>
                      </w:r>
                      <w:r>
                        <w:rPr>
                          <w:rFonts w:hint="default"/>
                          <w:spacing w:val="-3"/>
                        </w:rPr>
                        <w:t>家族</w:t>
                      </w:r>
                      <w:r>
                        <w:rPr>
                          <w:rFonts w:hint="default"/>
                        </w:rPr>
                        <w:t>）ごとに作成してもらう</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spacing w:val="-3"/>
                        </w:rPr>
                        <w:t>記入事項に漏れがないか確認する</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spacing w:val="-5"/>
                        </w:rPr>
                        <w:t>安否確認のための情報開示について、同意・不同意の旨を確認する</w:t>
                      </w:r>
                    </w:p>
                    <w:p>
                      <w:pPr>
                        <w:pStyle w:val="24"/>
                        <w:widowControl w:val="0"/>
                        <w:tabs>
                          <w:tab w:val="left" w:leader="none" w:pos="577"/>
                        </w:tabs>
                        <w:autoSpaceDE w:val="0"/>
                        <w:autoSpaceDN w:val="0"/>
                        <w:ind w:firstLine="200" w:firstLineChars="100"/>
                        <w:rPr>
                          <w:rFonts w:hint="default"/>
                        </w:rPr>
                      </w:pPr>
                      <w:r>
                        <w:rPr>
                          <w:rFonts w:hint="eastAsia" w:ascii="メイリオ" w:hAnsi="メイリオ" w:eastAsia="メイリオ"/>
                          <w:color w:val="1F497D" w:themeColor="text2"/>
                          <w:spacing w:val="-5"/>
                        </w:rPr>
                        <w:t>●</w:t>
                      </w:r>
                      <w:r>
                        <w:rPr>
                          <w:rFonts w:hint="default"/>
                          <w:spacing w:val="-6"/>
                        </w:rPr>
                        <w:t>避難所運営への協力のため、特技や資格も記入してもらうよう協力を求める</w:t>
                      </w:r>
                    </w:p>
                    <w:p>
                      <w:pPr>
                        <w:pStyle w:val="24"/>
                        <w:widowControl w:val="0"/>
                        <w:tabs>
                          <w:tab w:val="left" w:leader="none" w:pos="577"/>
                        </w:tabs>
                        <w:autoSpaceDE w:val="0"/>
                        <w:autoSpaceDN w:val="0"/>
                        <w:ind w:left="410" w:leftChars="100" w:hanging="200" w:hangingChars="100"/>
                        <w:rPr>
                          <w:rFonts w:hint="default"/>
                        </w:rPr>
                      </w:pPr>
                      <w:r>
                        <w:rPr>
                          <w:rFonts w:hint="eastAsia" w:ascii="メイリオ" w:hAnsi="メイリオ" w:eastAsia="メイリオ"/>
                          <w:color w:val="1F497D" w:themeColor="text2"/>
                          <w:spacing w:val="-5"/>
                        </w:rPr>
                        <w:t>●</w:t>
                      </w:r>
                      <w:r>
                        <w:rPr>
                          <w:rFonts w:hint="default"/>
                          <w:spacing w:val="-2"/>
                        </w:rPr>
                        <w:t>高齢者、障がい者、難病、アレルギ</w:t>
                      </w:r>
                      <w:r>
                        <w:rPr>
                          <w:rFonts w:hint="default"/>
                          <w:w w:val="110"/>
                        </w:rPr>
                        <w:t>ー</w:t>
                      </w:r>
                      <w:r>
                        <w:rPr>
                          <w:rFonts w:hint="default"/>
                          <w:spacing w:val="-1"/>
                        </w:rPr>
                        <w:t>疾患等の慢性疾患患者、妊産婦、乳幼児、女性など、避難</w:t>
                      </w:r>
                      <w:r>
                        <w:rPr>
                          <w:rFonts w:hint="default"/>
                        </w:rPr>
                        <w:t>生活で特に配慮を要することがあるかどうかを確認し、福祉班と協力し対応にあたる</w:t>
                      </w:r>
                    </w:p>
                  </w:txbxContent>
                </v:textbox>
                <v:imagedata o:title=""/>
                <w10:wrap type="none" anchorx="margin"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ind w:right="-17" w:firstLine="210" w:firstLineChars="100"/>
        <w:rPr>
          <w:rFonts w:hint="default" w:ascii="メイリオ" w:hAnsi="メイリオ" w:eastAsia="メイリオ"/>
          <w:b w:val="1"/>
        </w:rPr>
      </w:pPr>
      <w:r>
        <w:rPr>
          <w:rFonts w:hint="eastAsia" w:ascii="メイリオ" w:hAnsi="メイリオ" w:eastAsia="メイリオ"/>
          <w:b w:val="1"/>
        </w:rPr>
        <w:t>②避難者への</w:t>
      </w:r>
      <w:r>
        <w:rPr>
          <w:rFonts w:hint="default" w:ascii="メイリオ" w:hAnsi="メイリオ" w:eastAsia="メイリオ"/>
          <w:b w:val="1"/>
        </w:rPr>
        <w:t>説明、案内</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spacing w:val="-1"/>
        </w:rPr>
        <w:t>避難所の</w:t>
      </w:r>
      <w:r>
        <w:rPr>
          <w:rFonts w:hint="default" w:ascii="メイリオ" w:hAnsi="メイリオ" w:eastAsia="メイリオ"/>
          <w:b w:val="1"/>
          <w:color w:val="0000FF"/>
          <w:spacing w:val="-1"/>
        </w:rPr>
        <w:t>居住スペ</w:t>
      </w:r>
      <w:r>
        <w:rPr>
          <w:rFonts w:hint="default" w:ascii="メイリオ" w:hAnsi="メイリオ" w:eastAsia="メイリオ"/>
          <w:b w:val="1"/>
          <w:color w:val="0000FF"/>
          <w:spacing w:val="-3"/>
          <w:w w:val="115"/>
        </w:rPr>
        <w:t>ー</w:t>
      </w:r>
      <w:r>
        <w:rPr>
          <w:rFonts w:hint="default" w:ascii="メイリオ" w:hAnsi="メイリオ" w:eastAsia="メイリオ"/>
          <w:b w:val="1"/>
          <w:color w:val="0000FF"/>
          <w:spacing w:val="-1"/>
        </w:rPr>
        <w:t>スの割り振り図</w:t>
      </w:r>
      <w:r>
        <w:rPr>
          <w:rFonts w:hint="default" w:ascii="メイリオ" w:hAnsi="メイリオ" w:eastAsia="メイリオ"/>
        </w:rPr>
        <w:t>で受け入れ場所を確認し案内します。</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退所するときは、受付にて退所手続きをするように伝えます。</w:t>
      </w:r>
    </w:p>
    <w:p>
      <w:pPr>
        <w:pStyle w:val="0"/>
        <w:spacing w:line="320" w:lineRule="exact"/>
        <w:ind w:firstLine="442" w:firstLineChars="177"/>
        <w:rPr>
          <w:rFonts w:hint="default" w:ascii="メイリオ" w:hAnsi="メイリオ" w:eastAsia="メイリオ"/>
        </w:rPr>
      </w:pPr>
      <w:r>
        <w:rPr>
          <w:rFonts w:hint="eastAsia" w:ascii="メイリオ" w:hAnsi="メイリオ" w:eastAsia="メイリオ"/>
          <w:spacing w:val="-1"/>
          <w:w w:val="105"/>
          <w:sz w:val="24"/>
        </w:rPr>
        <w:t>□</w:t>
      </w:r>
      <w:r>
        <w:rPr>
          <w:rFonts w:hint="eastAsia" w:ascii="メイリオ" w:hAnsi="メイリオ" w:eastAsia="メイリオ"/>
          <w:spacing w:val="-1"/>
          <w:w w:val="105"/>
        </w:rPr>
        <w:t>　</w:t>
      </w:r>
      <w:r>
        <w:rPr>
          <w:rFonts w:hint="default" w:ascii="メイリオ" w:hAnsi="メイリオ" w:eastAsia="メイリオ"/>
          <w:spacing w:val="-1"/>
          <w:w w:val="105"/>
        </w:rPr>
        <w:t>外泊するときは</w:t>
      </w:r>
      <w:r>
        <w:rPr>
          <w:rFonts w:hint="default" w:ascii="メイリオ" w:hAnsi="メイリオ" w:eastAsia="メイリオ"/>
          <w:w w:val="105"/>
        </w:rPr>
        <w:t>、</w:t>
      </w:r>
      <w:r>
        <w:rPr>
          <w:rFonts w:hint="default" w:ascii="メイリオ" w:hAnsi="メイリオ" w:eastAsia="メイリオ"/>
          <w:b w:val="1"/>
          <w:color w:val="0000FF"/>
          <w:w w:val="105"/>
        </w:rPr>
        <w:t>外泊届</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様式</w:t>
      </w:r>
      <w:r>
        <w:rPr>
          <w:rFonts w:hint="eastAsia" w:ascii="メイリオ" w:hAnsi="メイリオ" w:eastAsia="メイリオ"/>
          <w:b w:val="1"/>
          <w:color w:val="0000FF"/>
          <w:w w:val="105"/>
        </w:rPr>
        <w:t>-10</w:t>
      </w:r>
      <w:r>
        <w:rPr>
          <w:rFonts w:hint="eastAsia" w:ascii="メイリオ" w:hAnsi="メイリオ" w:eastAsia="メイリオ"/>
          <w:b w:val="1"/>
          <w:color w:val="0000FF"/>
          <w:w w:val="105"/>
        </w:rPr>
        <w:t>】</w:t>
      </w:r>
      <w:r>
        <w:rPr>
          <w:rFonts w:hint="default" w:ascii="メイリオ" w:hAnsi="メイリオ" w:eastAsia="メイリオ"/>
          <w:w w:val="105"/>
        </w:rPr>
        <w:t>を提出するように伝えます。</w:t>
      </w:r>
    </w:p>
    <w:p>
      <w:pPr>
        <w:pStyle w:val="0"/>
        <w:spacing w:line="320" w:lineRule="exact"/>
        <w:ind w:right="-17" w:firstLine="210" w:firstLineChars="100"/>
        <w:rPr>
          <w:rFonts w:hint="default" w:ascii="メイリオ" w:hAnsi="メイリオ" w:eastAsia="メイリオ"/>
          <w:b w:val="1"/>
        </w:rPr>
      </w:pPr>
      <w:r>
        <w:rPr>
          <w:rFonts w:hint="eastAsia" w:ascii="メイリオ" w:hAnsi="メイリオ" w:eastAsia="メイリオ"/>
          <w:b w:val="1"/>
        </w:rPr>
        <w:t>③入所後の手続き</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spacing w:val="-3"/>
        </w:rPr>
        <w:t>避難者の状況に応じて、避難所の</w:t>
      </w:r>
      <w:r>
        <w:rPr>
          <w:rFonts w:hint="default" w:ascii="メイリオ" w:hAnsi="メイリオ" w:eastAsia="メイリオ"/>
          <w:b w:val="1"/>
          <w:color w:val="0000FF"/>
          <w:spacing w:val="-2"/>
        </w:rPr>
        <w:t>居住スペ</w:t>
      </w:r>
      <w:r>
        <w:rPr>
          <w:rFonts w:hint="default" w:ascii="メイリオ" w:hAnsi="メイリオ" w:eastAsia="メイリオ"/>
          <w:b w:val="1"/>
          <w:color w:val="0000FF"/>
          <w:w w:val="115"/>
        </w:rPr>
        <w:t>ー</w:t>
      </w:r>
      <w:r>
        <w:rPr>
          <w:rFonts w:hint="default" w:ascii="メイリオ" w:hAnsi="メイリオ" w:eastAsia="メイリオ"/>
          <w:b w:val="1"/>
          <w:color w:val="0000FF"/>
          <w:spacing w:val="-2"/>
        </w:rPr>
        <w:t>スの割り振り図</w:t>
      </w:r>
      <w:r>
        <w:rPr>
          <w:rFonts w:hint="default" w:ascii="メイリオ" w:hAnsi="メイリオ" w:eastAsia="メイリオ"/>
          <w:spacing w:val="-2"/>
        </w:rPr>
        <w:t>を修正する。</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509" name="テキスト ボックス 1415"/>
                <a:graphic xmlns:a="http://schemas.openxmlformats.org/drawingml/2006/main">
                  <a:graphicData uri="http://schemas.microsoft.com/office/word/2010/wordprocessingShape">
                    <wps:wsp>
                      <wps:cNvPr id="1509" name="テキスト ボックス 1415"/>
                      <wps:cNvSpPr txBox="1"/>
                      <wps:spPr>
                        <a:xfrm>
                          <a:off x="0" y="0"/>
                          <a:ext cx="5219700" cy="287655"/>
                        </a:xfrm>
                        <a:prstGeom prst="rect">
                          <a:avLst/>
                        </a:prstGeom>
                        <a:solidFill>
                          <a:srgbClr val="CC0000"/>
                        </a:solidFill>
                        <a:ln w="6350">
                          <a:noFill/>
                        </a:ln>
                      </wps:spPr>
                      <wps:txbx>
                        <w:txbxContent>
                          <w:p>
                            <w:pPr>
                              <w:pStyle w:val="3"/>
                              <w:rPr>
                                <w:rFonts w:hint="default"/>
                              </w:rPr>
                            </w:pPr>
                            <w:bookmarkStart w:id="50" w:name="_Toc43217485"/>
                            <w:r>
                              <w:rPr>
                                <w:rFonts w:hint="eastAsia"/>
                              </w:rPr>
                              <w:t>⑶</w:t>
                            </w:r>
                            <w:r>
                              <w:rPr>
                                <w:rFonts w:hint="default"/>
                              </w:rPr>
                              <w:t xml:space="preserve"> </w:t>
                            </w:r>
                            <w:r>
                              <w:rPr>
                                <w:rFonts w:hint="eastAsia"/>
                              </w:rPr>
                              <w:t>退所者の</w:t>
                            </w:r>
                            <w:r>
                              <w:rPr>
                                <w:rFonts w:hint="default"/>
                              </w:rPr>
                              <w:t>受付</w:t>
                            </w:r>
                            <w:bookmarkEnd w:id="50"/>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15" style="width:411pt;height:22.65pt;v-text-anchor:top;" o:spid="_x0000_s1509" filled="t" fillcolor="#cc0000" stroked="f" strokeweight="0.5pt" o:spt="202" type="#_x0000_t202">
                <v:fill/>
                <v:textbox style="layout-flow:horizontal;">
                  <w:txbxContent>
                    <w:p>
                      <w:pPr>
                        <w:pStyle w:val="3"/>
                        <w:rPr>
                          <w:rFonts w:hint="default"/>
                        </w:rPr>
                      </w:pPr>
                      <w:bookmarkStart w:id="51" w:name="_Toc43217485"/>
                      <w:r>
                        <w:rPr>
                          <w:rFonts w:hint="eastAsia"/>
                        </w:rPr>
                        <w:t>⑶</w:t>
                      </w:r>
                      <w:r>
                        <w:rPr>
                          <w:rFonts w:hint="default"/>
                        </w:rPr>
                        <w:t xml:space="preserve"> </w:t>
                      </w:r>
                      <w:r>
                        <w:rPr>
                          <w:rFonts w:hint="eastAsia"/>
                        </w:rPr>
                        <w:t>退所者の</w:t>
                      </w:r>
                      <w:r>
                        <w:rPr>
                          <w:rFonts w:hint="default"/>
                        </w:rPr>
                        <w:t>受付</w:t>
                      </w:r>
                      <w:bookmarkEnd w:id="51"/>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sz w:val="18"/>
        </w:rPr>
      </w:pPr>
      <w:r>
        <w:rPr>
          <w:rFonts w:hint="default" w:ascii="メイリオ" w:hAnsi="メイリオ" w:eastAsia="メイリオ"/>
          <w:b w:val="1"/>
        </w:rPr>
        <w:t>①</w:t>
      </w:r>
      <w:r>
        <w:rPr>
          <w:rFonts w:hint="eastAsia" w:ascii="メイリオ" w:hAnsi="メイリオ" w:eastAsia="メイリオ"/>
          <w:b w:val="1"/>
        </w:rPr>
        <w:t>退所の申し出があったら</w:t>
      </w:r>
    </w:p>
    <w:p>
      <w:pPr>
        <w:pStyle w:val="0"/>
        <w:widowControl w:val="0"/>
        <w:tabs>
          <w:tab w:val="left" w:leader="none" w:pos="2190"/>
        </w:tabs>
        <w:autoSpaceDE w:val="0"/>
        <w:autoSpaceDN w:val="0"/>
        <w:spacing w:line="320" w:lineRule="exact"/>
        <w:ind w:firstLine="425" w:firstLineChars="177"/>
        <w:rPr>
          <w:rFonts w:hint="default" w:ascii="メイリオ" w:hAnsi="メイリオ" w:eastAsia="メイリオ"/>
          <w:b w:val="1"/>
          <w:color w:val="0099FF"/>
          <w:spacing w:val="-1"/>
          <w:w w:val="105"/>
        </w:rPr>
      </w:pPr>
      <w:r>
        <w:rPr>
          <w:rFonts w:hint="default" w:ascii="メイリオ" w:hAnsi="メイリオ" w:eastAsia="メイリオ"/>
          <w:sz w:val="24"/>
        </w:rPr>
        <mc:AlternateContent>
          <mc:Choice Requires="wps">
            <w:drawing>
              <wp:anchor distT="0" distB="0" distL="114300" distR="114300" simplePos="0" relativeHeight="382" behindDoc="1" locked="0" layoutInCell="1" hidden="0" allowOverlap="1">
                <wp:simplePos x="0" y="0"/>
                <wp:positionH relativeFrom="page">
                  <wp:posOffset>990600</wp:posOffset>
                </wp:positionH>
                <wp:positionV relativeFrom="paragraph">
                  <wp:posOffset>261620</wp:posOffset>
                </wp:positionV>
                <wp:extent cx="5852160" cy="771525"/>
                <wp:effectExtent l="635" t="635" r="29845" b="10795"/>
                <wp:wrapNone/>
                <wp:docPr id="1510" name="Text Box 579"/>
                <a:graphic xmlns:a="http://schemas.openxmlformats.org/drawingml/2006/main">
                  <a:graphicData uri="http://schemas.microsoft.com/office/word/2010/wordprocessingShape">
                    <wps:wsp>
                      <wps:cNvPr id="1510" name="Text Box 579"/>
                      <wps:cNvSpPr txBox="1">
                        <a:spLocks noChangeArrowheads="1"/>
                      </wps:cNvSpPr>
                      <wps:spPr>
                        <a:xfrm>
                          <a:off x="0" y="0"/>
                          <a:ext cx="5852160" cy="771525"/>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ind w:left="100"/>
                              <w:rPr>
                                <w:rFonts w:hint="default"/>
                                <w:b w:val="1"/>
                              </w:rPr>
                            </w:pPr>
                            <w:r>
                              <w:rPr>
                                <w:rFonts w:hint="eastAsia"/>
                                <w:b w:val="1"/>
                              </w:rPr>
                              <w:t>【</w:t>
                            </w:r>
                            <w:r>
                              <w:rPr>
                                <w:rFonts w:hint="default"/>
                                <w:b w:val="1"/>
                              </w:rPr>
                              <w:t>退所する人に伝えること</w:t>
                            </w:r>
                            <w:r>
                              <w:rPr>
                                <w:rFonts w:hint="eastAsia"/>
                                <w:b w:val="1"/>
                              </w:rPr>
                              <w:t>】</w:t>
                            </w:r>
                          </w:p>
                          <w:p>
                            <w:pPr>
                              <w:pStyle w:val="24"/>
                              <w:widowControl w:val="0"/>
                              <w:tabs>
                                <w:tab w:val="left" w:leader="none" w:pos="577"/>
                              </w:tabs>
                              <w:autoSpaceDE w:val="0"/>
                              <w:autoSpaceDN w:val="0"/>
                              <w:ind w:firstLine="204" w:firstLineChars="100"/>
                              <w:rPr>
                                <w:rFonts w:hint="default"/>
                              </w:rPr>
                            </w:pPr>
                            <w:r>
                              <w:rPr>
                                <w:rFonts w:hint="eastAsia"/>
                                <w:color w:val="424242" w:themeColor="text1" w:themeTint="BF"/>
                                <w:spacing w:val="-3"/>
                              </w:rPr>
                              <w:t>●</w:t>
                            </w:r>
                            <w:r>
                              <w:rPr>
                                <w:rFonts w:hint="default"/>
                                <w:spacing w:val="-3"/>
                              </w:rPr>
                              <w:t>私物はすべて持ち帰ること</w:t>
                            </w:r>
                          </w:p>
                          <w:p>
                            <w:pPr>
                              <w:pStyle w:val="24"/>
                              <w:widowControl w:val="0"/>
                              <w:tabs>
                                <w:tab w:val="left" w:leader="none" w:pos="577"/>
                              </w:tabs>
                              <w:autoSpaceDE w:val="0"/>
                              <w:autoSpaceDN w:val="0"/>
                              <w:ind w:firstLine="210" w:firstLineChars="100"/>
                              <w:rPr>
                                <w:rFonts w:hint="default"/>
                              </w:rPr>
                            </w:pPr>
                            <w:r>
                              <w:rPr>
                                <w:rFonts w:hint="eastAsia"/>
                                <w:color w:val="424242" w:themeColor="text1" w:themeTint="BF"/>
                              </w:rPr>
                              <w:t>●</w:t>
                            </w:r>
                            <w:r>
                              <w:rPr>
                                <w:rFonts w:hint="default"/>
                                <w:spacing w:val="-3"/>
                              </w:rPr>
                              <w:t>貸出したものは、受付に返却すること</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579" style="mso-position-vertical-relative:text;z-index:-503316098;mso-wrap-distance-left:9pt;width:460.8pt;height:60.75pt;mso-position-horizontal-relative:page;position:absolute;margin-left:78pt;margin-top:20.6pt;mso-wrap-distance-bottom:0pt;mso-wrap-distance-right:9pt;mso-wrap-distance-top:0pt;v-text-anchor:top;" o:spid="_x0000_s1510"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ind w:left="100"/>
                        <w:rPr>
                          <w:rFonts w:hint="default"/>
                          <w:b w:val="1"/>
                        </w:rPr>
                      </w:pPr>
                      <w:r>
                        <w:rPr>
                          <w:rFonts w:hint="eastAsia"/>
                          <w:b w:val="1"/>
                        </w:rPr>
                        <w:t>【</w:t>
                      </w:r>
                      <w:r>
                        <w:rPr>
                          <w:rFonts w:hint="default"/>
                          <w:b w:val="1"/>
                        </w:rPr>
                        <w:t>退所する人に伝えること</w:t>
                      </w:r>
                      <w:r>
                        <w:rPr>
                          <w:rFonts w:hint="eastAsia"/>
                          <w:b w:val="1"/>
                        </w:rPr>
                        <w:t>】</w:t>
                      </w:r>
                    </w:p>
                    <w:p>
                      <w:pPr>
                        <w:pStyle w:val="24"/>
                        <w:widowControl w:val="0"/>
                        <w:tabs>
                          <w:tab w:val="left" w:leader="none" w:pos="577"/>
                        </w:tabs>
                        <w:autoSpaceDE w:val="0"/>
                        <w:autoSpaceDN w:val="0"/>
                        <w:ind w:firstLine="204" w:firstLineChars="100"/>
                        <w:rPr>
                          <w:rFonts w:hint="default"/>
                        </w:rPr>
                      </w:pPr>
                      <w:r>
                        <w:rPr>
                          <w:rFonts w:hint="eastAsia"/>
                          <w:color w:val="424242" w:themeColor="text1" w:themeTint="BF"/>
                          <w:spacing w:val="-3"/>
                        </w:rPr>
                        <w:t>●</w:t>
                      </w:r>
                      <w:r>
                        <w:rPr>
                          <w:rFonts w:hint="default"/>
                          <w:spacing w:val="-3"/>
                        </w:rPr>
                        <w:t>私物はすべて持ち帰ること</w:t>
                      </w:r>
                    </w:p>
                    <w:p>
                      <w:pPr>
                        <w:pStyle w:val="24"/>
                        <w:widowControl w:val="0"/>
                        <w:tabs>
                          <w:tab w:val="left" w:leader="none" w:pos="577"/>
                        </w:tabs>
                        <w:autoSpaceDE w:val="0"/>
                        <w:autoSpaceDN w:val="0"/>
                        <w:ind w:firstLine="210" w:firstLineChars="100"/>
                        <w:rPr>
                          <w:rFonts w:hint="default"/>
                        </w:rPr>
                      </w:pPr>
                      <w:r>
                        <w:rPr>
                          <w:rFonts w:hint="eastAsia"/>
                          <w:color w:val="424242" w:themeColor="text1" w:themeTint="BF"/>
                        </w:rPr>
                        <w:t>●</w:t>
                      </w:r>
                      <w:r>
                        <w:rPr>
                          <w:rFonts w:hint="default"/>
                          <w:spacing w:val="-3"/>
                        </w:rPr>
                        <w:t>貸出したものは、受付に返却すること</w:t>
                      </w:r>
                    </w:p>
                  </w:txbxContent>
                </v:textbox>
                <v:imagedata o:title=""/>
                <w10:wrap type="none" anchorx="page" anchory="text"/>
              </v:shape>
            </w:pict>
          </mc:Fallback>
        </mc:AlternateContent>
      </w:r>
      <w:r>
        <w:rPr>
          <w:rFonts w:hint="eastAsia" w:ascii="メイリオ" w:hAnsi="メイリオ" w:eastAsia="メイリオ"/>
          <w:b w:val="1"/>
          <w:spacing w:val="-1"/>
          <w:w w:val="105"/>
          <w:sz w:val="24"/>
        </w:rPr>
        <w:t>□</w:t>
      </w:r>
      <w:r>
        <w:rPr>
          <w:rFonts w:hint="eastAsia" w:ascii="メイリオ" w:hAnsi="メイリオ" w:eastAsia="メイリオ"/>
          <w:b w:val="1"/>
          <w:color w:val="0000FF"/>
          <w:spacing w:val="-1"/>
          <w:w w:val="105"/>
        </w:rPr>
        <w:t>　</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spacing w:val="-3"/>
          <w:w w:val="105"/>
        </w:rPr>
        <w:t>に退所日等を記入します。</w:t>
      </w:r>
    </w:p>
    <w:p>
      <w:pPr>
        <w:pStyle w:val="0"/>
        <w:widowControl w:val="0"/>
        <w:autoSpaceDE w:val="0"/>
        <w:autoSpaceDN w:val="0"/>
        <w:spacing w:line="320" w:lineRule="exact"/>
        <w:rPr>
          <w:rFonts w:hint="default" w:ascii="メイリオ" w:hAnsi="メイリオ" w:eastAsia="メイリオ"/>
          <w:sz w:val="18"/>
        </w:rPr>
      </w:pPr>
    </w:p>
    <w:p>
      <w:pPr>
        <w:pStyle w:val="0"/>
        <w:widowControl w:val="0"/>
        <w:autoSpaceDE w:val="0"/>
        <w:autoSpaceDN w:val="0"/>
        <w:spacing w:line="320" w:lineRule="exact"/>
        <w:rPr>
          <w:rFonts w:hint="default" w:ascii="メイリオ" w:hAnsi="メイリオ" w:eastAsia="メイリオ"/>
          <w:sz w:val="18"/>
        </w:rPr>
      </w:pPr>
    </w:p>
    <w:p>
      <w:pPr>
        <w:pStyle w:val="0"/>
        <w:widowControl w:val="0"/>
        <w:autoSpaceDE w:val="0"/>
        <w:autoSpaceDN w:val="0"/>
        <w:spacing w:before="12" w:beforeLines="0" w:beforeAutospacing="0" w:line="320" w:lineRule="exact"/>
        <w:rPr>
          <w:rFonts w:hint="default" w:ascii="メイリオ" w:hAnsi="メイリオ" w:eastAsia="メイリオ"/>
        </w:rPr>
      </w:pPr>
    </w:p>
    <w:p>
      <w:pPr>
        <w:pStyle w:val="0"/>
        <w:widowControl w:val="0"/>
        <w:autoSpaceDE w:val="0"/>
        <w:autoSpaceDN w:val="0"/>
        <w:spacing w:before="12" w:beforeLines="0" w:beforeAutospacing="0" w:line="320" w:lineRule="exact"/>
        <w:rPr>
          <w:rFonts w:hint="default" w:ascii="メイリオ" w:hAnsi="メイリオ" w:eastAsia="メイリオ"/>
        </w:rPr>
      </w:pP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退所日当日</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忘れ物がないか、清掃を行ったか確認します。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③</w:t>
      </w:r>
      <w:r>
        <w:rPr>
          <w:rFonts w:hint="default" w:ascii="メイリオ" w:hAnsi="メイリオ" w:eastAsia="メイリオ"/>
          <w:b w:val="1"/>
        </w:rPr>
        <w:t>退所後の手続き</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避難所の居住スペースの割り振り図を修正します。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511" name="テキスト ボックス 1416"/>
                <a:graphic xmlns:a="http://schemas.openxmlformats.org/drawingml/2006/main">
                  <a:graphicData uri="http://schemas.microsoft.com/office/word/2010/wordprocessingShape">
                    <wps:wsp>
                      <wps:cNvPr id="1511" name="テキスト ボックス 1416"/>
                      <wps:cNvSpPr txBox="1"/>
                      <wps:spPr>
                        <a:xfrm>
                          <a:off x="0" y="0"/>
                          <a:ext cx="5219700" cy="287655"/>
                        </a:xfrm>
                        <a:prstGeom prst="rect">
                          <a:avLst/>
                        </a:prstGeom>
                        <a:solidFill>
                          <a:srgbClr val="CC0000"/>
                        </a:solidFill>
                        <a:ln w="6350">
                          <a:noFill/>
                        </a:ln>
                      </wps:spPr>
                      <wps:txbx>
                        <w:txbxContent>
                          <w:p>
                            <w:pPr>
                              <w:pStyle w:val="3"/>
                              <w:rPr>
                                <w:rFonts w:hint="default"/>
                              </w:rPr>
                            </w:pPr>
                            <w:bookmarkStart w:id="52" w:name="_Toc43217486"/>
                            <w:r>
                              <w:rPr>
                                <w:rFonts w:hint="eastAsia"/>
                              </w:rPr>
                              <w:t>⑷</w:t>
                            </w:r>
                            <w:r>
                              <w:rPr>
                                <w:rFonts w:hint="default"/>
                              </w:rPr>
                              <w:t xml:space="preserve"> </w:t>
                            </w:r>
                            <w:r>
                              <w:rPr>
                                <w:rFonts w:hint="eastAsia"/>
                              </w:rPr>
                              <w:t>在宅</w:t>
                            </w:r>
                            <w:r>
                              <w:rPr>
                                <w:rFonts w:hint="default"/>
                              </w:rPr>
                              <w:t>避難者</w:t>
                            </w:r>
                            <w:r>
                              <w:rPr>
                                <w:rFonts w:hint="eastAsia"/>
                              </w:rPr>
                              <w:t>・屋外</w:t>
                            </w:r>
                            <w:r>
                              <w:rPr>
                                <w:rFonts w:hint="default"/>
                              </w:rPr>
                              <w:t>（</w:t>
                            </w:r>
                            <w:r>
                              <w:rPr>
                                <w:rFonts w:hint="eastAsia"/>
                              </w:rPr>
                              <w:t>車中</w:t>
                            </w:r>
                            <w:r>
                              <w:rPr>
                                <w:rFonts w:hint="default"/>
                              </w:rPr>
                              <w:t>）</w:t>
                            </w:r>
                            <w:r>
                              <w:rPr>
                                <w:rFonts w:hint="eastAsia"/>
                              </w:rPr>
                              <w:t>避難者</w:t>
                            </w:r>
                            <w:r>
                              <w:rPr>
                                <w:rFonts w:hint="default"/>
                              </w:rPr>
                              <w:t>の名簿作成・</w:t>
                            </w:r>
                            <w:r>
                              <w:rPr>
                                <w:rFonts w:hint="eastAsia"/>
                              </w:rPr>
                              <w:t>管理</w:t>
                            </w:r>
                            <w:bookmarkEnd w:id="52"/>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16" style="width:411pt;height:22.65pt;v-text-anchor:top;" o:spid="_x0000_s1511" filled="t" fillcolor="#cc0000" stroked="f" strokeweight="0.5pt" o:spt="202" type="#_x0000_t202">
                <v:fill/>
                <v:textbox style="layout-flow:horizontal;">
                  <w:txbxContent>
                    <w:p>
                      <w:pPr>
                        <w:pStyle w:val="3"/>
                        <w:rPr>
                          <w:rFonts w:hint="default"/>
                        </w:rPr>
                      </w:pPr>
                      <w:bookmarkStart w:id="53" w:name="_Toc43217486"/>
                      <w:r>
                        <w:rPr>
                          <w:rFonts w:hint="eastAsia"/>
                        </w:rPr>
                        <w:t>⑷</w:t>
                      </w:r>
                      <w:r>
                        <w:rPr>
                          <w:rFonts w:hint="default"/>
                        </w:rPr>
                        <w:t xml:space="preserve"> </w:t>
                      </w:r>
                      <w:r>
                        <w:rPr>
                          <w:rFonts w:hint="eastAsia"/>
                        </w:rPr>
                        <w:t>在宅</w:t>
                      </w:r>
                      <w:r>
                        <w:rPr>
                          <w:rFonts w:hint="default"/>
                        </w:rPr>
                        <w:t>避難者</w:t>
                      </w:r>
                      <w:r>
                        <w:rPr>
                          <w:rFonts w:hint="eastAsia"/>
                        </w:rPr>
                        <w:t>・屋外</w:t>
                      </w:r>
                      <w:r>
                        <w:rPr>
                          <w:rFonts w:hint="default"/>
                        </w:rPr>
                        <w:t>（</w:t>
                      </w:r>
                      <w:r>
                        <w:rPr>
                          <w:rFonts w:hint="eastAsia"/>
                        </w:rPr>
                        <w:t>車中</w:t>
                      </w:r>
                      <w:r>
                        <w:rPr>
                          <w:rFonts w:hint="default"/>
                        </w:rPr>
                        <w:t>）</w:t>
                      </w:r>
                      <w:r>
                        <w:rPr>
                          <w:rFonts w:hint="eastAsia"/>
                        </w:rPr>
                        <w:t>避難者</w:t>
                      </w:r>
                      <w:r>
                        <w:rPr>
                          <w:rFonts w:hint="default"/>
                        </w:rPr>
                        <w:t>の名簿作成・</w:t>
                      </w:r>
                      <w:r>
                        <w:rPr>
                          <w:rFonts w:hint="eastAsia"/>
                        </w:rPr>
                        <w:t>管理</w:t>
                      </w:r>
                      <w:bookmarkEnd w:id="5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36" w:leftChars="202" w:hanging="512" w:hangingChars="200"/>
        <w:rPr>
          <w:rFonts w:hint="default" w:ascii="メイリオ" w:hAnsi="メイリオ" w:eastAsia="メイリオ"/>
        </w:rPr>
      </w:pPr>
      <w:r>
        <w:rPr>
          <w:rFonts w:hint="eastAsia" w:ascii="メイリオ" w:hAnsi="メイリオ" w:eastAsia="メイリオ"/>
          <w:spacing w:val="2"/>
          <w:w w:val="105"/>
          <w:sz w:val="24"/>
        </w:rPr>
        <w:t>□</w:t>
      </w:r>
      <w:r>
        <w:rPr>
          <w:rFonts w:hint="eastAsia" w:ascii="メイリオ" w:hAnsi="メイリオ" w:eastAsia="メイリオ"/>
          <w:spacing w:val="2"/>
          <w:w w:val="105"/>
        </w:rPr>
        <w:t>　</w:t>
      </w:r>
      <w:r>
        <w:rPr>
          <w:rFonts w:hint="default" w:ascii="メイリオ" w:hAnsi="メイリオ" w:eastAsia="メイリオ"/>
          <w:spacing w:val="2"/>
          <w:w w:val="105"/>
        </w:rPr>
        <w:t>避難所周辺の在宅避難者や屋外</w:t>
      </w:r>
      <w:r>
        <w:rPr>
          <w:rFonts w:hint="default" w:ascii="メイリオ" w:hAnsi="メイリオ" w:eastAsia="メイリオ"/>
          <w:spacing w:val="4"/>
          <w:w w:val="105"/>
        </w:rPr>
        <w:t>（</w:t>
      </w:r>
      <w:r>
        <w:rPr>
          <w:rFonts w:hint="default" w:ascii="メイリオ" w:hAnsi="メイリオ" w:eastAsia="メイリオ"/>
          <w:spacing w:val="2"/>
          <w:w w:val="105"/>
        </w:rPr>
        <w:t>車中</w:t>
      </w:r>
      <w:r>
        <w:rPr>
          <w:rFonts w:hint="default" w:ascii="メイリオ" w:hAnsi="メイリオ" w:eastAsia="メイリオ"/>
          <w:spacing w:val="4"/>
          <w:w w:val="105"/>
        </w:rPr>
        <w:t>）</w:t>
      </w:r>
      <w:r>
        <w:rPr>
          <w:rFonts w:hint="default" w:ascii="メイリオ" w:hAnsi="メイリオ" w:eastAsia="メイリオ"/>
          <w:spacing w:val="3"/>
          <w:w w:val="105"/>
        </w:rPr>
        <w:t>避難者にも、</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w w:val="105"/>
        </w:rPr>
        <w:t>を</w:t>
      </w:r>
      <w:r>
        <w:rPr>
          <w:rFonts w:hint="eastAsia" w:ascii="メイリオ" w:hAnsi="メイリオ" w:eastAsia="メイリオ"/>
          <w:w w:val="105"/>
        </w:rPr>
        <w:t>配付</w:t>
      </w:r>
      <w:r>
        <w:rPr>
          <w:rFonts w:hint="default" w:ascii="メイリオ" w:hAnsi="メイリオ" w:eastAsia="メイリオ"/>
          <w:w w:val="105"/>
        </w:rPr>
        <w:t>し、</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w w:val="105"/>
        </w:rPr>
        <w:t>に記録し管理します。</w:t>
      </w:r>
    </w:p>
    <w:p>
      <w:pPr>
        <w:pStyle w:val="0"/>
        <w:spacing w:line="320" w:lineRule="exact"/>
        <w:ind w:left="904" w:leftChars="202" w:hanging="480" w:hangingChars="200"/>
        <w:rPr>
          <w:rFonts w:hint="default" w:ascii="メイリオ" w:hAnsi="メイリオ" w:eastAsia="メイリオ"/>
          <w:color w:val="333333"/>
          <w:w w:val="105"/>
        </w:rPr>
      </w:pPr>
      <w:r>
        <w:rPr>
          <w:rFonts w:hint="eastAsia" w:ascii="メイリオ" w:hAnsi="メイリオ" w:eastAsia="メイリオ"/>
          <w:color w:val="333333"/>
          <w:sz w:val="24"/>
        </w:rPr>
        <w:t>□</w:t>
      </w:r>
      <w:r>
        <w:rPr>
          <w:rFonts w:hint="eastAsia" w:ascii="メイリオ" w:hAnsi="メイリオ" w:eastAsia="メイリオ"/>
          <w:color w:val="333333"/>
        </w:rPr>
        <w:t>　</w:t>
      </w:r>
      <w:r>
        <w:rPr>
          <w:rFonts w:hint="default" w:ascii="メイリオ" w:hAnsi="メイリオ" w:eastAsia="メイリオ"/>
          <w:color w:val="333333"/>
        </w:rPr>
        <w:t>自動車を利用する避難者には、</w:t>
      </w:r>
      <w:r>
        <w:rPr>
          <w:rFonts w:hint="default" w:ascii="メイリオ" w:hAnsi="メイリオ" w:eastAsia="メイリオ"/>
          <w:b w:val="1"/>
          <w:color w:val="0000FF"/>
        </w:rPr>
        <w:t>駐車許可証</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-9</w:t>
      </w:r>
      <w:r>
        <w:rPr>
          <w:rFonts w:hint="eastAsia" w:ascii="メイリオ" w:hAnsi="メイリオ" w:eastAsia="メイリオ"/>
          <w:b w:val="1"/>
          <w:color w:val="0000FF"/>
        </w:rPr>
        <w:t>】</w:t>
      </w:r>
      <w:r>
        <w:rPr>
          <w:rFonts w:hint="default" w:ascii="メイリオ" w:hAnsi="メイリオ" w:eastAsia="メイリオ"/>
          <w:color w:val="333333"/>
          <w:spacing w:val="-3"/>
        </w:rPr>
        <w:t>を発行し、ダッシュボードに置き、決められ</w:t>
      </w:r>
      <w:r>
        <w:rPr>
          <w:rFonts w:hint="default" w:ascii="メイリオ" w:hAnsi="メイリオ" w:eastAsia="メイリオ"/>
          <w:color w:val="333333"/>
        </w:rPr>
        <w:t>た駐車スペースに駐車してもらいます。その際、</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color w:val="333333"/>
        </w:rPr>
        <w:t>の</w:t>
      </w:r>
      <w:r>
        <w:rPr>
          <w:rFonts w:hint="eastAsia" w:ascii="メイリオ" w:hAnsi="メイリオ" w:eastAsia="メイリオ"/>
          <w:color w:val="333333"/>
        </w:rPr>
        <w:t>⑭</w:t>
      </w:r>
      <w:r>
        <w:rPr>
          <w:rFonts w:hint="default" w:ascii="メイリオ" w:hAnsi="メイリオ" w:eastAsia="メイリオ"/>
          <w:color w:val="333333"/>
        </w:rPr>
        <w:t>車種・色・ナ</w:t>
      </w:r>
      <w:r>
        <w:rPr>
          <w:rFonts w:hint="default" w:ascii="メイリオ" w:hAnsi="メイリオ" w:eastAsia="メイリオ"/>
          <w:color w:val="333333"/>
          <w:w w:val="105"/>
        </w:rPr>
        <w:t>ンバーを</w:t>
      </w:r>
      <w:r>
        <w:rPr>
          <w:rFonts w:hint="eastAsia" w:ascii="メイリオ" w:hAnsi="メイリオ" w:eastAsia="メイリオ"/>
          <w:color w:val="333333"/>
          <w:w w:val="105"/>
        </w:rPr>
        <w:t>もと</w:t>
      </w:r>
      <w:r>
        <w:rPr>
          <w:rFonts w:hint="default" w:ascii="メイリオ" w:hAnsi="メイリオ" w:eastAsia="メイリオ"/>
          <w:color w:val="333333"/>
          <w:w w:val="105"/>
        </w:rPr>
        <w:t>に管理します。</w:t>
      </w:r>
    </w:p>
    <w:p>
      <w:pPr>
        <w:pStyle w:val="0"/>
        <w:spacing w:line="320" w:lineRule="exact"/>
        <w:ind w:left="865" w:leftChars="202" w:hanging="441" w:hangingChars="200"/>
        <w:rPr>
          <w:rFonts w:hint="default" w:ascii="メイリオ" w:hAnsi="メイリオ" w:eastAsia="メイリオ"/>
          <w:color w:val="333333"/>
          <w:w w:val="105"/>
        </w:rPr>
      </w:pPr>
    </w:p>
    <w:p>
      <w:pPr>
        <w:pStyle w:val="0"/>
        <w:spacing w:line="320" w:lineRule="exact"/>
        <w:ind w:left="844" w:leftChars="202" w:hanging="420" w:hangingChars="200"/>
        <w:rPr>
          <w:rFonts w:hint="default" w:ascii="メイリオ" w:hAnsi="メイリオ" w:eastAsia="メイリオ"/>
          <w:color w:val="333333"/>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512" name="テキスト ボックス 1417"/>
                <a:graphic xmlns:a="http://schemas.openxmlformats.org/drawingml/2006/main">
                  <a:graphicData uri="http://schemas.microsoft.com/office/word/2010/wordprocessingShape">
                    <wps:wsp>
                      <wps:cNvPr id="1512" name="テキスト ボックス 1417"/>
                      <wps:cNvSpPr txBox="1"/>
                      <wps:spPr>
                        <a:xfrm>
                          <a:off x="0" y="0"/>
                          <a:ext cx="5219700" cy="287655"/>
                        </a:xfrm>
                        <a:prstGeom prst="rect">
                          <a:avLst/>
                        </a:prstGeom>
                        <a:solidFill>
                          <a:srgbClr val="CC0000"/>
                        </a:solidFill>
                        <a:ln w="6350">
                          <a:noFill/>
                        </a:ln>
                      </wps:spPr>
                      <wps:txbx>
                        <w:txbxContent>
                          <w:p>
                            <w:pPr>
                              <w:pStyle w:val="3"/>
                              <w:rPr>
                                <w:rFonts w:hint="default"/>
                              </w:rPr>
                            </w:pPr>
                            <w:bookmarkStart w:id="54" w:name="_Toc43217487"/>
                            <w:r>
                              <w:rPr>
                                <w:rFonts w:hint="eastAsia"/>
                              </w:rPr>
                              <w:t>⑸</w:t>
                            </w:r>
                            <w:r>
                              <w:rPr>
                                <w:rFonts w:hint="default"/>
                              </w:rPr>
                              <w:t xml:space="preserve"> </w:t>
                            </w:r>
                            <w:r>
                              <w:rPr>
                                <w:rFonts w:hint="eastAsia"/>
                              </w:rPr>
                              <w:t>避難状況の報告</w:t>
                            </w:r>
                            <w:bookmarkEnd w:id="54"/>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17" style="width:411pt;height:22.65pt;v-text-anchor:top;" o:spid="_x0000_s1512" filled="t" fillcolor="#cc0000" stroked="f" strokeweight="0.5pt" o:spt="202" type="#_x0000_t202">
                <v:fill/>
                <v:textbox style="layout-flow:horizontal;">
                  <w:txbxContent>
                    <w:p>
                      <w:pPr>
                        <w:pStyle w:val="3"/>
                        <w:rPr>
                          <w:rFonts w:hint="default"/>
                        </w:rPr>
                      </w:pPr>
                      <w:bookmarkStart w:id="55" w:name="_Toc43217487"/>
                      <w:r>
                        <w:rPr>
                          <w:rFonts w:hint="eastAsia"/>
                        </w:rPr>
                        <w:t>⑸</w:t>
                      </w:r>
                      <w:r>
                        <w:rPr>
                          <w:rFonts w:hint="default"/>
                        </w:rPr>
                        <w:t xml:space="preserve"> </w:t>
                      </w:r>
                      <w:r>
                        <w:rPr>
                          <w:rFonts w:hint="eastAsia"/>
                        </w:rPr>
                        <w:t>避難状況の報告</w:t>
                      </w:r>
                      <w:bookmarkEnd w:id="5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28" w:leftChars="202" w:hanging="504" w:hangingChars="200"/>
        <w:rPr>
          <w:rFonts w:hint="default" w:ascii="メイリオ" w:hAnsi="メイリオ" w:eastAsia="メイリオ"/>
          <w:b w:val="1"/>
          <w:color w:val="0000FF"/>
        </w:rPr>
      </w:pPr>
      <w:r>
        <w:rPr>
          <w:rFonts w:hint="eastAsia" w:ascii="メイリオ" w:hAnsi="メイリオ" w:eastAsia="メイリオ"/>
          <w:w w:val="105"/>
          <w:sz w:val="24"/>
        </w:rPr>
        <w:t>□</w:t>
      </w:r>
      <w:r>
        <w:rPr>
          <w:rFonts w:hint="eastAsia" w:ascii="メイリオ" w:hAnsi="メイリオ" w:eastAsia="メイリオ"/>
          <w:w w:val="105"/>
        </w:rPr>
        <w:t>　</w:t>
      </w:r>
      <w:r>
        <w:rPr>
          <w:rFonts w:hint="default" w:ascii="メイリオ" w:hAnsi="メイリオ" w:eastAsia="メイリオ"/>
          <w:w w:val="105"/>
        </w:rPr>
        <w:t>運営会議の決定事項や、避難者の入所・退所状況などの避難所状況を</w:t>
      </w:r>
      <w:r>
        <w:rPr>
          <w:rFonts w:hint="default" w:ascii="メイリオ" w:hAnsi="メイリオ" w:eastAsia="メイリオ"/>
          <w:b w:val="1"/>
          <w:color w:val="0000FF"/>
        </w:rPr>
        <w:t>避難所記録簿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default" w:ascii="メイリオ" w:hAnsi="メイリオ" w:eastAsia="メイリオ"/>
          <w:b w:val="1"/>
          <w:color w:val="0000FF"/>
        </w:rPr>
        <w:t>-8</w:t>
      </w:r>
      <w:r>
        <w:rPr>
          <w:rFonts w:hint="eastAsia" w:ascii="メイリオ" w:hAnsi="メイリオ" w:eastAsia="メイリオ"/>
          <w:b w:val="1"/>
          <w:color w:val="0000FF"/>
        </w:rPr>
        <w:t>】</w:t>
      </w:r>
      <w:r>
        <w:rPr>
          <w:rFonts w:hint="default" w:ascii="メイリオ" w:hAnsi="メイリオ" w:eastAsia="メイリオ"/>
        </w:rPr>
        <w:t>に記録し、避難所担当職員を通じて</w:t>
      </w:r>
      <w:r>
        <w:rPr>
          <w:rFonts w:hint="eastAsia" w:ascii="メイリオ" w:hAnsi="メイリオ" w:eastAsia="メイリオ"/>
        </w:rPr>
        <w:t>医療・福祉</w:t>
      </w:r>
      <w:r>
        <w:rPr>
          <w:rFonts w:hint="default" w:ascii="メイリオ" w:hAnsi="メイリオ" w:eastAsia="メイリオ"/>
        </w:rPr>
        <w:t>対策部に報告します。</w:t>
      </w: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r>
        <w:rPr>
          <w:rFonts w:hint="default"/>
        </w:rPr>
        <mc:AlternateContent>
          <mc:Choice Requires="wps">
            <w:drawing>
              <wp:inline distT="0" distB="0" distL="0" distR="0">
                <wp:extent cx="5219700" cy="287655"/>
                <wp:effectExtent l="0" t="0" r="635" b="635"/>
                <wp:docPr id="1513" name="テキスト ボックス 1418"/>
                <a:graphic xmlns:a="http://schemas.openxmlformats.org/drawingml/2006/main">
                  <a:graphicData uri="http://schemas.microsoft.com/office/word/2010/wordprocessingShape">
                    <wps:wsp>
                      <wps:cNvPr id="1513" name="テキスト ボックス 1418"/>
                      <wps:cNvSpPr txBox="1"/>
                      <wps:spPr>
                        <a:xfrm>
                          <a:off x="0" y="0"/>
                          <a:ext cx="5219700" cy="287655"/>
                        </a:xfrm>
                        <a:prstGeom prst="rect">
                          <a:avLst/>
                        </a:prstGeom>
                        <a:solidFill>
                          <a:srgbClr val="CC0000"/>
                        </a:solidFill>
                        <a:ln w="6350">
                          <a:noFill/>
                        </a:ln>
                      </wps:spPr>
                      <wps:txbx>
                        <w:txbxContent>
                          <w:p>
                            <w:pPr>
                              <w:pStyle w:val="3"/>
                              <w:rPr>
                                <w:rFonts w:hint="default"/>
                              </w:rPr>
                            </w:pPr>
                            <w:bookmarkStart w:id="56" w:name="_Toc43217488"/>
                            <w:r>
                              <w:rPr>
                                <w:rFonts w:hint="eastAsia"/>
                              </w:rPr>
                              <w:t>⑹</w:t>
                            </w:r>
                            <w:r>
                              <w:rPr>
                                <w:rFonts w:hint="default"/>
                              </w:rPr>
                              <w:t xml:space="preserve"> </w:t>
                            </w:r>
                            <w:r>
                              <w:rPr>
                                <w:rFonts w:hint="eastAsia"/>
                              </w:rPr>
                              <w:t>ボランティア等の</w:t>
                            </w:r>
                            <w:r>
                              <w:rPr>
                                <w:rFonts w:hint="default"/>
                              </w:rPr>
                              <w:t>受入・</w:t>
                            </w:r>
                            <w:r>
                              <w:rPr>
                                <w:rFonts w:hint="eastAsia"/>
                              </w:rPr>
                              <w:t>調整</w:t>
                            </w:r>
                            <w:bookmarkEnd w:id="56"/>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18" style="width:411pt;height:22.65pt;v-text-anchor:top;" o:spid="_x0000_s1513" filled="t" fillcolor="#cc0000" stroked="f" strokeweight="0.5pt" o:spt="202" type="#_x0000_t202">
                <v:fill/>
                <v:textbox style="layout-flow:horizontal;">
                  <w:txbxContent>
                    <w:p>
                      <w:pPr>
                        <w:pStyle w:val="3"/>
                        <w:rPr>
                          <w:rFonts w:hint="default"/>
                        </w:rPr>
                      </w:pPr>
                      <w:bookmarkStart w:id="57" w:name="_Toc43217488"/>
                      <w:r>
                        <w:rPr>
                          <w:rFonts w:hint="eastAsia"/>
                        </w:rPr>
                        <w:t>⑹</w:t>
                      </w:r>
                      <w:r>
                        <w:rPr>
                          <w:rFonts w:hint="default"/>
                        </w:rPr>
                        <w:t xml:space="preserve"> </w:t>
                      </w:r>
                      <w:r>
                        <w:rPr>
                          <w:rFonts w:hint="eastAsia"/>
                        </w:rPr>
                        <w:t>ボランティア等の</w:t>
                      </w:r>
                      <w:r>
                        <w:rPr>
                          <w:rFonts w:hint="default"/>
                        </w:rPr>
                        <w:t>受入・</w:t>
                      </w:r>
                      <w:r>
                        <w:rPr>
                          <w:rFonts w:hint="eastAsia"/>
                        </w:rPr>
                        <w:t>調整</w:t>
                      </w:r>
                      <w:bookmarkEnd w:id="5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ボランティア等に分担する仕事の検討</w:t>
      </w:r>
    </w:p>
    <w:p>
      <w:pPr>
        <w:pStyle w:val="0"/>
        <w:spacing w:line="320" w:lineRule="exact"/>
        <w:ind w:left="912" w:leftChars="202" w:hanging="488" w:hangingChars="200"/>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避難所の運営状況に応じて、各班の班長などに意見を聞き、ボランティア等に依頼したい内容や</w:t>
      </w:r>
      <w:r>
        <w:rPr>
          <w:rFonts w:hint="default" w:ascii="メイリオ" w:hAnsi="メイリオ" w:eastAsia="メイリオ"/>
          <w:spacing w:val="-1"/>
        </w:rPr>
        <w:t>必要な人数を決めます。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避難者から運営協力者を募る</w:t>
      </w:r>
    </w:p>
    <w:p>
      <w:pPr>
        <w:pStyle w:val="0"/>
        <w:spacing w:line="320" w:lineRule="exact"/>
        <w:ind w:left="876" w:leftChars="202" w:hanging="452" w:hangingChars="200"/>
        <w:rPr>
          <w:rFonts w:hint="default" w:ascii="メイリオ" w:hAnsi="メイリオ" w:eastAsia="メイリオ"/>
          <w:spacing w:val="-10"/>
        </w:rPr>
      </w:pPr>
      <w:r>
        <w:rPr>
          <w:rFonts w:hint="eastAsia" w:ascii="メイリオ" w:hAnsi="メイリオ" w:eastAsia="メイリオ"/>
          <w:spacing w:val="-7"/>
          <w:sz w:val="24"/>
        </w:rPr>
        <w:t>□</w:t>
      </w:r>
      <w:r>
        <w:rPr>
          <w:rFonts w:hint="eastAsia" w:ascii="メイリオ" w:hAnsi="メイリオ" w:eastAsia="メイリオ"/>
          <w:spacing w:val="-7"/>
        </w:rPr>
        <w:t>　</w:t>
      </w:r>
      <w:r>
        <w:rPr>
          <w:rFonts w:hint="default" w:ascii="メイリオ" w:hAnsi="メイリオ" w:eastAsia="メイリオ"/>
          <w:spacing w:val="-7"/>
        </w:rPr>
        <w:t>ボランティア等の派遣要請前に、活動内容に応じて居住組以外の避難者から希望者を募ります。その</w:t>
      </w:r>
      <w:r>
        <w:rPr>
          <w:rFonts w:hint="default" w:ascii="メイリオ" w:hAnsi="メイリオ" w:eastAsia="メイリオ"/>
          <w:spacing w:val="-10"/>
        </w:rPr>
        <w:t>際、年齢や性別に関係なく、子どもから大人まで幅広く声をかけ、本人の希望にそって役割を分担します。</w:t>
      </w:r>
    </w:p>
    <w:p>
      <w:pPr>
        <w:pStyle w:val="0"/>
        <w:spacing w:line="320" w:lineRule="exact"/>
        <w:ind w:firstLine="220" w:firstLineChars="100"/>
        <w:rPr>
          <w:rFonts w:hint="default" w:ascii="メイリオ" w:hAnsi="メイリオ" w:eastAsia="メイリオ"/>
          <w:b w:val="1"/>
        </w:rPr>
      </w:pPr>
      <w:r>
        <w:rPr>
          <w:rFonts w:hint="default" w:ascii="メイリオ" w:hAnsi="メイリオ" w:eastAsia="メイリオ"/>
          <w:b w:val="1"/>
          <w:w w:val="105"/>
        </w:rPr>
        <w:t>③</w:t>
      </w:r>
      <w:r>
        <w:rPr>
          <w:rFonts w:hint="default" w:ascii="メイリオ" w:hAnsi="メイリオ" w:eastAsia="メイリオ"/>
          <w:b w:val="1"/>
          <w:w w:val="105"/>
        </w:rPr>
        <w:t>ボランティア等の派遣要請</w:t>
      </w:r>
    </w:p>
    <w:p>
      <w:pPr>
        <w:pStyle w:val="0"/>
        <w:spacing w:line="320" w:lineRule="exact"/>
        <w:ind w:left="844" w:leftChars="202" w:hanging="420" w:hangingChars="200"/>
        <w:rPr>
          <w:rFonts w:hint="default" w:ascii="メイリオ" w:hAnsi="メイリオ" w:eastAsia="メイリオ"/>
          <w:spacing w:val="-15"/>
        </w:rPr>
      </w:pPr>
      <w:r>
        <w:rPr>
          <w:rFonts w:hint="eastAsia" w:ascii="メイリオ" w:hAnsi="メイリオ" w:eastAsia="メイリオ"/>
          <w:spacing w:val="-15"/>
          <w:sz w:val="24"/>
        </w:rPr>
        <w:t>□</w:t>
      </w:r>
      <w:r>
        <w:rPr>
          <w:rFonts w:hint="eastAsia" w:ascii="メイリオ" w:hAnsi="メイリオ" w:eastAsia="メイリオ"/>
          <w:spacing w:val="-15"/>
        </w:rPr>
        <w:t>　</w:t>
      </w:r>
      <w:r>
        <w:rPr>
          <w:rFonts w:hint="default" w:ascii="メイリオ" w:hAnsi="メイリオ" w:eastAsia="メイリオ"/>
          <w:spacing w:val="-15"/>
        </w:rPr>
        <w:t>避難者で対応できない場合は、避難所担当職員を通じて、</w:t>
      </w:r>
      <w:r>
        <w:rPr>
          <w:rFonts w:hint="eastAsia" w:ascii="メイリオ" w:hAnsi="メイリオ" w:eastAsia="メイリオ"/>
          <w:spacing w:val="-15"/>
        </w:rPr>
        <w:t>医療・福祉</w:t>
      </w:r>
      <w:r>
        <w:rPr>
          <w:rFonts w:hint="default" w:ascii="メイリオ" w:hAnsi="メイリオ" w:eastAsia="メイリオ"/>
          <w:spacing w:val="-15"/>
        </w:rPr>
        <w:t>対策部へボランティア派遣を依頼します。</w:t>
      </w:r>
    </w:p>
    <w:p>
      <w:pPr>
        <w:pStyle w:val="0"/>
        <w:spacing w:line="320" w:lineRule="exact"/>
        <w:ind w:left="784" w:leftChars="202" w:hanging="360" w:hangingChars="200"/>
        <w:rPr>
          <w:rFonts w:hint="default" w:ascii="メイリオ" w:hAnsi="メイリオ" w:eastAsia="メイリオ"/>
          <w:spacing w:val="-15"/>
        </w:rPr>
      </w:pPr>
    </w:p>
    <w:p>
      <w:pPr>
        <w:pStyle w:val="0"/>
        <w:spacing w:line="320" w:lineRule="exact"/>
        <w:ind w:firstLine="220" w:firstLineChars="100"/>
        <w:rPr>
          <w:rFonts w:hint="default" w:ascii="メイリオ" w:hAnsi="メイリオ" w:eastAsia="メイリオ"/>
          <w:b w:val="1"/>
          <w:w w:val="105"/>
        </w:rPr>
      </w:pPr>
      <w:r>
        <w:rPr>
          <w:rFonts w:hint="default" w:ascii="メイリオ" w:hAnsi="メイリオ" w:eastAsia="メイリオ"/>
          <w:b w:val="1"/>
          <w:w w:val="105"/>
        </w:rPr>
        <w:t>④</w:t>
      </w:r>
      <w:r>
        <w:rPr>
          <w:rFonts w:hint="default" w:ascii="メイリオ" w:hAnsi="メイリオ" w:eastAsia="メイリオ"/>
          <w:b w:val="1"/>
          <w:w w:val="105"/>
        </w:rPr>
        <w:t>ボランティア等受け入れ窓口の設置</w:t>
      </w:r>
    </w:p>
    <w:p>
      <w:pPr>
        <w:pStyle w:val="0"/>
        <w:spacing w:line="320" w:lineRule="exact"/>
        <w:ind w:left="880" w:leftChars="200" w:hanging="460" w:hangingChars="200"/>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避難所受付の一角に、ボランティア等の受入窓口を設置します。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避難所に直接ボランティアの申し入れがあった場合は、受入可能な場合を除き、必ず災害ボランティアセンタ</w:t>
      </w:r>
      <w:r>
        <w:rPr>
          <w:rFonts w:hint="default" w:ascii="メイリオ" w:hAnsi="メイリオ" w:eastAsia="メイリオ"/>
          <w:w w:val="110"/>
        </w:rPr>
        <w:t>ー</w:t>
      </w:r>
      <w:r>
        <w:rPr>
          <w:rFonts w:hint="default" w:ascii="メイリオ" w:hAnsi="メイリオ" w:eastAsia="メイリオ"/>
        </w:rPr>
        <w:t>を案内する。</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⑤</w:t>
      </w:r>
      <w:r>
        <w:rPr>
          <w:rFonts w:hint="default" w:ascii="メイリオ" w:hAnsi="メイリオ" w:eastAsia="メイリオ"/>
          <w:b w:val="1"/>
        </w:rPr>
        <w:t>受け入れ事務</w:t>
      </w:r>
    </w:p>
    <w:p>
      <w:pPr>
        <w:pStyle w:val="0"/>
        <w:spacing w:line="320" w:lineRule="exact"/>
        <w:ind w:left="908" w:leftChars="200" w:hanging="488" w:hangingChars="200"/>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災害ボランティアセンターからボランティア等が派遣されたら、</w:t>
      </w:r>
      <w:r>
        <w:rPr>
          <w:rFonts w:hint="default" w:ascii="メイリオ" w:hAnsi="メイリオ" w:eastAsia="メイリオ"/>
          <w:b w:val="1"/>
          <w:color w:val="0000FF"/>
          <w:spacing w:val="3"/>
        </w:rPr>
        <w:t>災害ボランティア受付</w:t>
      </w:r>
      <w:r>
        <w:rPr>
          <w:rFonts w:hint="eastAsia" w:ascii="メイリオ" w:hAnsi="メイリオ" w:eastAsia="メイリオ"/>
          <w:b w:val="1"/>
          <w:color w:val="0000FF"/>
          <w:spacing w:val="3"/>
        </w:rPr>
        <w:t>票【</w:t>
      </w:r>
      <w:r>
        <w:rPr>
          <w:rFonts w:hint="default" w:ascii="メイリオ" w:hAnsi="メイリオ" w:eastAsia="メイリオ"/>
          <w:b w:val="1"/>
          <w:color w:val="0000FF"/>
          <w:spacing w:val="3"/>
        </w:rPr>
        <w:t>様式</w:t>
      </w:r>
      <w:r>
        <w:rPr>
          <w:rFonts w:hint="default" w:ascii="メイリオ" w:hAnsi="メイリオ" w:eastAsia="メイリオ"/>
          <w:b w:val="1"/>
          <w:color w:val="0000FF"/>
          <w:spacing w:val="3"/>
        </w:rPr>
        <w:t>-12</w:t>
      </w:r>
      <w:r>
        <w:rPr>
          <w:rFonts w:hint="eastAsia" w:ascii="メイリオ" w:hAnsi="メイリオ" w:eastAsia="メイリオ"/>
          <w:b w:val="1"/>
          <w:color w:val="0000FF"/>
          <w:spacing w:val="3"/>
        </w:rPr>
        <w:t>】</w:t>
      </w:r>
      <w:r>
        <w:rPr>
          <w:rFonts w:hint="default" w:ascii="メイリオ" w:hAnsi="メイリオ" w:eastAsia="メイリオ"/>
          <w:spacing w:val="-5"/>
          <w:w w:val="115"/>
        </w:rPr>
        <w:t>に必要事項を記入し活動してもらいます。</w:t>
      </w:r>
    </w:p>
    <w:p>
      <w:pPr>
        <w:pStyle w:val="0"/>
        <w:spacing w:line="320" w:lineRule="exact"/>
        <w:ind w:firstLine="220" w:firstLineChars="100"/>
        <w:rPr>
          <w:rFonts w:hint="default" w:ascii="メイリオ" w:hAnsi="メイリオ" w:eastAsia="メイリオ"/>
          <w:b w:val="1"/>
        </w:rPr>
      </w:pPr>
      <w:r>
        <w:rPr>
          <w:rFonts w:hint="default" w:ascii="メイリオ" w:hAnsi="メイリオ" w:eastAsia="メイリオ"/>
          <w:b w:val="1"/>
          <w:w w:val="105"/>
        </w:rPr>
        <w:t>⑥</w:t>
      </w:r>
      <w:r>
        <w:rPr>
          <w:rFonts w:hint="default" w:ascii="メイリオ" w:hAnsi="メイリオ" w:eastAsia="メイリオ"/>
          <w:b w:val="1"/>
          <w:w w:val="105"/>
        </w:rPr>
        <w:t>活動の立ち合い</w:t>
      </w:r>
    </w:p>
    <w:p>
      <w:pPr>
        <w:pStyle w:val="0"/>
        <w:spacing w:line="320" w:lineRule="exact"/>
        <w:ind w:left="892" w:leftChars="200" w:hanging="472" w:hangingChars="200"/>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ボランティアの活動中は、活動の内容に関わる運営班の班員が立ち会うようにします。活動の内容が</w:t>
      </w:r>
      <w:r>
        <w:rPr>
          <w:rFonts w:hint="default" w:ascii="メイリオ" w:hAnsi="メイリオ" w:eastAsia="メイリオ"/>
          <w:spacing w:val="-6"/>
        </w:rPr>
        <w:t>どの運営班にも属さない場合は、総務班の班員が立ち会います。</w: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2"/>
        <w:rPr>
          <w:rFonts w:hint="default"/>
        </w:rPr>
      </w:pPr>
      <w:bookmarkStart w:id="58" w:name="_Toc43217489"/>
      <w:r>
        <w:rPr>
          <w:rFonts w:hint="eastAsia"/>
        </w:rPr>
        <w:t>⒉　情報班の対応</w:t>
      </w:r>
      <w:bookmarkEnd w:id="58"/>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inline distT="0" distB="0" distL="0" distR="0">
                <wp:extent cx="6119495" cy="0"/>
                <wp:effectExtent l="19050" t="31750" r="48260" b="39370"/>
                <wp:docPr id="1514" name="直線コネクタ 952"/>
                <a:graphic xmlns:a="http://schemas.openxmlformats.org/drawingml/2006/main">
                  <a:graphicData uri="http://schemas.microsoft.com/office/word/2010/wordprocessingShape">
                    <wps:wsp>
                      <wps:cNvPr id="1514" name="直線コネクタ 952"/>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952" style="flip:y;" o:spid="_x0000_s1514"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48"/>
        <w:tblW w:w="9628" w:type="dxa"/>
        <w:tblInd w:w="0" w:type="dxa"/>
        <w:tblLayout w:type="fixed"/>
        <w:tblLook w:firstRow="1" w:lastRow="0" w:firstColumn="1" w:lastColumn="0" w:noHBand="0" w:noVBand="1" w:val="04A0"/>
      </w:tblPr>
      <w:tblGrid>
        <w:gridCol w:w="2407"/>
        <w:gridCol w:w="2407"/>
        <w:gridCol w:w="2407"/>
        <w:gridCol w:w="2407"/>
      </w:tblGrid>
      <w:tr>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line="320" w:lineRule="exact"/>
              <w:ind w:right="366"/>
              <w:jc w:val="center"/>
              <w:rPr>
                <w:rFonts w:hint="default" w:ascii="メイリオ" w:hAnsi="メイリオ" w:eastAsia="メイリオ"/>
              </w:rPr>
            </w:pPr>
            <w:r>
              <w:rPr>
                <w:rFonts w:hint="eastAsia" w:ascii="メイリオ" w:hAnsi="メイリオ" w:eastAsia="メイリオ"/>
                <w:color w:val="FFFFFF"/>
                <w:w w:val="120"/>
              </w:rPr>
              <w:t>➀</w:t>
            </w:r>
            <w:r>
              <w:rPr>
                <w:rFonts w:hint="default" w:ascii="メイリオ" w:hAnsi="メイリオ" w:eastAsia="メイリオ"/>
                <w:color w:val="FFFFFF"/>
                <w:w w:val="120"/>
              </w:rPr>
              <w:t>初動</w:t>
            </w:r>
          </w:p>
          <w:p>
            <w:pPr>
              <w:pStyle w:val="0"/>
              <w:spacing w:line="320" w:lineRule="exact"/>
              <w:ind w:left="-2" w:leftChars="-1" w:right="-101" w:firstLine="22" w:firstLineChars="8"/>
              <w:jc w:val="center"/>
              <w:rPr>
                <w:rFonts w:hint="default" w:ascii="メイリオ" w:hAnsi="メイリオ" w:eastAsia="メイリオ"/>
              </w:rPr>
            </w:pPr>
            <w:r>
              <w:rPr>
                <w:rFonts w:hint="default" w:ascii="メイリオ" w:hAnsi="メイリオ" w:eastAsia="メイリオ"/>
                <w:color w:val="FFFFFF"/>
                <w:w w:val="130"/>
              </w:rPr>
              <w:t>(</w:t>
            </w:r>
            <w:r>
              <w:rPr>
                <w:rFonts w:hint="default" w:ascii="メイリオ" w:hAnsi="メイリオ" w:eastAsia="メイリオ"/>
                <w:color w:val="FFFFFF"/>
                <w:w w:val="110"/>
              </w:rPr>
              <w:t>災害発生当日</w:t>
            </w:r>
            <w:r>
              <w:rPr>
                <w:rFonts w:hint="default" w:ascii="メイリオ" w:hAnsi="メイリオ" w:eastAsia="メイリオ"/>
                <w:color w:val="FFFFFF"/>
                <w:w w:val="13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eastAsia" w:ascii="メイリオ" w:hAnsi="メイリオ" w:eastAsia="メイリオ"/>
                <w:color w:val="FFFFFF"/>
                <w:w w:val="105"/>
              </w:rPr>
              <w:t>②</w:t>
            </w:r>
            <w:r>
              <w:rPr>
                <w:rFonts w:hint="default" w:ascii="メイリオ" w:hAnsi="メイリオ" w:eastAsia="メイリオ"/>
                <w:color w:val="FFFFFF"/>
                <w:w w:val="105"/>
              </w:rPr>
              <w:t>避難所開設期</w:t>
            </w:r>
          </w:p>
          <w:p>
            <w:pPr>
              <w:pStyle w:val="0"/>
              <w:spacing w:before="27" w:beforeLines="0" w:beforeAutospacing="0" w:line="320" w:lineRule="exact"/>
              <w:ind w:left="32" w:right="35"/>
              <w:jc w:val="center"/>
              <w:rPr>
                <w:rFonts w:hint="default" w:ascii="メイリオ" w:hAnsi="メイリオ" w:eastAsia="メイリオ"/>
              </w:rPr>
            </w:pPr>
            <w:r>
              <w:rPr>
                <w:rFonts w:hint="default" w:ascii="メイリオ" w:hAnsi="メイリオ" w:eastAsia="メイリオ"/>
                <w:color w:val="FFFFFF"/>
                <w:w w:val="110"/>
              </w:rPr>
              <w:t>(</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w w:val="110"/>
              </w:rPr>
              <w:t>日目程度</w:t>
            </w:r>
            <w:r>
              <w:rPr>
                <w:rFonts w:hint="default" w:ascii="メイリオ" w:hAnsi="メイリオ" w:eastAsia="メイリオ"/>
                <w:color w:val="FFFFFF"/>
                <w:w w:val="11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129" w:right="114" w:hanging="129"/>
              <w:jc w:val="center"/>
              <w:rPr>
                <w:rFonts w:hint="default" w:ascii="メイリオ" w:hAnsi="メイリオ" w:eastAsia="メイリオ"/>
                <w:color w:val="FFFFFF"/>
                <w:spacing w:val="-2"/>
                <w:w w:val="115"/>
              </w:rPr>
            </w:pPr>
            <w:r>
              <w:rPr>
                <w:rFonts w:hint="eastAsia" w:ascii="メイリオ" w:hAnsi="メイリオ" w:eastAsia="メイリオ"/>
                <w:color w:val="FFFFFF"/>
                <w:w w:val="125"/>
              </w:rPr>
              <w:t>③</w:t>
            </w:r>
            <w:r>
              <w:rPr>
                <w:rFonts w:hint="default" w:ascii="メイリオ" w:hAnsi="メイリオ" w:eastAsia="メイリオ"/>
                <w:color w:val="FFFFFF"/>
                <w:spacing w:val="-2"/>
                <w:w w:val="115"/>
              </w:rPr>
              <w:t>避難所運営期</w:t>
            </w:r>
          </w:p>
          <w:p>
            <w:pPr>
              <w:pStyle w:val="0"/>
              <w:spacing w:before="27" w:beforeLines="0" w:beforeAutospacing="0" w:line="320" w:lineRule="exact"/>
              <w:ind w:left="129" w:hanging="129"/>
              <w:jc w:val="center"/>
              <w:rPr>
                <w:rFonts w:hint="default" w:ascii="メイリオ" w:hAnsi="メイリオ" w:eastAsia="メイリオ"/>
              </w:rPr>
            </w:pPr>
            <w:r>
              <w:rPr>
                <w:rFonts w:hint="default" w:ascii="メイリオ" w:hAnsi="メイリオ" w:eastAsia="メイリオ"/>
                <w:color w:val="FFFFFF"/>
                <w:spacing w:val="-2"/>
                <w:w w:val="110"/>
              </w:rPr>
              <w:t>(3</w:t>
            </w:r>
            <w:r>
              <w:rPr>
                <w:rFonts w:hint="default" w:ascii="メイリオ" w:hAnsi="メイリオ" w:eastAsia="メイリオ"/>
                <w:color w:val="FFFFFF"/>
                <w:spacing w:val="-14"/>
                <w:w w:val="110"/>
              </w:rPr>
              <w:t>日目</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spacing w:val="-10"/>
                <w:w w:val="110"/>
              </w:rPr>
              <w:t>週間程度</w:t>
            </w:r>
            <w:r>
              <w:rPr>
                <w:rFonts w:hint="default" w:ascii="メイリオ" w:hAnsi="メイリオ" w:eastAsia="メイリオ"/>
                <w:color w:val="FFFFFF"/>
                <w:spacing w:val="-10"/>
                <w:w w:val="110"/>
              </w:rPr>
              <w:t>)</w:t>
            </w: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themeFill="text2" w:themeFillTint="FF" w:themeFillShade="BF"/>
            <w:vAlign w:val="top"/>
          </w:tcPr>
          <w:p>
            <w:pPr>
              <w:pStyle w:val="0"/>
              <w:spacing w:line="320" w:lineRule="exact"/>
              <w:jc w:val="center"/>
              <w:rPr>
                <w:rFonts w:hint="default" w:ascii="メイリオ" w:hAnsi="メイリオ" w:eastAsia="メイリオ"/>
                <w:color w:val="FFFFFF"/>
                <w:w w:val="105"/>
              </w:rPr>
            </w:pPr>
            <w:r>
              <w:rPr>
                <w:rFonts w:hint="eastAsia" w:ascii="メイリオ" w:hAnsi="メイリオ" w:eastAsia="メイリオ"/>
                <w:color w:val="FFFFFF"/>
                <w:w w:val="105"/>
              </w:rPr>
              <w:t>➃</w:t>
            </w:r>
            <w:r>
              <w:rPr>
                <w:rFonts w:hint="default" w:ascii="メイリオ" w:hAnsi="メイリオ" w:eastAsia="メイリオ"/>
                <w:color w:val="FFFFFF"/>
                <w:w w:val="105"/>
              </w:rPr>
              <w:t>避難所集約</w:t>
            </w:r>
            <w:r>
              <w:rPr>
                <w:rFonts w:hint="eastAsia" w:ascii="メイリオ" w:hAnsi="メイリオ" w:eastAsia="メイリオ"/>
                <w:color w:val="FFFFFF"/>
                <w:w w:val="105"/>
              </w:rPr>
              <w:t>･</w:t>
            </w:r>
            <w:r>
              <w:rPr>
                <w:rFonts w:hint="default" w:ascii="メイリオ" w:hAnsi="メイリオ" w:eastAsia="メイリオ"/>
                <w:color w:val="FFFFFF"/>
                <w:w w:val="105"/>
              </w:rPr>
              <w:t>閉鎖期</w:t>
            </w:r>
          </w:p>
          <w:p>
            <w:pPr>
              <w:pStyle w:val="0"/>
              <w:spacing w:before="27" w:beforeLines="0" w:beforeAutospacing="0" w:line="320" w:lineRule="exact"/>
              <w:ind w:left="451" w:hanging="361"/>
              <w:jc w:val="center"/>
              <w:rPr>
                <w:rFonts w:hint="default" w:ascii="メイリオ" w:hAnsi="メイリオ" w:eastAsia="メイリオ"/>
              </w:rPr>
            </w:pPr>
            <w:r>
              <w:rPr>
                <w:rFonts w:hint="default" w:ascii="メイリオ" w:hAnsi="メイリオ" w:eastAsia="メイリオ"/>
                <w:color w:val="FFFFFF"/>
                <w:w w:val="120"/>
              </w:rPr>
              <w:t>(</w:t>
            </w:r>
            <w:r>
              <w:rPr>
                <w:rFonts w:hint="eastAsia" w:ascii="メイリオ" w:hAnsi="メイリオ" w:eastAsia="メイリオ"/>
                <w:color w:val="FFFFFF"/>
                <w:w w:val="120"/>
              </w:rPr>
              <w:t>3</w:t>
            </w:r>
            <w:r>
              <w:rPr>
                <w:rFonts w:hint="default" w:ascii="メイリオ" w:hAnsi="メイリオ" w:eastAsia="メイリオ"/>
                <w:color w:val="FFFFFF"/>
                <w:w w:val="110"/>
              </w:rPr>
              <w:t>週間程度</w:t>
            </w:r>
            <w:r>
              <w:rPr>
                <w:rFonts w:hint="default" w:ascii="メイリオ" w:hAnsi="メイリオ" w:eastAsia="メイリオ"/>
                <w:color w:val="FFFFFF"/>
                <w:w w:val="120"/>
              </w:rPr>
              <w:t>～</w:t>
            </w:r>
            <w:r>
              <w:rPr>
                <w:rFonts w:hint="default" w:ascii="メイリオ" w:hAnsi="メイリオ" w:eastAsia="メイリオ"/>
                <w:color w:val="FFFFFF"/>
                <w:w w:val="120"/>
              </w:rPr>
              <w:t>)</w:t>
            </w:r>
          </w:p>
        </w:tc>
      </w:tr>
      <w:tr>
        <w:trPr>
          <w:trHeight w:val="4871" w:hRule="atLeast"/>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line="320" w:lineRule="exact"/>
              <w:ind w:left="385" w:right="366"/>
              <w:jc w:val="center"/>
              <w:rPr>
                <w:rFonts w:hint="default" w:ascii="メイリオ" w:hAnsi="メイリオ" w:eastAsia="メイリオ"/>
                <w:color w:val="0000FF"/>
                <w:w w:val="135"/>
              </w:rPr>
            </w:pPr>
            <w:r>
              <w:rPr>
                <w:rFonts w:hint="default" w:ascii="メイリオ" w:hAnsi="メイリオ" w:eastAsia="メイリオ"/>
                <w:color w:val="0000FF"/>
              </w:rPr>
              <mc:AlternateContent>
                <mc:Choice Requires="wpg">
                  <w:drawing>
                    <wp:anchor distT="0" distB="0" distL="114300" distR="114300" simplePos="0" relativeHeight="383" behindDoc="0" locked="0" layoutInCell="1" hidden="0" allowOverlap="1">
                      <wp:simplePos x="0" y="0"/>
                      <wp:positionH relativeFrom="column">
                        <wp:posOffset>-39370</wp:posOffset>
                      </wp:positionH>
                      <wp:positionV relativeFrom="paragraph">
                        <wp:posOffset>90170</wp:posOffset>
                      </wp:positionV>
                      <wp:extent cx="6038850" cy="539750"/>
                      <wp:effectExtent l="0" t="0" r="635" b="635"/>
                      <wp:wrapNone/>
                      <wp:docPr id="1515" name="グループ化 972"/>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16" name="右矢印 973"/>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517" name="テキスト ボックス 974"/>
                              <wps:cNvSpPr txBox="1"/>
                              <wps:spPr>
                                <a:xfrm>
                                  <a:off x="133350" y="161925"/>
                                  <a:ext cx="2552700"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提供に必要な</w:t>
                                    </w:r>
                                    <w:r>
                                      <w:rPr>
                                        <w:rFonts w:hint="default" w:ascii="メイリオ" w:hAnsi="メイリオ" w:eastAsia="メイリオ"/>
                                        <w:b w:val="1"/>
                                        <w:color w:val="FFFFFF" w:themeColor="background1"/>
                                      </w:rPr>
                                      <w:t>器材等の確保</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972" style="mso-position-vertical-relative:text;z-index:383;mso-wrap-distance-left:9pt;width:475.5pt;height:42.5pt;mso-position-horizontal-relative:text;position:absolute;margin-left:-3.1pt;margin-top:7.1pt;mso-wrap-distance-bottom:0pt;mso-wrap-distance-right:9pt;mso-wrap-distance-top:0pt;" coordsize="6038850,590550" coordorigin="0,0" o:spid="_x0000_s151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73" style="position:absolute;left:0;top:0;width:6038850;height:590550;" o:spid="_x0000_s1516"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974" style="position:absolute;v-text-anchor:middle;left:133350;top:161925;width:2552700;height:266790;" o:spid="_x0000_s1517"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提供に必要な</w:t>
                              </w:r>
                              <w:r>
                                <w:rPr>
                                  <w:rFonts w:hint="default" w:ascii="メイリオ" w:hAnsi="メイリオ" w:eastAsia="メイリオ"/>
                                  <w:b w:val="1"/>
                                  <w:color w:val="FFFFFF" w:themeColor="background1"/>
                                </w:rPr>
                                <w:t>器材等の確保</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129" w:right="114" w:hanging="129"/>
              <w:jc w:val="center"/>
              <w:rPr>
                <w:rFonts w:hint="default" w:ascii="メイリオ" w:hAnsi="メイリオ" w:eastAsia="メイリオ"/>
                <w:color w:val="FFFFFF"/>
                <w:w w:val="125"/>
              </w:rPr>
            </w:pP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fill="FFFF66"/>
            <w:vAlign w:val="top"/>
          </w:tcPr>
          <w:p>
            <w:pPr>
              <w:pStyle w:val="0"/>
              <w:spacing w:line="320" w:lineRule="exact"/>
              <w:jc w:val="center"/>
              <w:rPr>
                <w:rFonts w:hint="default" w:ascii="メイリオ" w:hAnsi="メイリオ" w:eastAsia="メイリオ"/>
                <w:color w:val="FFFFFF"/>
                <w:w w:val="105"/>
              </w:rPr>
            </w:pPr>
            <w:r>
              <w:rPr>
                <w:rFonts w:hint="default" w:ascii="メイリオ" w:hAnsi="メイリオ" w:eastAsia="メイリオ"/>
                <w:color w:val="0000FF"/>
              </w:rPr>
              <mc:AlternateContent>
                <mc:Choice Requires="wpg">
                  <w:drawing>
                    <wp:anchor distT="0" distB="0" distL="114300" distR="114300" simplePos="0" relativeHeight="395" behindDoc="0" locked="0" layoutInCell="1" hidden="0" allowOverlap="1">
                      <wp:simplePos x="0" y="0"/>
                      <wp:positionH relativeFrom="column">
                        <wp:posOffset>-3082925</wp:posOffset>
                      </wp:positionH>
                      <wp:positionV relativeFrom="paragraph">
                        <wp:posOffset>2509520</wp:posOffset>
                      </wp:positionV>
                      <wp:extent cx="4505325" cy="539750"/>
                      <wp:effectExtent l="0" t="0" r="635" b="635"/>
                      <wp:wrapNone/>
                      <wp:docPr id="1518" name="グループ化 969"/>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519" name="右矢印 970"/>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20" name="テキスト ボックス 971"/>
                              <wps:cNvSpPr txBox="1"/>
                              <wps:spPr>
                                <a:xfrm>
                                  <a:off x="133350" y="161925"/>
                                  <a:ext cx="2276804"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報道機関等への</w:t>
                                    </w:r>
                                    <w:r>
                                      <w:rPr>
                                        <w:rFonts w:hint="default" w:ascii="メイリオ" w:hAnsi="メイリオ" w:eastAsia="メイリオ"/>
                                        <w:b w:val="1"/>
                                        <w:color w:val="FFFFFF" w:themeColor="background1"/>
                                      </w:rPr>
                                      <w:t>取材協力</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969" style="mso-position-vertical-relative:text;z-index:395;mso-wrap-distance-left:9pt;width:354.75pt;height:42.5pt;mso-position-horizontal-relative:text;position:absolute;margin-left:-242.75pt;margin-top:197.6pt;mso-wrap-distance-bottom:0pt;mso-wrap-distance-right:9pt;mso-wrap-distance-top:0pt;" coordsize="6038850,590550" coordorigin="0,0" o:spid="_x0000_s1518"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70" style="position:absolute;left:0;top:0;width:6038850;height:590550;" o:spid="_x0000_s1519"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971" style="position:absolute;v-text-anchor:middle;left:133350;top:161925;width:2276804;height:266790;" o:spid="_x0000_s1520"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報道機関等への</w:t>
                              </w:r>
                              <w:r>
                                <w:rPr>
                                  <w:rFonts w:hint="default" w:ascii="メイリオ" w:hAnsi="メイリオ" w:eastAsia="メイリオ"/>
                                  <w:b w:val="1"/>
                                  <w:color w:val="FFFFFF" w:themeColor="background1"/>
                                </w:rPr>
                                <w:t>取材協力</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392" behindDoc="0" locked="0" layoutInCell="1" hidden="0" allowOverlap="1">
                      <wp:simplePos x="0" y="0"/>
                      <wp:positionH relativeFrom="column">
                        <wp:posOffset>-1579880</wp:posOffset>
                      </wp:positionH>
                      <wp:positionV relativeFrom="paragraph">
                        <wp:posOffset>1893570</wp:posOffset>
                      </wp:positionV>
                      <wp:extent cx="3000375" cy="539750"/>
                      <wp:effectExtent l="0" t="0" r="635" b="635"/>
                      <wp:wrapNone/>
                      <wp:docPr id="1521" name="グループ化 975"/>
                      <a:graphic xmlns:a="http://schemas.openxmlformats.org/drawingml/2006/main">
                        <a:graphicData uri="http://schemas.microsoft.com/office/word/2010/wordprocessingGroup">
                          <wpg:wgp>
                            <wpg:cNvGrpSpPr/>
                            <wpg:grpSpPr>
                              <a:xfrm>
                                <a:off x="0" y="0"/>
                                <a:ext cx="3000375" cy="539750"/>
                                <a:chOff x="0" y="0"/>
                                <a:chExt cx="6038850" cy="590550"/>
                              </a:xfrm>
                            </wpg:grpSpPr>
                            <wps:wsp>
                              <wps:cNvPr id="1522" name="右矢印 976"/>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23" name="テキスト ボックス 977"/>
                              <wps:cNvSpPr txBox="1"/>
                              <wps:spPr>
                                <a:xfrm>
                                  <a:off x="133349" y="161925"/>
                                  <a:ext cx="4631702"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郵便物</w:t>
                                    </w:r>
                                    <w:r>
                                      <w:rPr>
                                        <w:rFonts w:hint="default" w:ascii="メイリオ" w:hAnsi="メイリオ" w:eastAsia="メイリオ"/>
                                        <w:b w:val="1"/>
                                        <w:color w:val="FFFFFF" w:themeColor="background1"/>
                                      </w:rPr>
                                      <w:t>・宅配便の</w:t>
                                    </w:r>
                                    <w:r>
                                      <w:rPr>
                                        <w:rFonts w:hint="eastAsia" w:ascii="メイリオ" w:hAnsi="メイリオ" w:eastAsia="メイリオ"/>
                                        <w:b w:val="1"/>
                                        <w:color w:val="FFFFFF" w:themeColor="background1"/>
                                      </w:rPr>
                                      <w:t>取り次ぎ</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975" style="mso-position-vertical-relative:text;z-index:392;mso-wrap-distance-left:9pt;width:236.25pt;height:42.5pt;mso-position-horizontal-relative:text;position:absolute;margin-left:-124.4pt;margin-top:149.1pt;mso-wrap-distance-bottom:0pt;mso-wrap-distance-right:9pt;mso-wrap-distance-top:0pt;" coordsize="6038850,590550" coordorigin="0,0" o:spid="_x0000_s1521"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76" style="position:absolute;left:0;top:0;width:6038850;height:590550;" o:spid="_x0000_s1522"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977" style="position:absolute;v-text-anchor:middle;left:133349;top:161925;width:4631702;height:266790;" o:spid="_x0000_s1523"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郵便物</w:t>
                              </w:r>
                              <w:r>
                                <w:rPr>
                                  <w:rFonts w:hint="default" w:ascii="メイリオ" w:hAnsi="メイリオ" w:eastAsia="メイリオ"/>
                                  <w:b w:val="1"/>
                                  <w:color w:val="FFFFFF" w:themeColor="background1"/>
                                </w:rPr>
                                <w:t>・宅配便の</w:t>
                              </w:r>
                              <w:r>
                                <w:rPr>
                                  <w:rFonts w:hint="eastAsia" w:ascii="メイリオ" w:hAnsi="メイリオ" w:eastAsia="メイリオ"/>
                                  <w:b w:val="1"/>
                                  <w:color w:val="FFFFFF" w:themeColor="background1"/>
                                </w:rPr>
                                <w:t>取り次ぎ</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389" behindDoc="0" locked="0" layoutInCell="1" hidden="0" allowOverlap="1">
                      <wp:simplePos x="0" y="0"/>
                      <wp:positionH relativeFrom="column">
                        <wp:posOffset>-3090545</wp:posOffset>
                      </wp:positionH>
                      <wp:positionV relativeFrom="paragraph">
                        <wp:posOffset>1299845</wp:posOffset>
                      </wp:positionV>
                      <wp:extent cx="4514850" cy="539750"/>
                      <wp:effectExtent l="0" t="0" r="635" b="635"/>
                      <wp:wrapNone/>
                      <wp:docPr id="1524" name="グループ化 983"/>
                      <a:graphic xmlns:a="http://schemas.openxmlformats.org/drawingml/2006/main">
                        <a:graphicData uri="http://schemas.microsoft.com/office/word/2010/wordprocessingGroup">
                          <wpg:wgp>
                            <wpg:cNvGrpSpPr/>
                            <wpg:grpSpPr>
                              <a:xfrm>
                                <a:off x="0" y="0"/>
                                <a:ext cx="4514850" cy="539750"/>
                                <a:chOff x="0" y="0"/>
                                <a:chExt cx="6038850" cy="590550"/>
                              </a:xfrm>
                            </wpg:grpSpPr>
                            <wps:wsp>
                              <wps:cNvPr id="1525" name="右矢印 989"/>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26" name="テキスト ボックス 1009"/>
                              <wps:cNvSpPr txBox="1"/>
                              <wps:spPr>
                                <a:xfrm>
                                  <a:off x="133349" y="161925"/>
                                  <a:ext cx="3077181"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安否確認</w:t>
                                    </w:r>
                                    <w:r>
                                      <w:rPr>
                                        <w:rFonts w:hint="default" w:ascii="メイリオ" w:hAnsi="メイリオ" w:eastAsia="メイリオ"/>
                                        <w:b w:val="1"/>
                                        <w:color w:val="FFFFFF" w:themeColor="background1"/>
                                      </w:rPr>
                                      <w:t>、避難者の呼び出し</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983" style="mso-position-vertical-relative:text;z-index:389;mso-wrap-distance-left:9pt;width:355.5pt;height:42.5pt;mso-position-horizontal-relative:text;position:absolute;margin-left:-243.35pt;margin-top:102.35pt;mso-wrap-distance-bottom:0pt;mso-wrap-distance-right:9pt;mso-wrap-distance-top:0pt;" coordsize="6038850,590550" coordorigin="0,0" o:spid="_x0000_s1524"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89" style="position:absolute;left:0;top:0;width:6038850;height:590550;" o:spid="_x0000_s1525"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009" style="position:absolute;v-text-anchor:middle;left:133349;top:161925;width:3077181;height:266790;" o:spid="_x0000_s1526"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安否確認</w:t>
                              </w:r>
                              <w:r>
                                <w:rPr>
                                  <w:rFonts w:hint="default" w:ascii="メイリオ" w:hAnsi="メイリオ" w:eastAsia="メイリオ"/>
                                  <w:b w:val="1"/>
                                  <w:color w:val="FFFFFF" w:themeColor="background1"/>
                                </w:rPr>
                                <w:t>、避難者の呼び出し</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386" behindDoc="0" locked="0" layoutInCell="1" hidden="0" allowOverlap="1">
                      <wp:simplePos x="0" y="0"/>
                      <wp:positionH relativeFrom="column">
                        <wp:posOffset>-4613275</wp:posOffset>
                      </wp:positionH>
                      <wp:positionV relativeFrom="paragraph">
                        <wp:posOffset>690880</wp:posOffset>
                      </wp:positionV>
                      <wp:extent cx="6038850" cy="539750"/>
                      <wp:effectExtent l="0" t="0" r="635" b="635"/>
                      <wp:wrapNone/>
                      <wp:docPr id="1527" name="グループ化 1062"/>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28" name="右矢印 1063"/>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29" name="テキスト ボックス 1065"/>
                              <wps:cNvSpPr txBox="1"/>
                              <wps:spPr>
                                <a:xfrm>
                                  <a:off x="133350" y="161925"/>
                                  <a:ext cx="2276475"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・伝達、避難者への周知</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062" style="mso-position-vertical-relative:text;z-index:386;mso-wrap-distance-left:9pt;width:475.5pt;height:42.5pt;mso-position-horizontal-relative:text;position:absolute;margin-left:-363.25pt;margin-top:54.4pt;mso-wrap-distance-bottom:0pt;mso-wrap-distance-right:9pt;mso-wrap-distance-top:0pt;" coordsize="6038850,590550" coordorigin="0,0" o:spid="_x0000_s1527"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63" style="position:absolute;left:0;top:0;width:6038850;height:590550;" o:spid="_x0000_s1528"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065" style="position:absolute;v-text-anchor:middle;left:133350;top:161925;width:2276475;height:266790;" o:spid="_x0000_s1529"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・伝達、避難者への周知</w:t>
                              </w:r>
                            </w:p>
                          </w:txbxContent>
                        </v:textbox>
                        <v:imagedata o:title=""/>
                        <w10:wrap type="none" anchorx="text" anchory="text"/>
                      </v:shape>
                      <w10:wrap type="none" anchorx="text" anchory="text"/>
                    </v:group>
                  </w:pict>
                </mc:Fallback>
              </mc:AlternateContent>
            </w:r>
          </w:p>
        </w:tc>
      </w:tr>
    </w:tbl>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530" name="テキスト ボックス 1419"/>
                <a:graphic xmlns:a="http://schemas.openxmlformats.org/drawingml/2006/main">
                  <a:graphicData uri="http://schemas.microsoft.com/office/word/2010/wordprocessingShape">
                    <wps:wsp>
                      <wps:cNvPr id="1530" name="テキスト ボックス 1419"/>
                      <wps:cNvSpPr txBox="1"/>
                      <wps:spPr>
                        <a:xfrm>
                          <a:off x="0" y="0"/>
                          <a:ext cx="5219700" cy="287655"/>
                        </a:xfrm>
                        <a:prstGeom prst="rect">
                          <a:avLst/>
                        </a:prstGeom>
                        <a:solidFill>
                          <a:srgbClr val="CC0000"/>
                        </a:solidFill>
                        <a:ln w="6350">
                          <a:noFill/>
                        </a:ln>
                      </wps:spPr>
                      <wps:txbx>
                        <w:txbxContent>
                          <w:p>
                            <w:pPr>
                              <w:pStyle w:val="3"/>
                              <w:rPr>
                                <w:rFonts w:hint="default"/>
                              </w:rPr>
                            </w:pPr>
                            <w:bookmarkStart w:id="59" w:name="_Toc43217490"/>
                            <w:r>
                              <w:rPr>
                                <w:rFonts w:hint="eastAsia"/>
                              </w:rPr>
                              <w:t>⑴</w:t>
                            </w:r>
                            <w:r>
                              <w:rPr>
                                <w:rFonts w:hint="default"/>
                              </w:rPr>
                              <w:t xml:space="preserve"> </w:t>
                            </w:r>
                            <w:r>
                              <w:rPr>
                                <w:rFonts w:hint="eastAsia"/>
                                <w:w w:val="105"/>
                              </w:rPr>
                              <w:t>情報収集</w:t>
                            </w:r>
                            <w:r>
                              <w:rPr>
                                <w:rFonts w:hint="default"/>
                                <w:w w:val="105"/>
                              </w:rPr>
                              <w:t>・</w:t>
                            </w:r>
                            <w:r>
                              <w:rPr>
                                <w:rFonts w:hint="eastAsia"/>
                                <w:w w:val="105"/>
                              </w:rPr>
                              <w:t>提供に</w:t>
                            </w:r>
                            <w:r>
                              <w:rPr>
                                <w:rFonts w:hint="default"/>
                                <w:w w:val="105"/>
                              </w:rPr>
                              <w:t>必要な器材等の確保</w:t>
                            </w:r>
                            <w:bookmarkEnd w:id="59"/>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19" style="width:411pt;height:22.65pt;v-text-anchor:top;" o:spid="_x0000_s1530" filled="t" fillcolor="#cc0000" stroked="f" strokeweight="0.5pt" o:spt="202" type="#_x0000_t202">
                <v:fill/>
                <v:textbox style="layout-flow:horizontal;">
                  <w:txbxContent>
                    <w:p>
                      <w:pPr>
                        <w:pStyle w:val="3"/>
                        <w:rPr>
                          <w:rFonts w:hint="default"/>
                        </w:rPr>
                      </w:pPr>
                      <w:bookmarkStart w:id="60" w:name="_Toc43217490"/>
                      <w:r>
                        <w:rPr>
                          <w:rFonts w:hint="eastAsia"/>
                        </w:rPr>
                        <w:t>⑴</w:t>
                      </w:r>
                      <w:r>
                        <w:rPr>
                          <w:rFonts w:hint="default"/>
                        </w:rPr>
                        <w:t xml:space="preserve"> </w:t>
                      </w:r>
                      <w:r>
                        <w:rPr>
                          <w:rFonts w:hint="eastAsia"/>
                          <w:w w:val="105"/>
                        </w:rPr>
                        <w:t>情報収集</w:t>
                      </w:r>
                      <w:r>
                        <w:rPr>
                          <w:rFonts w:hint="default"/>
                          <w:w w:val="105"/>
                        </w:rPr>
                        <w:t>・</w:t>
                      </w:r>
                      <w:r>
                        <w:rPr>
                          <w:rFonts w:hint="eastAsia"/>
                          <w:w w:val="105"/>
                        </w:rPr>
                        <w:t>提供に</w:t>
                      </w:r>
                      <w:r>
                        <w:rPr>
                          <w:rFonts w:hint="default"/>
                          <w:w w:val="105"/>
                        </w:rPr>
                        <w:t>必要な器材等の確保</w:t>
                      </w:r>
                      <w:bookmarkEnd w:id="6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24" w:leftChars="202" w:hanging="500" w:hangingChars="200"/>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情報収集・提供に必要な機器等</w:t>
      </w:r>
      <w:r>
        <w:rPr>
          <w:rFonts w:hint="default" w:ascii="メイリオ" w:hAnsi="メイリオ" w:eastAsia="メイリオ"/>
          <w:spacing w:val="15"/>
        </w:rPr>
        <w:t>（</w:t>
      </w:r>
      <w:r>
        <w:rPr>
          <w:rFonts w:hint="default" w:ascii="メイリオ" w:hAnsi="メイリオ" w:eastAsia="メイリオ"/>
        </w:rPr>
        <w:t>電話・パソコン・テレビ・ラジオ・拡声器・情報収集用自転車など）を確保します。（総務班、食料班、物資班などと協力）</w:t>
      </w:r>
    </w:p>
    <w:p>
      <w:pPr>
        <w:pStyle w:val="0"/>
        <w:spacing w:line="320" w:lineRule="exact"/>
        <w:ind w:firstLine="424" w:firstLineChars="186"/>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避難者などが利用できる特設公衆電話を、施設管理者や避難所担当職員と協力し設置します。</w:t>
      </w:r>
    </w:p>
    <w:p>
      <w:pPr>
        <w:pStyle w:val="0"/>
        <w:spacing w:line="320" w:lineRule="exact"/>
        <w:ind w:firstLine="432" w:firstLineChars="186"/>
        <w:rPr>
          <w:rFonts w:hint="default" w:ascii="メイリオ" w:hAnsi="メイリオ" w:eastAsia="メイリオ"/>
          <w:spacing w:val="-4"/>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避難所で入手できない場合は、物資班に依頼します。</w:t>
      </w:r>
    </w:p>
    <w:p>
      <w:pPr>
        <w:pStyle w:val="0"/>
        <w:spacing w:line="320" w:lineRule="exact"/>
        <w:ind w:firstLine="376" w:firstLineChars="186"/>
        <w:rPr>
          <w:rFonts w:hint="default" w:ascii="メイリオ" w:hAnsi="メイリオ" w:eastAsia="メイリオ"/>
          <w:spacing w:val="-4"/>
        </w:rPr>
      </w:pPr>
    </w:p>
    <w:p>
      <w:pPr>
        <w:pStyle w:val="0"/>
        <w:spacing w:line="320" w:lineRule="exact"/>
        <w:rPr>
          <w:rFonts w:hint="default" w:ascii="メイリオ" w:hAnsi="メイリオ" w:eastAsia="メイリオ"/>
          <w:spacing w:val="-4"/>
        </w:rPr>
      </w:pPr>
    </w:p>
    <w:p>
      <w:pPr>
        <w:pStyle w:val="0"/>
        <w:spacing w:line="320" w:lineRule="exact"/>
        <w:rPr>
          <w:rFonts w:hint="default" w:ascii="メイリオ" w:hAnsi="メイリオ" w:eastAsia="メイリオ"/>
          <w:spacing w:val="-4"/>
        </w:rPr>
      </w:pPr>
      <w:r>
        <w:rPr>
          <w:rFonts w:hint="default"/>
        </w:rPr>
        <mc:AlternateContent>
          <mc:Choice Requires="wps">
            <w:drawing>
              <wp:inline distT="0" distB="0" distL="0" distR="0">
                <wp:extent cx="5219700" cy="287655"/>
                <wp:effectExtent l="0" t="0" r="635" b="635"/>
                <wp:docPr id="1531" name="テキスト ボックス 1420"/>
                <a:graphic xmlns:a="http://schemas.openxmlformats.org/drawingml/2006/main">
                  <a:graphicData uri="http://schemas.microsoft.com/office/word/2010/wordprocessingShape">
                    <wps:wsp>
                      <wps:cNvPr id="1531" name="テキスト ボックス 1420"/>
                      <wps:cNvSpPr txBox="1"/>
                      <wps:spPr>
                        <a:xfrm>
                          <a:off x="0" y="0"/>
                          <a:ext cx="5219700" cy="287655"/>
                        </a:xfrm>
                        <a:prstGeom prst="rect">
                          <a:avLst/>
                        </a:prstGeom>
                        <a:solidFill>
                          <a:srgbClr val="CC0000"/>
                        </a:solidFill>
                        <a:ln w="6350">
                          <a:noFill/>
                        </a:ln>
                      </wps:spPr>
                      <wps:txbx>
                        <w:txbxContent>
                          <w:p>
                            <w:pPr>
                              <w:pStyle w:val="3"/>
                              <w:rPr>
                                <w:rFonts w:hint="default"/>
                              </w:rPr>
                            </w:pPr>
                            <w:bookmarkStart w:id="61" w:name="_Toc43217491"/>
                            <w:r>
                              <w:rPr>
                                <w:rFonts w:hint="eastAsia"/>
                              </w:rPr>
                              <w:t>⑵</w:t>
                            </w:r>
                            <w:r>
                              <w:rPr>
                                <w:rFonts w:hint="default"/>
                              </w:rPr>
                              <w:t xml:space="preserve"> </w:t>
                            </w:r>
                            <w:r>
                              <w:rPr>
                                <w:rFonts w:hint="eastAsia"/>
                                <w:w w:val="105"/>
                              </w:rPr>
                              <w:t>情報収集</w:t>
                            </w:r>
                            <w:r>
                              <w:rPr>
                                <w:rFonts w:hint="default"/>
                                <w:w w:val="105"/>
                              </w:rPr>
                              <w:t>・</w:t>
                            </w:r>
                            <w:r>
                              <w:rPr>
                                <w:rFonts w:hint="eastAsia"/>
                                <w:w w:val="105"/>
                              </w:rPr>
                              <w:t>伝達、避難者</w:t>
                            </w:r>
                            <w:r>
                              <w:rPr>
                                <w:rFonts w:hint="default"/>
                                <w:w w:val="105"/>
                              </w:rPr>
                              <w:t>への周知</w:t>
                            </w:r>
                            <w:bookmarkEnd w:id="61"/>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20" style="width:411pt;height:22.65pt;v-text-anchor:top;" o:spid="_x0000_s1531" filled="t" fillcolor="#cc0000" stroked="f" strokeweight="0.5pt" o:spt="202" type="#_x0000_t202">
                <v:fill/>
                <v:textbox style="layout-flow:horizontal;">
                  <w:txbxContent>
                    <w:p>
                      <w:pPr>
                        <w:pStyle w:val="3"/>
                        <w:rPr>
                          <w:rFonts w:hint="default"/>
                        </w:rPr>
                      </w:pPr>
                      <w:bookmarkStart w:id="62" w:name="_Toc43217491"/>
                      <w:r>
                        <w:rPr>
                          <w:rFonts w:hint="eastAsia"/>
                        </w:rPr>
                        <w:t>⑵</w:t>
                      </w:r>
                      <w:r>
                        <w:rPr>
                          <w:rFonts w:hint="default"/>
                        </w:rPr>
                        <w:t xml:space="preserve"> </w:t>
                      </w:r>
                      <w:r>
                        <w:rPr>
                          <w:rFonts w:hint="eastAsia"/>
                          <w:w w:val="105"/>
                        </w:rPr>
                        <w:t>情報収集</w:t>
                      </w:r>
                      <w:r>
                        <w:rPr>
                          <w:rFonts w:hint="default"/>
                          <w:w w:val="105"/>
                        </w:rPr>
                        <w:t>・</w:t>
                      </w:r>
                      <w:r>
                        <w:rPr>
                          <w:rFonts w:hint="eastAsia"/>
                          <w:w w:val="105"/>
                        </w:rPr>
                        <w:t>伝達、避難者</w:t>
                      </w:r>
                      <w:r>
                        <w:rPr>
                          <w:rFonts w:hint="default"/>
                          <w:w w:val="105"/>
                        </w:rPr>
                        <w:t>への周知</w:t>
                      </w:r>
                      <w:bookmarkEnd w:id="6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情報収集（災害発生当日）</w:t>
      </w:r>
    </w:p>
    <w:p>
      <w:pPr>
        <w:pStyle w:val="0"/>
        <w:spacing w:line="320" w:lineRule="exact"/>
        <w:ind w:firstLine="428" w:firstLineChars="186"/>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近隣の避難所とも情報を交換し、地域の情報を収集します。</w:t>
      </w:r>
    </w:p>
    <w:p>
      <w:pPr>
        <w:pStyle w:val="0"/>
        <w:spacing w:line="320" w:lineRule="exact"/>
        <w:ind w:firstLine="425" w:firstLineChars="183"/>
        <w:rPr>
          <w:rFonts w:hint="default" w:ascii="メイリオ" w:hAnsi="メイリオ" w:eastAsia="メイリオ"/>
          <w:spacing w:val="-4"/>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避難所を利用する人からも情報を収集します</w:t>
      </w:r>
      <w:r>
        <w:rPr>
          <w:rFonts w:hint="eastAsia" w:ascii="メイリオ" w:hAnsi="メイリオ" w:eastAsia="メイリオ"/>
          <w:spacing w:val="-4"/>
        </w:rPr>
        <w:t>。</w:t>
      </w:r>
    </w:p>
    <w:p>
      <w:pPr>
        <w:pStyle w:val="0"/>
        <w:spacing w:line="320" w:lineRule="exact"/>
        <w:ind w:left="851" w:leftChars="206" w:hanging="418" w:hangingChars="177"/>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ラジオ、テレビ、パソコン</w:t>
      </w:r>
      <w:r>
        <w:rPr>
          <w:rFonts w:hint="default" w:ascii="メイリオ" w:hAnsi="メイリオ" w:eastAsia="メイリオ"/>
        </w:rPr>
        <w:t>（</w:t>
      </w:r>
      <w:r>
        <w:rPr>
          <w:rFonts w:hint="default" w:ascii="メイリオ" w:hAnsi="メイリオ" w:eastAsia="メイリオ"/>
          <w:spacing w:val="-3"/>
        </w:rPr>
        <w:t>インターネットや</w:t>
      </w:r>
      <w:r>
        <w:rPr>
          <w:rFonts w:hint="default" w:ascii="メイリオ" w:hAnsi="メイリオ" w:eastAsia="メイリオ"/>
          <w:spacing w:val="-3"/>
        </w:rPr>
        <w:t xml:space="preserve"> </w:t>
      </w:r>
      <w:r>
        <w:rPr>
          <w:rFonts w:hint="default" w:ascii="メイリオ" w:hAnsi="メイリオ" w:eastAsia="メイリオ"/>
        </w:rPr>
        <w:t>SNS</w:t>
      </w:r>
      <w:r>
        <w:rPr>
          <w:rFonts w:hint="default" w:ascii="メイリオ" w:hAnsi="メイリオ" w:eastAsia="メイリオ"/>
        </w:rPr>
        <w:t>）</w:t>
      </w:r>
      <w:r>
        <w:rPr>
          <w:rFonts w:hint="default" w:ascii="メイリオ" w:hAnsi="メイリオ" w:eastAsia="メイリオ"/>
          <w:spacing w:val="-4"/>
        </w:rPr>
        <w:t>など、メディアの情報をできる限り収集します。</w:t>
      </w:r>
    </w:p>
    <w:p>
      <w:pPr>
        <w:pStyle w:val="0"/>
        <w:spacing w:line="320" w:lineRule="exact"/>
        <w:ind w:firstLine="424" w:firstLineChars="186"/>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うその情報やデマなどに注意し、情報元をよく確認し信頼できる情報を選別します。</w:t>
      </w:r>
    </w:p>
    <w:p>
      <w:pPr>
        <w:pStyle w:val="0"/>
        <w:spacing w:line="320" w:lineRule="exact"/>
        <w:rPr>
          <w:rFonts w:hint="default" w:ascii="メイリオ" w:hAnsi="メイリオ" w:eastAsia="メイリオ"/>
          <w:sz w:val="20"/>
        </w:rPr>
      </w:pPr>
      <w:r>
        <w:rPr>
          <w:rFonts w:hint="default" w:ascii="メイリオ" w:hAnsi="メイリオ" w:eastAsia="メイリオ"/>
        </w:rPr>
        <mc:AlternateContent>
          <mc:Choice Requires="wps">
            <w:drawing>
              <wp:anchor distT="0" distB="0" distL="114300" distR="114300" simplePos="0" relativeHeight="398" behindDoc="1" locked="0" layoutInCell="1" hidden="0" allowOverlap="1">
                <wp:simplePos x="0" y="0"/>
                <wp:positionH relativeFrom="page">
                  <wp:posOffset>990600</wp:posOffset>
                </wp:positionH>
                <wp:positionV relativeFrom="paragraph">
                  <wp:posOffset>19685</wp:posOffset>
                </wp:positionV>
                <wp:extent cx="5852160" cy="1727200"/>
                <wp:effectExtent l="635" t="635" r="29845" b="10795"/>
                <wp:wrapNone/>
                <wp:docPr id="1532" name="Text Box 513"/>
                <a:graphic xmlns:a="http://schemas.openxmlformats.org/drawingml/2006/main">
                  <a:graphicData uri="http://schemas.microsoft.com/office/word/2010/wordprocessingShape">
                    <wps:wsp>
                      <wps:cNvPr id="1532" name="Text Box 513"/>
                      <wps:cNvSpPr txBox="1">
                        <a:spLocks noChangeArrowheads="1"/>
                      </wps:cNvSpPr>
                      <wps:spPr>
                        <a:xfrm>
                          <a:off x="0" y="0"/>
                          <a:ext cx="5852160" cy="1727200"/>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w w:val="105"/>
                              </w:rPr>
                              <w:t>【</w:t>
                            </w:r>
                            <w:r>
                              <w:rPr>
                                <w:rFonts w:hint="default" w:ascii="メイリオ" w:hAnsi="メイリオ" w:eastAsia="メイリオ"/>
                                <w:b w:val="1"/>
                                <w:w w:val="105"/>
                              </w:rPr>
                              <w:t>災害発生当日～避難所開設期（～</w:t>
                            </w:r>
                            <w:r>
                              <w:rPr>
                                <w:rFonts w:hint="eastAsia" w:ascii="メイリオ" w:hAnsi="メイリオ" w:eastAsia="メイリオ"/>
                                <w:b w:val="1"/>
                                <w:w w:val="105"/>
                              </w:rPr>
                              <w:t>３</w:t>
                            </w:r>
                            <w:r>
                              <w:rPr>
                                <w:rFonts w:hint="default" w:ascii="メイリオ" w:hAnsi="メイリオ" w:eastAsia="メイリオ"/>
                                <w:b w:val="1"/>
                                <w:w w:val="105"/>
                              </w:rPr>
                              <w:t>日目程度）に必要な情報の例</w:t>
                            </w:r>
                            <w:r>
                              <w:rPr>
                                <w:rFonts w:hint="eastAsia" w:ascii="メイリオ" w:hAnsi="メイリオ" w:eastAsia="メイリオ"/>
                                <w:b w:val="1"/>
                                <w:w w:val="105"/>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1"/>
                              </w:rPr>
                              <w:t>ライフラインなどの復旧状況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鉄道、道路など交通機関の復旧状況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水・食料など生活物資供給状況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福祉の専門家や保健師などの巡回状況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w w:val="110"/>
                              </w:rPr>
                              <w:t>救護</w:t>
                            </w:r>
                            <w:r>
                              <w:rPr>
                                <w:rFonts w:hint="eastAsia" w:ascii="メイリオ" w:hAnsi="メイリオ" w:eastAsia="メイリオ"/>
                                <w:spacing w:val="-6"/>
                                <w:w w:val="110"/>
                              </w:rPr>
                              <w:t>所</w:t>
                            </w:r>
                            <w:r>
                              <w:rPr>
                                <w:rFonts w:hint="default" w:ascii="メイリオ" w:hAnsi="メイリオ" w:eastAsia="メイリオ"/>
                                <w:spacing w:val="-6"/>
                                <w:w w:val="110"/>
                              </w:rPr>
                              <w:t>の開設状況や救護病院・災害派遣医療チーム</w:t>
                            </w:r>
                            <w:r>
                              <w:rPr>
                                <w:rFonts w:hint="default" w:ascii="メイリオ" w:hAnsi="メイリオ" w:eastAsia="メイリオ"/>
                                <w:spacing w:val="-6"/>
                                <w:w w:val="110"/>
                              </w:rPr>
                              <w:t>(</w:t>
                            </w:r>
                            <w:r>
                              <w:rPr>
                                <w:rFonts w:hint="default" w:ascii="メイリオ" w:hAnsi="メイリオ" w:eastAsia="メイリオ"/>
                                <w:spacing w:val="-4"/>
                                <w:w w:val="110"/>
                              </w:rPr>
                              <w:t>DMAT</w:t>
                            </w:r>
                            <w:r>
                              <w:rPr>
                                <w:rFonts w:hint="default" w:ascii="メイリオ" w:hAnsi="メイリオ" w:eastAsia="メイリオ"/>
                                <w:spacing w:val="-3"/>
                                <w:w w:val="110"/>
                              </w:rPr>
                              <w:t>)</w:t>
                            </w:r>
                            <w:r>
                              <w:rPr>
                                <w:rFonts w:hint="default" w:ascii="メイリオ" w:hAnsi="メイリオ" w:eastAsia="メイリオ"/>
                                <w:spacing w:val="-3"/>
                                <w:w w:val="110"/>
                              </w:rPr>
                              <w:t>などの災害医療状況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生活関連情報</w:t>
                            </w:r>
                            <w:r>
                              <w:rPr>
                                <w:rFonts w:hint="default" w:ascii="メイリオ" w:hAnsi="メイリオ" w:eastAsia="メイリオ"/>
                              </w:rPr>
                              <w:t>（</w:t>
                            </w:r>
                            <w:r>
                              <w:rPr>
                                <w:rFonts w:hint="default" w:ascii="メイリオ" w:hAnsi="メイリオ" w:eastAsia="メイリオ"/>
                                <w:spacing w:val="-5"/>
                              </w:rPr>
                              <w:t>商業施設、銭湯の営業状況など</w:t>
                            </w:r>
                            <w:r>
                              <w:rPr>
                                <w:rFonts w:hint="default" w:ascii="メイリオ" w:hAnsi="メイリオ" w:eastAsia="メイリオ"/>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葬儀・埋葬に関する情報</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513" style="mso-position-vertical-relative:text;z-index:-503316082;mso-wrap-distance-left:9pt;width:460.8pt;height:136pt;mso-position-horizontal-relative:page;position:absolute;margin-left:78pt;margin-top:1.55pt;mso-wrap-distance-bottom:0pt;mso-wrap-distance-right:9pt;mso-wrap-distance-top:0pt;v-text-anchor:top;" o:spid="_x0000_s1532"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w w:val="105"/>
                        </w:rPr>
                        <w:t>【</w:t>
                      </w:r>
                      <w:r>
                        <w:rPr>
                          <w:rFonts w:hint="default" w:ascii="メイリオ" w:hAnsi="メイリオ" w:eastAsia="メイリオ"/>
                          <w:b w:val="1"/>
                          <w:w w:val="105"/>
                        </w:rPr>
                        <w:t>災害発生当日～避難所開設期（～</w:t>
                      </w:r>
                      <w:r>
                        <w:rPr>
                          <w:rFonts w:hint="eastAsia" w:ascii="メイリオ" w:hAnsi="メイリオ" w:eastAsia="メイリオ"/>
                          <w:b w:val="1"/>
                          <w:w w:val="105"/>
                        </w:rPr>
                        <w:t>３</w:t>
                      </w:r>
                      <w:r>
                        <w:rPr>
                          <w:rFonts w:hint="default" w:ascii="メイリオ" w:hAnsi="メイリオ" w:eastAsia="メイリオ"/>
                          <w:b w:val="1"/>
                          <w:w w:val="105"/>
                        </w:rPr>
                        <w:t>日目程度）に必要な情報の例</w:t>
                      </w:r>
                      <w:r>
                        <w:rPr>
                          <w:rFonts w:hint="eastAsia" w:ascii="メイリオ" w:hAnsi="メイリオ" w:eastAsia="メイリオ"/>
                          <w:b w:val="1"/>
                          <w:w w:val="105"/>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1"/>
                        </w:rPr>
                        <w:t>ライフラインなどの復旧状況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鉄道、道路など交通機関の復旧状況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水・食料など生活物資供給状況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福祉の専門家や保健師などの巡回状況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w w:val="110"/>
                        </w:rPr>
                        <w:t>救護</w:t>
                      </w:r>
                      <w:r>
                        <w:rPr>
                          <w:rFonts w:hint="eastAsia" w:ascii="メイリオ" w:hAnsi="メイリオ" w:eastAsia="メイリオ"/>
                          <w:spacing w:val="-6"/>
                          <w:w w:val="110"/>
                        </w:rPr>
                        <w:t>所</w:t>
                      </w:r>
                      <w:r>
                        <w:rPr>
                          <w:rFonts w:hint="default" w:ascii="メイリオ" w:hAnsi="メイリオ" w:eastAsia="メイリオ"/>
                          <w:spacing w:val="-6"/>
                          <w:w w:val="110"/>
                        </w:rPr>
                        <w:t>の開設状況や救護病院・災害派遣医療チーム</w:t>
                      </w:r>
                      <w:r>
                        <w:rPr>
                          <w:rFonts w:hint="default" w:ascii="メイリオ" w:hAnsi="メイリオ" w:eastAsia="メイリオ"/>
                          <w:spacing w:val="-6"/>
                          <w:w w:val="110"/>
                        </w:rPr>
                        <w:t>(</w:t>
                      </w:r>
                      <w:r>
                        <w:rPr>
                          <w:rFonts w:hint="default" w:ascii="メイリオ" w:hAnsi="メイリオ" w:eastAsia="メイリオ"/>
                          <w:spacing w:val="-4"/>
                          <w:w w:val="110"/>
                        </w:rPr>
                        <w:t>DMAT</w:t>
                      </w:r>
                      <w:r>
                        <w:rPr>
                          <w:rFonts w:hint="default" w:ascii="メイリオ" w:hAnsi="メイリオ" w:eastAsia="メイリオ"/>
                          <w:spacing w:val="-3"/>
                          <w:w w:val="110"/>
                        </w:rPr>
                        <w:t>)</w:t>
                      </w:r>
                      <w:r>
                        <w:rPr>
                          <w:rFonts w:hint="default" w:ascii="メイリオ" w:hAnsi="メイリオ" w:eastAsia="メイリオ"/>
                          <w:spacing w:val="-3"/>
                          <w:w w:val="110"/>
                        </w:rPr>
                        <w:t>などの災害医療状況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生活関連情報</w:t>
                      </w:r>
                      <w:r>
                        <w:rPr>
                          <w:rFonts w:hint="default" w:ascii="メイリオ" w:hAnsi="メイリオ" w:eastAsia="メイリオ"/>
                        </w:rPr>
                        <w:t>（</w:t>
                      </w:r>
                      <w:r>
                        <w:rPr>
                          <w:rFonts w:hint="default" w:ascii="メイリオ" w:hAnsi="メイリオ" w:eastAsia="メイリオ"/>
                          <w:spacing w:val="-5"/>
                        </w:rPr>
                        <w:t>商業施設、銭湯の営業状況など</w:t>
                      </w:r>
                      <w:r>
                        <w:rPr>
                          <w:rFonts w:hint="default" w:ascii="メイリオ" w:hAnsi="メイリオ" w:eastAsia="メイリオ"/>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葬儀・埋葬に関する情報</w:t>
                      </w:r>
                    </w:p>
                  </w:txbxContent>
                </v:textbox>
                <v:imagedata o:title=""/>
                <w10:wrap type="none" anchorx="page" anchory="text"/>
              </v:shape>
            </w:pict>
          </mc:Fallback>
        </mc:AlternateConten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ind w:firstLine="210" w:firstLineChars="100"/>
        <w:rPr>
          <w:rFonts w:hint="default" w:ascii="メイリオ" w:hAnsi="メイリオ" w:eastAsia="メイリオ"/>
          <w:b w:val="1"/>
        </w:rPr>
      </w:pP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情報収集・伝達（避難所運営期）</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被災者支援や生活再建、災害復旧に関わる情報など、避難者が求める情報を収集し、掲示板等</w:t>
      </w:r>
      <w:r>
        <w:rPr>
          <w:rFonts w:hint="default" w:ascii="メイリオ" w:hAnsi="メイリオ" w:eastAsia="メイリオ"/>
          <w:spacing w:val="-2"/>
        </w:rPr>
        <w:t>を活用して避難者に伝えます。</w:t>
      </w:r>
    </w:p>
    <w:p>
      <w:pPr>
        <w:pStyle w:val="0"/>
        <w:spacing w:line="320" w:lineRule="exact"/>
        <w:ind w:left="860" w:leftChars="200" w:hanging="440" w:hangingChars="200"/>
        <w:rPr>
          <w:rFonts w:hint="default" w:ascii="メイリオ" w:hAnsi="メイリオ" w:eastAsia="メイリオ"/>
        </w:rPr>
      </w:pPr>
      <w:r>
        <w:rPr>
          <w:rFonts w:hint="eastAsia" w:ascii="メイリオ" w:hAnsi="メイリオ" w:eastAsia="メイリオ"/>
          <w:spacing w:val="-10"/>
          <w:sz w:val="24"/>
        </w:rPr>
        <w:t>□</w:t>
      </w:r>
      <w:r>
        <w:rPr>
          <w:rFonts w:hint="eastAsia" w:ascii="メイリオ" w:hAnsi="メイリオ" w:eastAsia="メイリオ"/>
          <w:spacing w:val="-10"/>
        </w:rPr>
        <w:t>　</w:t>
      </w:r>
      <w:r>
        <w:rPr>
          <w:rFonts w:hint="default" w:ascii="メイリオ" w:hAnsi="メイリオ" w:eastAsia="メイリオ"/>
          <w:spacing w:val="-10"/>
        </w:rPr>
        <w:t>情報伝達に配慮が必要な人に対しては、福祉班と連携し対応します</w:t>
      </w:r>
      <w:r>
        <w:rPr>
          <w:rFonts w:hint="default" w:ascii="メイリオ" w:hAnsi="メイリオ" w:eastAsia="メイリオ"/>
        </w:rPr>
        <w:t>（</w:t>
      </w:r>
      <w:r>
        <w:rPr>
          <w:rFonts w:hint="default" w:ascii="メイリオ" w:hAnsi="メイリオ" w:eastAsia="メイリオ"/>
          <w:spacing w:val="-6"/>
        </w:rPr>
        <w:t>視覚障がい者</w:t>
      </w:r>
      <w:r>
        <w:rPr>
          <w:rFonts w:hint="default" w:ascii="メイリオ" w:hAnsi="メイリオ" w:eastAsia="メイリオ"/>
          <w:spacing w:val="-6"/>
          <w:w w:val="125"/>
        </w:rPr>
        <w:t>(</w:t>
      </w:r>
      <w:r>
        <w:rPr>
          <w:rFonts w:hint="default" w:ascii="メイリオ" w:hAnsi="メイリオ" w:eastAsia="メイリオ"/>
          <w:spacing w:val="-5"/>
        </w:rPr>
        <w:t>児</w:t>
      </w:r>
      <w:r>
        <w:rPr>
          <w:rFonts w:hint="default" w:ascii="メイリオ" w:hAnsi="メイリオ" w:eastAsia="メイリオ"/>
          <w:spacing w:val="-6"/>
          <w:w w:val="125"/>
        </w:rPr>
        <w:t>)</w:t>
      </w:r>
      <w:r>
        <w:rPr>
          <w:rFonts w:hint="default" w:ascii="メイリオ" w:hAnsi="メイリオ" w:eastAsia="メイリオ"/>
          <w:spacing w:val="-5"/>
        </w:rPr>
        <w:t>への音声で</w:t>
      </w:r>
      <w:r>
        <w:rPr>
          <w:rFonts w:hint="default" w:ascii="メイリオ" w:hAnsi="メイリオ" w:eastAsia="メイリオ"/>
          <w:spacing w:val="-10"/>
        </w:rPr>
        <w:t>の伝達、聴覚障がい者</w:t>
      </w:r>
      <w:r>
        <w:rPr>
          <w:rFonts w:hint="default" w:ascii="メイリオ" w:hAnsi="メイリオ" w:eastAsia="メイリオ"/>
          <w:spacing w:val="-10"/>
        </w:rPr>
        <w:t>(</w:t>
      </w:r>
      <w:r>
        <w:rPr>
          <w:rFonts w:hint="default" w:ascii="メイリオ" w:hAnsi="メイリオ" w:eastAsia="メイリオ"/>
          <w:spacing w:val="-10"/>
        </w:rPr>
        <w:t>児</w:t>
      </w:r>
      <w:r>
        <w:rPr>
          <w:rFonts w:hint="default" w:ascii="メイリオ" w:hAnsi="メイリオ" w:eastAsia="メイリオ"/>
          <w:spacing w:val="-10"/>
        </w:rPr>
        <w:t>)</w:t>
      </w:r>
      <w:r>
        <w:rPr>
          <w:rFonts w:hint="default" w:ascii="メイリオ" w:hAnsi="メイリオ" w:eastAsia="メイリオ"/>
          <w:spacing w:val="-10"/>
        </w:rPr>
        <w:t>への手話、筆談による伝達、知的障がい者</w:t>
      </w:r>
      <w:r>
        <w:rPr>
          <w:rFonts w:hint="default" w:ascii="メイリオ" w:hAnsi="メイリオ" w:eastAsia="メイリオ"/>
          <w:spacing w:val="-10"/>
        </w:rPr>
        <w:t>(</w:t>
      </w:r>
      <w:r>
        <w:rPr>
          <w:rFonts w:hint="default" w:ascii="メイリオ" w:hAnsi="メイリオ" w:eastAsia="メイリオ"/>
          <w:spacing w:val="-10"/>
        </w:rPr>
        <w:t>児</w:t>
      </w:r>
      <w:r>
        <w:rPr>
          <w:rFonts w:hint="default" w:ascii="メイリオ" w:hAnsi="メイリオ" w:eastAsia="メイリオ"/>
          <w:spacing w:val="-10"/>
        </w:rPr>
        <w:t>)</w:t>
      </w:r>
      <w:r>
        <w:rPr>
          <w:rFonts w:hint="default" w:ascii="メイリオ" w:hAnsi="メイリオ" w:eastAsia="メイリオ"/>
          <w:spacing w:val="-10"/>
        </w:rPr>
        <w:t>等へのイラスト等を活用した</w:t>
      </w:r>
      <w:r>
        <w:rPr>
          <w:rFonts w:hint="default" w:ascii="メイリオ" w:hAnsi="メイリオ" w:eastAsia="メイリオ"/>
          <w:spacing w:val="-10"/>
          <w:w w:val="105"/>
        </w:rPr>
        <w:t>伝達等</w:t>
      </w:r>
      <w:r>
        <w:rPr>
          <w:rFonts w:hint="default" w:ascii="メイリオ" w:hAnsi="メイリオ" w:eastAsia="メイリオ"/>
          <w:spacing w:val="-5"/>
          <w:w w:val="105"/>
        </w:rPr>
        <w:t>）</w:t>
      </w:r>
      <w:r>
        <w:rPr>
          <w:rFonts w:hint="default" w:ascii="メイリオ" w:hAnsi="メイリオ" w:eastAsia="メイリオ"/>
          <w:w w:val="105"/>
        </w:rPr>
        <w:t>。</w:t>
      </w:r>
    </w:p>
    <w:p>
      <w:pPr>
        <w:pStyle w:val="0"/>
        <w:spacing w:line="320" w:lineRule="exact"/>
        <w:rPr>
          <w:rFonts w:hint="default" w:ascii="メイリオ" w:hAnsi="メイリオ" w:eastAsia="メイリオ"/>
          <w:sz w:val="20"/>
        </w:rPr>
      </w:pPr>
      <w:r>
        <w:rPr>
          <w:rFonts w:hint="default" w:ascii="メイリオ" w:hAnsi="メイリオ" w:eastAsia="メイリオ"/>
        </w:rPr>
        <mc:AlternateContent>
          <mc:Choice Requires="wps">
            <w:drawing>
              <wp:anchor distT="0" distB="0" distL="114300" distR="114300" simplePos="0" relativeHeight="399" behindDoc="0" locked="0" layoutInCell="1" hidden="0" allowOverlap="1">
                <wp:simplePos x="0" y="0"/>
                <wp:positionH relativeFrom="page">
                  <wp:posOffset>990600</wp:posOffset>
                </wp:positionH>
                <wp:positionV relativeFrom="paragraph">
                  <wp:posOffset>35560</wp:posOffset>
                </wp:positionV>
                <wp:extent cx="5852160" cy="2330450"/>
                <wp:effectExtent l="635" t="635" r="29845" b="10795"/>
                <wp:wrapNone/>
                <wp:docPr id="1533" name="Text Box 512"/>
                <a:graphic xmlns:a="http://schemas.openxmlformats.org/drawingml/2006/main">
                  <a:graphicData uri="http://schemas.microsoft.com/office/word/2010/wordprocessingShape">
                    <wps:wsp>
                      <wps:cNvPr id="1533" name="Text Box 512"/>
                      <wps:cNvSpPr txBox="1">
                        <a:spLocks noChangeArrowheads="1"/>
                      </wps:cNvSpPr>
                      <wps:spPr>
                        <a:xfrm>
                          <a:off x="0" y="0"/>
                          <a:ext cx="5852160" cy="2330450"/>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避難所運営期（</w:t>
                            </w:r>
                            <w:r>
                              <w:rPr>
                                <w:rFonts w:hint="eastAsia" w:ascii="メイリオ" w:hAnsi="メイリオ" w:eastAsia="メイリオ"/>
                                <w:b w:val="1"/>
                              </w:rPr>
                              <w:t>3</w:t>
                            </w:r>
                            <w:r>
                              <w:rPr>
                                <w:rFonts w:hint="default" w:ascii="メイリオ" w:hAnsi="メイリオ" w:eastAsia="メイリオ"/>
                                <w:b w:val="1"/>
                              </w:rPr>
                              <w:t>日目程度～）に必要な情報の例</w:t>
                            </w:r>
                            <w:r>
                              <w:rPr>
                                <w:rFonts w:hint="eastAsia" w:ascii="メイリオ" w:hAnsi="メイリオ" w:eastAsia="メイリオ"/>
                                <w:b w:val="1"/>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ライフラインの復旧状況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感染症などの注意すべき情報</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近隣の商業施設などの開店状況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公営住宅や応急仮設住宅の整備・入居情報</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spacing w:val="-3"/>
                              </w:rPr>
                              <w:t>罹災</w:t>
                            </w:r>
                            <w:r>
                              <w:rPr>
                                <w:rFonts w:hint="default" w:ascii="メイリオ" w:hAnsi="メイリオ" w:eastAsia="メイリオ"/>
                                <w:spacing w:val="-3"/>
                              </w:rPr>
                              <w:t>照明書の発行状況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子どもの教育・相談に関する情報</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被災者への各種支援制度</w:t>
                            </w:r>
                            <w:r>
                              <w:rPr>
                                <w:rFonts w:hint="default" w:ascii="メイリオ" w:hAnsi="メイリオ" w:eastAsia="メイリオ"/>
                              </w:rPr>
                              <w:t>（</w:t>
                            </w:r>
                            <w:r>
                              <w:rPr>
                                <w:rFonts w:hint="default" w:ascii="メイリオ" w:hAnsi="メイリオ" w:eastAsia="メイリオ"/>
                                <w:spacing w:val="-5"/>
                              </w:rPr>
                              <w:t>義援金や見舞金、税の減免、融資制度など</w:t>
                            </w:r>
                            <w:r>
                              <w:rPr>
                                <w:rFonts w:hint="default" w:ascii="メイリオ" w:hAnsi="メイリオ" w:eastAsia="メイリオ"/>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住宅の応急修理や再建に係る助成制度</w:t>
                            </w:r>
                          </w:p>
                          <w:p>
                            <w:pPr>
                              <w:pStyle w:val="0"/>
                              <w:spacing w:line="320" w:lineRule="exact"/>
                              <w:ind w:left="418"/>
                              <w:rPr>
                                <w:rFonts w:hint="default" w:ascii="メイリオ" w:hAnsi="メイリオ" w:eastAsia="メイリオ"/>
                              </w:rPr>
                            </w:pPr>
                            <w:r>
                              <w:rPr>
                                <w:rFonts w:hint="default" w:ascii="メイリオ" w:hAnsi="メイリオ" w:eastAsia="メイリオ"/>
                                <w:spacing w:val="-56"/>
                                <w:u w:val="single" w:color="auto"/>
                              </w:rPr>
                              <w:t xml:space="preserve"> </w:t>
                            </w:r>
                            <w:r>
                              <w:rPr>
                                <w:rFonts w:hint="default" w:ascii="メイリオ" w:hAnsi="メイリオ" w:eastAsia="メイリオ"/>
                                <w:b w:val="1"/>
                                <w:u w:val="single" w:color="auto"/>
                              </w:rPr>
                              <w:t>※</w:t>
                            </w:r>
                            <w:r>
                              <w:rPr>
                                <w:rFonts w:hint="default" w:ascii="メイリオ" w:hAnsi="メイリオ" w:eastAsia="メイリオ"/>
                                <w:u w:val="single" w:color="auto"/>
                              </w:rPr>
                              <w:t>前項の</w:t>
                            </w:r>
                            <w:r>
                              <w:rPr>
                                <w:rFonts w:hint="eastAsia" w:ascii="メイリオ" w:hAnsi="メイリオ" w:eastAsia="メイリオ"/>
                                <w:b w:val="1"/>
                                <w:spacing w:val="-2"/>
                                <w:u w:val="single" w:color="auto"/>
                              </w:rPr>
                              <w:t>【</w:t>
                            </w:r>
                            <w:r>
                              <w:rPr>
                                <w:rFonts w:hint="default" w:ascii="メイリオ" w:hAnsi="メイリオ" w:eastAsia="メイリオ"/>
                                <w:b w:val="1"/>
                                <w:spacing w:val="-2"/>
                                <w:u w:val="single" w:color="auto"/>
                              </w:rPr>
                              <w:t>災害発生当日</w:t>
                            </w:r>
                            <w:r>
                              <w:rPr>
                                <w:rFonts w:hint="default" w:ascii="メイリオ" w:hAnsi="メイリオ" w:eastAsia="メイリオ"/>
                                <w:b w:val="1"/>
                                <w:spacing w:val="-5"/>
                                <w:u w:val="single" w:color="auto"/>
                              </w:rPr>
                              <w:t>～</w:t>
                            </w:r>
                            <w:r>
                              <w:rPr>
                                <w:rFonts w:hint="default" w:ascii="メイリオ" w:hAnsi="メイリオ" w:eastAsia="メイリオ"/>
                                <w:b w:val="1"/>
                                <w:spacing w:val="-1"/>
                                <w:u w:val="single" w:color="auto"/>
                              </w:rPr>
                              <w:t>避難所開設期</w:t>
                            </w:r>
                            <w:r>
                              <w:rPr>
                                <w:rFonts w:hint="default" w:ascii="メイリオ" w:hAnsi="メイリオ" w:eastAsia="メイリオ"/>
                                <w:b w:val="1"/>
                                <w:u w:val="single" w:color="auto"/>
                              </w:rPr>
                              <w:t>（～</w:t>
                            </w:r>
                            <w:r>
                              <w:rPr>
                                <w:rFonts w:hint="default" w:ascii="メイリオ" w:hAnsi="メイリオ" w:eastAsia="メイリオ"/>
                                <w:b w:val="1"/>
                                <w:u w:val="single" w:color="auto"/>
                              </w:rPr>
                              <w:t>3</w:t>
                            </w:r>
                            <w:r>
                              <w:rPr>
                                <w:rFonts w:hint="default" w:ascii="メイリオ" w:hAnsi="メイリオ" w:eastAsia="メイリオ"/>
                                <w:b w:val="1"/>
                                <w:spacing w:val="4"/>
                                <w:u w:val="single" w:color="auto"/>
                              </w:rPr>
                              <w:t>日目程度</w:t>
                            </w:r>
                            <w:r>
                              <w:rPr>
                                <w:rFonts w:hint="eastAsia" w:ascii="メイリオ" w:hAnsi="メイリオ" w:eastAsia="メイリオ"/>
                                <w:b w:val="1"/>
                                <w:u w:val="single" w:color="auto"/>
                              </w:rPr>
                              <w:t>）</w:t>
                            </w:r>
                            <w:r>
                              <w:rPr>
                                <w:rFonts w:hint="default" w:ascii="メイリオ" w:hAnsi="メイリオ" w:eastAsia="メイリオ"/>
                                <w:b w:val="1"/>
                                <w:spacing w:val="-2"/>
                                <w:u w:val="single" w:color="auto"/>
                              </w:rPr>
                              <w:t>に必要な情報の例</w:t>
                            </w:r>
                            <w:r>
                              <w:rPr>
                                <w:rFonts w:hint="eastAsia" w:ascii="メイリオ" w:hAnsi="メイリオ" w:eastAsia="メイリオ"/>
                                <w:b w:val="1"/>
                                <w:spacing w:val="-2"/>
                                <w:u w:val="single" w:color="auto"/>
                              </w:rPr>
                              <w:t>】</w:t>
                            </w:r>
                            <w:r>
                              <w:rPr>
                                <w:rFonts w:hint="default" w:ascii="メイリオ" w:hAnsi="メイリオ" w:eastAsia="メイリオ"/>
                                <w:spacing w:val="-2"/>
                                <w:u w:val="single" w:color="auto"/>
                              </w:rPr>
                              <w:t>による情報も</w:t>
                            </w:r>
                          </w:p>
                          <w:p>
                            <w:pPr>
                              <w:pStyle w:val="24"/>
                              <w:spacing w:line="320" w:lineRule="exact"/>
                              <w:ind w:left="634"/>
                              <w:rPr>
                                <w:rFonts w:hint="default" w:ascii="メイリオ" w:hAnsi="メイリオ" w:eastAsia="メイリオ"/>
                              </w:rPr>
                            </w:pPr>
                            <w:r>
                              <w:rPr>
                                <w:rFonts w:hint="default" w:ascii="メイリオ" w:hAnsi="メイリオ" w:eastAsia="メイリオ"/>
                                <w:spacing w:val="-56"/>
                                <w:u w:val="single" w:color="auto"/>
                              </w:rPr>
                              <w:t xml:space="preserve"> </w:t>
                            </w:r>
                            <w:r>
                              <w:rPr>
                                <w:rFonts w:hint="default" w:ascii="メイリオ" w:hAnsi="メイリオ" w:eastAsia="メイリオ"/>
                                <w:spacing w:val="-1"/>
                                <w:u w:val="single" w:color="auto"/>
                              </w:rPr>
                              <w:t>必要に応じて継続し情報収集します。</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512" style="mso-position-vertical-relative:text;z-index:399;mso-wrap-distance-left:9pt;width:460.8pt;height:183.5pt;mso-position-horizontal-relative:page;position:absolute;margin-left:78pt;margin-top:2.8pt;mso-wrap-distance-bottom:0pt;mso-wrap-distance-right:9pt;mso-wrap-distance-top:0pt;v-text-anchor:top;" o:spid="_x0000_s1533"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避難所運営期（</w:t>
                      </w:r>
                      <w:r>
                        <w:rPr>
                          <w:rFonts w:hint="eastAsia" w:ascii="メイリオ" w:hAnsi="メイリオ" w:eastAsia="メイリオ"/>
                          <w:b w:val="1"/>
                        </w:rPr>
                        <w:t>3</w:t>
                      </w:r>
                      <w:r>
                        <w:rPr>
                          <w:rFonts w:hint="default" w:ascii="メイリオ" w:hAnsi="メイリオ" w:eastAsia="メイリオ"/>
                          <w:b w:val="1"/>
                        </w:rPr>
                        <w:t>日目程度～）に必要な情報の例</w:t>
                      </w:r>
                      <w:r>
                        <w:rPr>
                          <w:rFonts w:hint="eastAsia" w:ascii="メイリオ" w:hAnsi="メイリオ" w:eastAsia="メイリオ"/>
                          <w:b w:val="1"/>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ライフラインの復旧状況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感染症などの注意すべき情報</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近隣の商業施設などの開店状況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公営住宅や応急仮設住宅の整備・入居情報</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eastAsia" w:ascii="メイリオ" w:hAnsi="メイリオ" w:eastAsia="メイリオ"/>
                          <w:spacing w:val="-3"/>
                        </w:rPr>
                        <w:t>罹災</w:t>
                      </w:r>
                      <w:r>
                        <w:rPr>
                          <w:rFonts w:hint="default" w:ascii="メイリオ" w:hAnsi="メイリオ" w:eastAsia="メイリオ"/>
                          <w:spacing w:val="-3"/>
                        </w:rPr>
                        <w:t>照明書の発行状況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子どもの教育・相談に関する情報</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被災者への各種支援制度</w:t>
                      </w:r>
                      <w:r>
                        <w:rPr>
                          <w:rFonts w:hint="default" w:ascii="メイリオ" w:hAnsi="メイリオ" w:eastAsia="メイリオ"/>
                        </w:rPr>
                        <w:t>（</w:t>
                      </w:r>
                      <w:r>
                        <w:rPr>
                          <w:rFonts w:hint="default" w:ascii="メイリオ" w:hAnsi="メイリオ" w:eastAsia="メイリオ"/>
                          <w:spacing w:val="-5"/>
                        </w:rPr>
                        <w:t>義援金や見舞金、税の減免、融資制度など</w:t>
                      </w:r>
                      <w:r>
                        <w:rPr>
                          <w:rFonts w:hint="default" w:ascii="メイリオ" w:hAnsi="メイリオ" w:eastAsia="メイリオ"/>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住宅の応急修理や再建に係る助成制度</w:t>
                      </w:r>
                    </w:p>
                    <w:p>
                      <w:pPr>
                        <w:pStyle w:val="0"/>
                        <w:spacing w:line="320" w:lineRule="exact"/>
                        <w:ind w:left="418"/>
                        <w:rPr>
                          <w:rFonts w:hint="default" w:ascii="メイリオ" w:hAnsi="メイリオ" w:eastAsia="メイリオ"/>
                        </w:rPr>
                      </w:pPr>
                      <w:r>
                        <w:rPr>
                          <w:rFonts w:hint="default" w:ascii="メイリオ" w:hAnsi="メイリオ" w:eastAsia="メイリオ"/>
                          <w:spacing w:val="-56"/>
                          <w:u w:val="single" w:color="auto"/>
                        </w:rPr>
                        <w:t xml:space="preserve"> </w:t>
                      </w:r>
                      <w:r>
                        <w:rPr>
                          <w:rFonts w:hint="default" w:ascii="メイリオ" w:hAnsi="メイリオ" w:eastAsia="メイリオ"/>
                          <w:b w:val="1"/>
                          <w:u w:val="single" w:color="auto"/>
                        </w:rPr>
                        <w:t>※</w:t>
                      </w:r>
                      <w:r>
                        <w:rPr>
                          <w:rFonts w:hint="default" w:ascii="メイリオ" w:hAnsi="メイリオ" w:eastAsia="メイリオ"/>
                          <w:u w:val="single" w:color="auto"/>
                        </w:rPr>
                        <w:t>前項の</w:t>
                      </w:r>
                      <w:r>
                        <w:rPr>
                          <w:rFonts w:hint="eastAsia" w:ascii="メイリオ" w:hAnsi="メイリオ" w:eastAsia="メイリオ"/>
                          <w:b w:val="1"/>
                          <w:spacing w:val="-2"/>
                          <w:u w:val="single" w:color="auto"/>
                        </w:rPr>
                        <w:t>【</w:t>
                      </w:r>
                      <w:r>
                        <w:rPr>
                          <w:rFonts w:hint="default" w:ascii="メイリオ" w:hAnsi="メイリオ" w:eastAsia="メイリオ"/>
                          <w:b w:val="1"/>
                          <w:spacing w:val="-2"/>
                          <w:u w:val="single" w:color="auto"/>
                        </w:rPr>
                        <w:t>災害発生当日</w:t>
                      </w:r>
                      <w:r>
                        <w:rPr>
                          <w:rFonts w:hint="default" w:ascii="メイリオ" w:hAnsi="メイリオ" w:eastAsia="メイリオ"/>
                          <w:b w:val="1"/>
                          <w:spacing w:val="-5"/>
                          <w:u w:val="single" w:color="auto"/>
                        </w:rPr>
                        <w:t>～</w:t>
                      </w:r>
                      <w:r>
                        <w:rPr>
                          <w:rFonts w:hint="default" w:ascii="メイリオ" w:hAnsi="メイリオ" w:eastAsia="メイリオ"/>
                          <w:b w:val="1"/>
                          <w:spacing w:val="-1"/>
                          <w:u w:val="single" w:color="auto"/>
                        </w:rPr>
                        <w:t>避難所開設期</w:t>
                      </w:r>
                      <w:r>
                        <w:rPr>
                          <w:rFonts w:hint="default" w:ascii="メイリオ" w:hAnsi="メイリオ" w:eastAsia="メイリオ"/>
                          <w:b w:val="1"/>
                          <w:u w:val="single" w:color="auto"/>
                        </w:rPr>
                        <w:t>（～</w:t>
                      </w:r>
                      <w:r>
                        <w:rPr>
                          <w:rFonts w:hint="default" w:ascii="メイリオ" w:hAnsi="メイリオ" w:eastAsia="メイリオ"/>
                          <w:b w:val="1"/>
                          <w:u w:val="single" w:color="auto"/>
                        </w:rPr>
                        <w:t>3</w:t>
                      </w:r>
                      <w:r>
                        <w:rPr>
                          <w:rFonts w:hint="default" w:ascii="メイリオ" w:hAnsi="メイリオ" w:eastAsia="メイリオ"/>
                          <w:b w:val="1"/>
                          <w:spacing w:val="4"/>
                          <w:u w:val="single" w:color="auto"/>
                        </w:rPr>
                        <w:t>日目程度</w:t>
                      </w:r>
                      <w:r>
                        <w:rPr>
                          <w:rFonts w:hint="eastAsia" w:ascii="メイリオ" w:hAnsi="メイリオ" w:eastAsia="メイリオ"/>
                          <w:b w:val="1"/>
                          <w:u w:val="single" w:color="auto"/>
                        </w:rPr>
                        <w:t>）</w:t>
                      </w:r>
                      <w:r>
                        <w:rPr>
                          <w:rFonts w:hint="default" w:ascii="メイリオ" w:hAnsi="メイリオ" w:eastAsia="メイリオ"/>
                          <w:b w:val="1"/>
                          <w:spacing w:val="-2"/>
                          <w:u w:val="single" w:color="auto"/>
                        </w:rPr>
                        <w:t>に必要な情報の例</w:t>
                      </w:r>
                      <w:r>
                        <w:rPr>
                          <w:rFonts w:hint="eastAsia" w:ascii="メイリオ" w:hAnsi="メイリオ" w:eastAsia="メイリオ"/>
                          <w:b w:val="1"/>
                          <w:spacing w:val="-2"/>
                          <w:u w:val="single" w:color="auto"/>
                        </w:rPr>
                        <w:t>】</w:t>
                      </w:r>
                      <w:r>
                        <w:rPr>
                          <w:rFonts w:hint="default" w:ascii="メイリオ" w:hAnsi="メイリオ" w:eastAsia="メイリオ"/>
                          <w:spacing w:val="-2"/>
                          <w:u w:val="single" w:color="auto"/>
                        </w:rPr>
                        <w:t>による情報も</w:t>
                      </w:r>
                    </w:p>
                    <w:p>
                      <w:pPr>
                        <w:pStyle w:val="24"/>
                        <w:spacing w:line="320" w:lineRule="exact"/>
                        <w:ind w:left="634"/>
                        <w:rPr>
                          <w:rFonts w:hint="default" w:ascii="メイリオ" w:hAnsi="メイリオ" w:eastAsia="メイリオ"/>
                        </w:rPr>
                      </w:pPr>
                      <w:r>
                        <w:rPr>
                          <w:rFonts w:hint="default" w:ascii="メイリオ" w:hAnsi="メイリオ" w:eastAsia="メイリオ"/>
                          <w:spacing w:val="-56"/>
                          <w:u w:val="single" w:color="auto"/>
                        </w:rPr>
                        <w:t xml:space="preserve"> </w:t>
                      </w:r>
                      <w:r>
                        <w:rPr>
                          <w:rFonts w:hint="default" w:ascii="メイリオ" w:hAnsi="メイリオ" w:eastAsia="メイリオ"/>
                          <w:spacing w:val="-1"/>
                          <w:u w:val="single" w:color="auto"/>
                        </w:rPr>
                        <w:t>必要に応じて継続し情報収集します。</w:t>
                      </w:r>
                    </w:p>
                  </w:txbxContent>
                </v:textbox>
                <v:imagedata o:title=""/>
                <w10:wrap type="none" anchorx="page" anchory="text"/>
              </v:shape>
            </w:pict>
          </mc:Fallback>
        </mc:AlternateConten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b w:val="1"/>
          <w:sz w:val="24"/>
        </w:rPr>
      </w:pPr>
      <w:r>
        <w:rPr>
          <w:rFonts w:hint="default" w:ascii="メイリオ" w:hAnsi="メイリオ" w:eastAsia="メイリオ"/>
        </w:rPr>
        <mc:AlternateContent>
          <mc:Choice Requires="wps">
            <w:drawing>
              <wp:anchor distT="0" distB="0" distL="0" distR="0" simplePos="0" relativeHeight="400" behindDoc="1" locked="0" layoutInCell="1" hidden="0" allowOverlap="1">
                <wp:simplePos x="0" y="0"/>
                <wp:positionH relativeFrom="margin">
                  <wp:align>right</wp:align>
                </wp:positionH>
                <wp:positionV relativeFrom="paragraph">
                  <wp:posOffset>384810</wp:posOffset>
                </wp:positionV>
                <wp:extent cx="5852160" cy="723900"/>
                <wp:effectExtent l="635" t="635" r="29845" b="10795"/>
                <wp:wrapTopAndBottom/>
                <wp:docPr id="1534" name="Text Box 511"/>
                <a:graphic xmlns:a="http://schemas.openxmlformats.org/drawingml/2006/main">
                  <a:graphicData uri="http://schemas.microsoft.com/office/word/2010/wordprocessingShape">
                    <wps:wsp>
                      <wps:cNvPr id="1534" name="Text Box 511"/>
                      <wps:cNvSpPr txBox="1">
                        <a:spLocks noChangeArrowheads="1"/>
                      </wps:cNvSpPr>
                      <wps:spPr>
                        <a:xfrm>
                          <a:off x="0" y="0"/>
                          <a:ext cx="5852160" cy="723900"/>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line="320" w:lineRule="exact"/>
                              <w:ind w:left="102"/>
                              <w:rPr>
                                <w:rFonts w:hint="default"/>
                                <w:b w:val="1"/>
                              </w:rPr>
                            </w:pPr>
                            <w:r>
                              <w:rPr>
                                <w:rFonts w:hint="eastAsia"/>
                                <w:b w:val="1"/>
                              </w:rPr>
                              <w:t>【</w:t>
                            </w:r>
                            <w:r>
                              <w:rPr>
                                <w:rFonts w:hint="default"/>
                                <w:b w:val="1"/>
                              </w:rPr>
                              <w:t>情報を収集するときの注意</w:t>
                            </w:r>
                            <w:r>
                              <w:rPr>
                                <w:rFonts w:hint="eastAsia"/>
                                <w:b w:val="1"/>
                              </w:rPr>
                              <w:t>】</w:t>
                            </w:r>
                          </w:p>
                          <w:p>
                            <w:pPr>
                              <w:pStyle w:val="0"/>
                              <w:spacing w:before="29" w:beforeLines="0" w:beforeAutospacing="0" w:line="320" w:lineRule="exact"/>
                              <w:ind w:left="102" w:firstLine="200" w:firstLineChars="100"/>
                              <w:rPr>
                                <w:rFonts w:hint="default"/>
                                <w:spacing w:val="-3"/>
                              </w:rPr>
                            </w:pPr>
                            <w:r>
                              <w:rPr>
                                <w:rFonts w:hint="eastAsia" w:ascii="メイリオ" w:hAnsi="メイリオ" w:eastAsia="メイリオ"/>
                                <w:color w:val="1F497D" w:themeColor="text2"/>
                                <w:spacing w:val="-5"/>
                              </w:rPr>
                              <w:t>●</w:t>
                            </w:r>
                            <w:r>
                              <w:rPr>
                                <w:rFonts w:hint="default"/>
                                <w:spacing w:val="-4"/>
                              </w:rPr>
                              <w:t>情報を受けた日時、情報元</w:t>
                            </w:r>
                            <w:r>
                              <w:rPr>
                                <w:rFonts w:hint="default"/>
                              </w:rPr>
                              <w:t>（</w:t>
                            </w:r>
                            <w:r>
                              <w:rPr>
                                <w:rFonts w:hint="default"/>
                                <w:spacing w:val="-2"/>
                              </w:rPr>
                              <w:t>情報源</w:t>
                            </w:r>
                            <w:r>
                              <w:rPr>
                                <w:rFonts w:hint="default"/>
                              </w:rPr>
                              <w:t>）</w:t>
                            </w:r>
                            <w:r>
                              <w:rPr>
                                <w:rFonts w:hint="default"/>
                                <w:spacing w:val="-3"/>
                              </w:rPr>
                              <w:t>を必ず明記する</w:t>
                            </w:r>
                          </w:p>
                          <w:p>
                            <w:pPr>
                              <w:pStyle w:val="0"/>
                              <w:spacing w:before="29" w:beforeLines="0" w:beforeAutospacing="0" w:line="320" w:lineRule="exact"/>
                              <w:ind w:left="102" w:firstLine="200" w:firstLineChars="100"/>
                              <w:rPr>
                                <w:rFonts w:hint="default"/>
                                <w:b w:val="1"/>
                              </w:rPr>
                            </w:pPr>
                            <w:r>
                              <w:rPr>
                                <w:rFonts w:hint="eastAsia" w:ascii="メイリオ" w:hAnsi="メイリオ" w:eastAsia="メイリオ"/>
                                <w:color w:val="1F497D" w:themeColor="text2"/>
                                <w:spacing w:val="-5"/>
                              </w:rPr>
                              <w:t>●</w:t>
                            </w:r>
                            <w:r>
                              <w:rPr>
                                <w:rFonts w:hint="default"/>
                                <w:spacing w:val="-3"/>
                              </w:rPr>
                              <w:t>集めた情報はできるだけ早く整理する</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511" style="mso-position-vertical-relative:text;z-index:-503316080;mso-wrap-distance-left:0pt;width:460.8pt;height:57pt;mso-wrap-mode:top-and-bottom;mso-position-horizontal-relative:margin;position:absolute;mso-position-horizontal:right;margin-top:30.3pt;mso-wrap-distance-bottom:0pt;mso-wrap-distance-right:0pt;mso-wrap-distance-top:0pt;v-text-anchor:top;" o:spid="_x0000_s1534"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2"/>
                        <w:rPr>
                          <w:rFonts w:hint="default"/>
                          <w:b w:val="1"/>
                        </w:rPr>
                      </w:pPr>
                      <w:r>
                        <w:rPr>
                          <w:rFonts w:hint="eastAsia"/>
                          <w:b w:val="1"/>
                        </w:rPr>
                        <w:t>【</w:t>
                      </w:r>
                      <w:r>
                        <w:rPr>
                          <w:rFonts w:hint="default"/>
                          <w:b w:val="1"/>
                        </w:rPr>
                        <w:t>情報を収集するときの注意</w:t>
                      </w:r>
                      <w:r>
                        <w:rPr>
                          <w:rFonts w:hint="eastAsia"/>
                          <w:b w:val="1"/>
                        </w:rPr>
                        <w:t>】</w:t>
                      </w:r>
                    </w:p>
                    <w:p>
                      <w:pPr>
                        <w:pStyle w:val="0"/>
                        <w:spacing w:before="29" w:beforeLines="0" w:beforeAutospacing="0" w:line="320" w:lineRule="exact"/>
                        <w:ind w:left="102" w:firstLine="200" w:firstLineChars="100"/>
                        <w:rPr>
                          <w:rFonts w:hint="default"/>
                          <w:spacing w:val="-3"/>
                        </w:rPr>
                      </w:pPr>
                      <w:r>
                        <w:rPr>
                          <w:rFonts w:hint="eastAsia" w:ascii="メイリオ" w:hAnsi="メイリオ" w:eastAsia="メイリオ"/>
                          <w:color w:val="1F497D" w:themeColor="text2"/>
                          <w:spacing w:val="-5"/>
                        </w:rPr>
                        <w:t>●</w:t>
                      </w:r>
                      <w:r>
                        <w:rPr>
                          <w:rFonts w:hint="default"/>
                          <w:spacing w:val="-4"/>
                        </w:rPr>
                        <w:t>情報を受けた日時、情報元</w:t>
                      </w:r>
                      <w:r>
                        <w:rPr>
                          <w:rFonts w:hint="default"/>
                        </w:rPr>
                        <w:t>（</w:t>
                      </w:r>
                      <w:r>
                        <w:rPr>
                          <w:rFonts w:hint="default"/>
                          <w:spacing w:val="-2"/>
                        </w:rPr>
                        <w:t>情報源</w:t>
                      </w:r>
                      <w:r>
                        <w:rPr>
                          <w:rFonts w:hint="default"/>
                        </w:rPr>
                        <w:t>）</w:t>
                      </w:r>
                      <w:r>
                        <w:rPr>
                          <w:rFonts w:hint="default"/>
                          <w:spacing w:val="-3"/>
                        </w:rPr>
                        <w:t>を必ず明記する</w:t>
                      </w:r>
                    </w:p>
                    <w:p>
                      <w:pPr>
                        <w:pStyle w:val="0"/>
                        <w:spacing w:before="29" w:beforeLines="0" w:beforeAutospacing="0" w:line="320" w:lineRule="exact"/>
                        <w:ind w:left="102" w:firstLine="200" w:firstLineChars="100"/>
                        <w:rPr>
                          <w:rFonts w:hint="default"/>
                          <w:b w:val="1"/>
                        </w:rPr>
                      </w:pPr>
                      <w:r>
                        <w:rPr>
                          <w:rFonts w:hint="eastAsia" w:ascii="メイリオ" w:hAnsi="メイリオ" w:eastAsia="メイリオ"/>
                          <w:color w:val="1F497D" w:themeColor="text2"/>
                          <w:spacing w:val="-5"/>
                        </w:rPr>
                        <w:t>●</w:t>
                      </w:r>
                      <w:r>
                        <w:rPr>
                          <w:rFonts w:hint="default"/>
                          <w:spacing w:val="-3"/>
                        </w:rPr>
                        <w:t>集めた情報はできるだけ早く整理する</w:t>
                      </w:r>
                    </w:p>
                  </w:txbxContent>
                </v:textbox>
                <v:imagedata o:title=""/>
                <w10:wrap type="topAndBottom" anchorx="margin" anchory="text"/>
              </v:shape>
            </w:pict>
          </mc:Fallback>
        </mc:AlternateContent>
      </w:r>
    </w:p>
    <w:p>
      <w:pPr>
        <w:pStyle w:val="0"/>
        <w:spacing w:line="320" w:lineRule="exact"/>
        <w:ind w:firstLine="210" w:firstLineChars="100"/>
        <w:rPr>
          <w:rFonts w:hint="default" w:ascii="メイリオ" w:hAnsi="メイリオ" w:eastAsia="メイリオ"/>
          <w:b w:val="1"/>
        </w:rPr>
      </w:pP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③</w:t>
      </w:r>
      <w:r>
        <w:rPr>
          <w:rFonts w:hint="default" w:ascii="メイリオ" w:hAnsi="メイリオ" w:eastAsia="メイリオ"/>
          <w:b w:val="1"/>
        </w:rPr>
        <w:t>情報掲示板の設置</w:t>
      </w:r>
    </w:p>
    <w:p>
      <w:pPr>
        <w:pStyle w:val="0"/>
        <w:spacing w:line="320" w:lineRule="exact"/>
        <w:ind w:firstLine="420" w:firstLineChars="200"/>
        <w:rPr>
          <w:rFonts w:hint="default" w:ascii="メイリオ" w:hAnsi="メイリオ" w:eastAsia="メイリオ"/>
        </w:rPr>
      </w:pPr>
      <w:r>
        <w:rPr>
          <w:rFonts w:hint="default" w:ascii="メイリオ" w:hAnsi="メイリオ" w:eastAsia="メイリオ"/>
        </w:rPr>
        <w:t>避難所の出入口や受付の近くなど、見やすい場所に情報掲示板を設置します。</w:t>
      </w:r>
    </w:p>
    <w:p>
      <w:pPr>
        <w:pStyle w:val="0"/>
        <w:spacing w:line="320" w:lineRule="exact"/>
        <w:ind w:firstLine="440" w:firstLineChars="200"/>
        <w:rPr>
          <w:rFonts w:hint="default" w:ascii="メイリオ" w:hAnsi="メイリオ" w:eastAsia="メイリオ"/>
          <w:b w:val="1"/>
          <w:sz w:val="24"/>
        </w:rPr>
      </w:pPr>
      <w:r>
        <w:rPr>
          <w:rFonts w:hint="default" w:ascii="メイリオ" w:hAnsi="メイリオ" w:eastAsia="メイリオ"/>
          <w:b w:val="1"/>
          <w:sz w:val="22"/>
        </w:rPr>
        <mc:AlternateContent>
          <mc:Choice Requires="wpg">
            <w:drawing>
              <wp:anchor distT="0" distB="0" distL="0" distR="0" simplePos="0" relativeHeight="574" behindDoc="1" locked="0" layoutInCell="1" hidden="0" allowOverlap="1">
                <wp:simplePos x="0" y="0"/>
                <wp:positionH relativeFrom="margin">
                  <wp:posOffset>306705</wp:posOffset>
                </wp:positionH>
                <wp:positionV relativeFrom="paragraph">
                  <wp:posOffset>268605</wp:posOffset>
                </wp:positionV>
                <wp:extent cx="5873115" cy="3100705"/>
                <wp:effectExtent l="0" t="0" r="29845" b="10795"/>
                <wp:wrapTopAndBottom/>
                <wp:docPr id="1535" name="Group 796"/>
                <a:graphic xmlns:a="http://schemas.openxmlformats.org/drawingml/2006/main">
                  <a:graphicData uri="http://schemas.microsoft.com/office/word/2010/wordprocessingGroup">
                    <wpg:wgp>
                      <wpg:cNvGrpSpPr/>
                      <wpg:grpSpPr>
                        <a:xfrm>
                          <a:off x="0" y="0"/>
                          <a:ext cx="5873115" cy="3100705"/>
                          <a:chOff x="1529" y="517"/>
                          <a:chExt cx="9249" cy="4883"/>
                        </a:xfrm>
                      </wpg:grpSpPr>
                      <wps:wsp>
                        <wps:cNvPr id="1536" name="Text Box 805"/>
                        <wps:cNvSpPr txBox="1">
                          <a:spLocks noChangeArrowheads="1"/>
                        </wps:cNvSpPr>
                        <wps:spPr>
                          <a:xfrm>
                            <a:off x="1537" y="524"/>
                            <a:ext cx="9241" cy="4876"/>
                          </a:xfrm>
                          <a:prstGeom prst="rect">
                            <a:avLst/>
                          </a:prstGeom>
                          <a:solidFill>
                            <a:srgbClr val="E1EED9"/>
                          </a:solidFill>
                          <a:ln w="9525">
                            <a:solidFill>
                              <a:srgbClr val="000000"/>
                            </a:solidFill>
                            <a:prstDash val="solid"/>
                            <a:miter lim="800000"/>
                            <a:headEnd/>
                            <a:tailEnd/>
                          </a:ln>
                        </wps:spPr>
                        <wps:txbx>
                          <w:txbxContent>
                            <w:p>
                              <w:pPr>
                                <w:pStyle w:val="0"/>
                                <w:spacing w:before="69" w:beforeLines="0" w:beforeAutospacing="0"/>
                                <w:ind w:left="357"/>
                                <w:jc w:val="center"/>
                                <w:rPr>
                                  <w:rFonts w:hint="default" w:ascii="メイリオ" w:hAnsi="メイリオ" w:eastAsia="メイリオ"/>
                                  <w:b w:val="1"/>
                                  <w:sz w:val="24"/>
                                </w:rPr>
                              </w:pPr>
                              <w:r>
                                <w:rPr>
                                  <w:rFonts w:hint="default" w:ascii="メイリオ" w:hAnsi="メイリオ" w:eastAsia="メイリオ"/>
                                  <w:spacing w:val="-60"/>
                                  <w:sz w:val="24"/>
                                  <w:u w:val="single" w:color="auto"/>
                                </w:rPr>
                                <w:t xml:space="preserve"> </w:t>
                              </w:r>
                              <w:r>
                                <w:rPr>
                                  <w:rFonts w:hint="default" w:ascii="メイリオ" w:hAnsi="メイリオ" w:eastAsia="メイリオ"/>
                                  <w:b w:val="1"/>
                                  <w:sz w:val="24"/>
                                  <w:u w:val="single" w:color="auto"/>
                                </w:rPr>
                                <w:t>○○</w:t>
                              </w:r>
                              <w:r>
                                <w:rPr>
                                  <w:rFonts w:hint="default" w:ascii="メイリオ" w:hAnsi="メイリオ" w:eastAsia="メイリオ"/>
                                  <w:b w:val="1"/>
                                  <w:sz w:val="24"/>
                                  <w:u w:val="single" w:color="auto"/>
                                </w:rPr>
                                <w:t>避難所</w:t>
                              </w:r>
                              <w:r>
                                <w:rPr>
                                  <w:rFonts w:hint="default" w:ascii="メイリオ" w:hAnsi="メイリオ" w:eastAsia="メイリオ"/>
                                  <w:b w:val="1"/>
                                  <w:sz w:val="24"/>
                                  <w:u w:val="single" w:color="auto"/>
                                </w:rPr>
                                <w:t xml:space="preserve">  </w:t>
                              </w:r>
                              <w:r>
                                <w:rPr>
                                  <w:rFonts w:hint="default" w:ascii="メイリオ" w:hAnsi="メイリオ" w:eastAsia="メイリオ"/>
                                  <w:b w:val="1"/>
                                  <w:sz w:val="24"/>
                                  <w:u w:val="single" w:color="auto"/>
                                </w:rPr>
                                <w:t>掲示板</w:t>
                              </w:r>
                            </w:p>
                          </w:txbxContent>
                        </wps:txbx>
                        <wps:bodyPr rot="0" vertOverflow="overflow" horzOverflow="overflow" wrap="square" lIns="0" tIns="0" rIns="0" bIns="0" anchor="t" anchorCtr="0" upright="1"/>
                      </wps:wsp>
                      <wps:wsp>
                        <wps:cNvPr id="1537" name="Text Box 804"/>
                        <wps:cNvSpPr txBox="1">
                          <a:spLocks noChangeArrowheads="1"/>
                        </wps:cNvSpPr>
                        <wps:spPr>
                          <a:xfrm>
                            <a:off x="8494" y="3269"/>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避難所運営委員会</w:t>
                              </w:r>
                            </w:p>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の組織図</w:t>
                              </w:r>
                            </w:p>
                          </w:txbxContent>
                        </wps:txbx>
                        <wps:bodyPr rot="0" vertOverflow="overflow" horzOverflow="overflow" wrap="square" lIns="0" tIns="0" rIns="0" bIns="0" anchor="t" anchorCtr="0" upright="1"/>
                      </wps:wsp>
                      <wps:wsp>
                        <wps:cNvPr id="1538" name="Text Box 803"/>
                        <wps:cNvSpPr txBox="1">
                          <a:spLocks noChangeArrowheads="1"/>
                        </wps:cNvSpPr>
                        <wps:spPr>
                          <a:xfrm>
                            <a:off x="6258" y="3270"/>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left="385"/>
                                <w:rPr>
                                  <w:rFonts w:hint="default" w:ascii="メイリオ" w:hAnsi="メイリオ" w:eastAsia="メイリオ"/>
                                </w:rPr>
                              </w:pPr>
                              <w:r>
                                <w:rPr>
                                  <w:rFonts w:hint="default" w:ascii="メイリオ" w:hAnsi="メイリオ" w:eastAsia="メイリオ"/>
                                  <w:w w:val="105"/>
                                </w:rPr>
                                <w:t>避難所のル</w:t>
                              </w:r>
                              <w:r>
                                <w:rPr>
                                  <w:rFonts w:hint="default" w:ascii="メイリオ" w:hAnsi="メイリオ" w:eastAsia="メイリオ"/>
                                  <w:w w:val="110"/>
                                </w:rPr>
                                <w:t>ー</w:t>
                              </w:r>
                              <w:r>
                                <w:rPr>
                                  <w:rFonts w:hint="default" w:ascii="メイリオ" w:hAnsi="メイリオ" w:eastAsia="メイリオ"/>
                                  <w:w w:val="105"/>
                                </w:rPr>
                                <w:t>ル</w:t>
                              </w:r>
                            </w:p>
                          </w:txbxContent>
                        </wps:txbx>
                        <wps:bodyPr rot="0" vertOverflow="overflow" horzOverflow="overflow" wrap="square" lIns="0" tIns="0" rIns="0" bIns="0" anchor="t" anchorCtr="0" upright="1"/>
                      </wps:wsp>
                      <wps:wsp>
                        <wps:cNvPr id="1539" name="Text Box 802"/>
                        <wps:cNvSpPr txBox="1">
                          <a:spLocks noChangeArrowheads="1"/>
                        </wps:cNvSpPr>
                        <wps:spPr>
                          <a:xfrm>
                            <a:off x="3967" y="3270"/>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left="445" w:right="431"/>
                                <w:jc w:val="center"/>
                                <w:rPr>
                                  <w:rFonts w:hint="default" w:ascii="メイリオ" w:hAnsi="メイリオ" w:eastAsia="メイリオ"/>
                                </w:rPr>
                              </w:pPr>
                              <w:r>
                                <w:rPr>
                                  <w:rFonts w:hint="default" w:ascii="メイリオ" w:hAnsi="メイリオ" w:eastAsia="メイリオ"/>
                                </w:rPr>
                                <w:t>伝言板</w:t>
                              </w:r>
                            </w:p>
                            <w:p>
                              <w:pPr>
                                <w:pStyle w:val="0"/>
                                <w:spacing w:line="320" w:lineRule="exact"/>
                                <w:ind w:left="1" w:right="11" w:firstLine="126" w:firstLineChars="73"/>
                                <w:rPr>
                                  <w:rFonts w:hint="default" w:ascii="メイリオ" w:hAnsi="メイリオ" w:eastAsia="メイリオ"/>
                                  <w:sz w:val="18"/>
                                </w:rPr>
                              </w:pPr>
                              <w:r>
                                <w:rPr>
                                  <w:rFonts w:hint="default" w:ascii="メイリオ" w:hAnsi="メイリオ" w:eastAsia="メイリオ"/>
                                  <w:spacing w:val="-4"/>
                                  <w:sz w:val="18"/>
                                </w:rPr>
                                <w:t>(</w:t>
                              </w:r>
                              <w:r>
                                <w:rPr>
                                  <w:rFonts w:hint="default" w:ascii="メイリオ" w:hAnsi="メイリオ" w:eastAsia="メイリオ"/>
                                  <w:spacing w:val="-4"/>
                                  <w:sz w:val="18"/>
                                </w:rPr>
                                <w:t>避難者が自由</w:t>
                              </w:r>
                              <w:r>
                                <w:rPr>
                                  <w:rFonts w:hint="default" w:ascii="メイリオ" w:hAnsi="メイリオ" w:eastAsia="メイリオ"/>
                                  <w:w w:val="105"/>
                                  <w:sz w:val="18"/>
                                </w:rPr>
                                <w:t>に使用</w:t>
                              </w:r>
                              <w:r>
                                <w:rPr>
                                  <w:rFonts w:hint="default" w:ascii="メイリオ" w:hAnsi="メイリオ" w:eastAsia="メイリオ"/>
                                  <w:w w:val="125"/>
                                  <w:sz w:val="18"/>
                                </w:rPr>
                                <w:t>)</w:t>
                              </w:r>
                            </w:p>
                          </w:txbxContent>
                        </wps:txbx>
                        <wps:bodyPr rot="0" vertOverflow="overflow" horzOverflow="overflow" wrap="square" lIns="0" tIns="0" rIns="0" bIns="0" anchor="t" anchorCtr="0" upright="1"/>
                      </wps:wsp>
                      <wps:wsp>
                        <wps:cNvPr id="1540" name="Text Box 801"/>
                        <wps:cNvSpPr txBox="1">
                          <a:spLocks noChangeArrowheads="1"/>
                        </wps:cNvSpPr>
                        <wps:spPr>
                          <a:xfrm>
                            <a:off x="1695" y="3272"/>
                            <a:ext cx="2154" cy="1928"/>
                          </a:xfrm>
                          <a:prstGeom prst="rect">
                            <a:avLst/>
                          </a:prstGeom>
                          <a:solidFill>
                            <a:srgbClr val="FFFFFF"/>
                          </a:solidFill>
                          <a:ln w="9525">
                            <a:solidFill>
                              <a:srgbClr val="000000"/>
                            </a:solidFill>
                            <a:prstDash val="solid"/>
                            <a:miter lim="800000"/>
                            <a:headEnd/>
                            <a:tailEnd/>
                          </a:ln>
                        </wps:spPr>
                        <wps:txbx>
                          <w:txbxContent>
                            <w:p>
                              <w:pPr>
                                <w:pStyle w:val="0"/>
                                <w:spacing w:before="46" w:beforeLines="0" w:beforeAutospacing="0"/>
                                <w:ind w:left="436" w:right="430"/>
                                <w:jc w:val="center"/>
                                <w:rPr>
                                  <w:rFonts w:hint="default" w:ascii="メイリオ" w:hAnsi="メイリオ" w:eastAsia="メイリオ"/>
                                </w:rPr>
                              </w:pPr>
                              <w:r>
                                <w:rPr>
                                  <w:rFonts w:hint="default" w:ascii="メイリオ" w:hAnsi="メイリオ" w:eastAsia="メイリオ"/>
                                </w:rPr>
                                <w:t>献立表</w:t>
                              </w:r>
                            </w:p>
                          </w:txbxContent>
                        </wps:txbx>
                        <wps:bodyPr rot="0" vertOverflow="overflow" horzOverflow="overflow" wrap="square" lIns="0" tIns="0" rIns="0" bIns="0" anchor="t" anchorCtr="0" upright="1"/>
                      </wps:wsp>
                      <wps:wsp>
                        <wps:cNvPr id="1541" name="Text Box 800"/>
                        <wps:cNvSpPr txBox="1">
                          <a:spLocks noChangeArrowheads="1"/>
                        </wps:cNvSpPr>
                        <wps:spPr>
                          <a:xfrm>
                            <a:off x="8494" y="1129"/>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left="440" w:right="430"/>
                                <w:jc w:val="center"/>
                                <w:rPr>
                                  <w:rFonts w:hint="default" w:ascii="メイリオ" w:hAnsi="メイリオ" w:eastAsia="メイリオ"/>
                                </w:rPr>
                              </w:pPr>
                              <w:r>
                                <w:rPr>
                                  <w:rFonts w:hint="default" w:ascii="メイリオ" w:hAnsi="メイリオ" w:eastAsia="メイリオ"/>
                                  <w:spacing w:val="-2"/>
                                </w:rPr>
                                <w:t>水道、ガス、</w:t>
                              </w:r>
                            </w:p>
                            <w:p>
                              <w:pPr>
                                <w:pStyle w:val="0"/>
                                <w:spacing w:line="320" w:lineRule="exact"/>
                                <w:ind w:left="180" w:right="161"/>
                                <w:jc w:val="center"/>
                                <w:rPr>
                                  <w:rFonts w:hint="default" w:ascii="メイリオ" w:hAnsi="メイリオ" w:eastAsia="メイリオ"/>
                                </w:rPr>
                              </w:pPr>
                              <w:r>
                                <w:rPr>
                                  <w:rFonts w:hint="default" w:ascii="メイリオ" w:hAnsi="メイリオ" w:eastAsia="メイリオ"/>
                                  <w:spacing w:val="-3"/>
                                  <w:w w:val="95"/>
                                </w:rPr>
                                <w:t>電気、交通機関など</w:t>
                              </w:r>
                              <w:r>
                                <w:rPr>
                                  <w:rFonts w:hint="default" w:ascii="メイリオ" w:hAnsi="メイリオ" w:eastAsia="メイリオ"/>
                                </w:rPr>
                                <w:t>の復旧状況</w:t>
                              </w:r>
                            </w:p>
                          </w:txbxContent>
                        </wps:txbx>
                        <wps:bodyPr rot="0" vertOverflow="overflow" horzOverflow="overflow" wrap="square" lIns="0" tIns="0" rIns="0" bIns="0" anchor="t" anchorCtr="0" upright="1"/>
                      </wps:wsp>
                      <wps:wsp>
                        <wps:cNvPr id="1542" name="Text Box 799"/>
                        <wps:cNvSpPr txBox="1">
                          <a:spLocks noChangeArrowheads="1"/>
                        </wps:cNvSpPr>
                        <wps:spPr>
                          <a:xfrm>
                            <a:off x="6256" y="1132"/>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right="15"/>
                                <w:jc w:val="center"/>
                                <w:rPr>
                                  <w:rFonts w:hint="default" w:ascii="メイリオ" w:hAnsi="メイリオ" w:eastAsia="メイリオ"/>
                                </w:rPr>
                              </w:pPr>
                              <w:r>
                                <w:rPr>
                                  <w:rFonts w:hint="default" w:ascii="メイリオ" w:hAnsi="メイリオ" w:eastAsia="メイリオ"/>
                                </w:rPr>
                                <w:t>避難所の生活情報</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風呂、給水車、</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w w:val="105"/>
                                  <w:sz w:val="18"/>
                                </w:rPr>
                                <w:t>病院情報など</w:t>
                              </w:r>
                              <w:r>
                                <w:rPr>
                                  <w:rFonts w:hint="default" w:ascii="メイリオ" w:hAnsi="メイリオ" w:eastAsia="メイリオ"/>
                                  <w:w w:val="125"/>
                                  <w:sz w:val="18"/>
                                </w:rPr>
                                <w:t>)</w:t>
                              </w:r>
                            </w:p>
                          </w:txbxContent>
                        </wps:txbx>
                        <wps:bodyPr rot="0" vertOverflow="overflow" horzOverflow="overflow" wrap="square" lIns="0" tIns="0" rIns="0" bIns="0" anchor="t" anchorCtr="0" upright="1"/>
                      </wps:wsp>
                      <wps:wsp>
                        <wps:cNvPr id="1543" name="Text Box 798"/>
                        <wps:cNvSpPr txBox="1">
                          <a:spLocks noChangeArrowheads="1"/>
                        </wps:cNvSpPr>
                        <wps:spPr>
                          <a:xfrm>
                            <a:off x="3964" y="1125"/>
                            <a:ext cx="2154" cy="1928"/>
                          </a:xfrm>
                          <a:prstGeom prst="rect">
                            <a:avLst/>
                          </a:prstGeom>
                          <a:solidFill>
                            <a:srgbClr val="FFFFFF"/>
                          </a:solidFill>
                          <a:ln w="9525">
                            <a:solidFill>
                              <a:srgbClr val="000000"/>
                            </a:solidFill>
                            <a:prstDash val="solid"/>
                            <a:miter lim="800000"/>
                            <a:headEnd/>
                            <a:tailEnd/>
                          </a:ln>
                        </wps:spPr>
                        <wps:txbx>
                          <w:txbxContent>
                            <w:p>
                              <w:pPr>
                                <w:pStyle w:val="0"/>
                                <w:spacing w:line="320" w:lineRule="exact"/>
                                <w:ind w:left="697" w:right="158" w:hanging="558"/>
                                <w:jc w:val="center"/>
                                <w:rPr>
                                  <w:rFonts w:hint="default" w:ascii="メイリオ" w:hAnsi="メイリオ" w:eastAsia="メイリオ"/>
                                </w:rPr>
                              </w:pPr>
                              <w:r>
                                <w:rPr>
                                  <w:rFonts w:hint="eastAsia" w:ascii="メイリオ" w:hAnsi="メイリオ" w:eastAsia="メイリオ"/>
                                </w:rPr>
                                <w:t>新発田</w:t>
                              </w:r>
                              <w:r>
                                <w:rPr>
                                  <w:rFonts w:hint="default" w:ascii="メイリオ" w:hAnsi="メイリオ" w:eastAsia="メイリオ"/>
                                </w:rPr>
                                <w:t>市からの</w:t>
                              </w:r>
                            </w:p>
                            <w:p>
                              <w:pPr>
                                <w:pStyle w:val="0"/>
                                <w:spacing w:line="320" w:lineRule="exact"/>
                                <w:ind w:left="697" w:right="478" w:hanging="216"/>
                                <w:jc w:val="center"/>
                                <w:rPr>
                                  <w:rFonts w:hint="default" w:ascii="メイリオ" w:hAnsi="メイリオ" w:eastAsia="メイリオ"/>
                                </w:rPr>
                              </w:pPr>
                              <w:r>
                                <w:rPr>
                                  <w:rFonts w:hint="default" w:ascii="メイリオ" w:hAnsi="メイリオ" w:eastAsia="メイリオ"/>
                                </w:rPr>
                                <w:t>お知らせ</w:t>
                              </w:r>
                            </w:p>
                          </w:txbxContent>
                        </wps:txbx>
                        <wps:bodyPr rot="0" vertOverflow="overflow" horzOverflow="overflow" wrap="square" lIns="0" tIns="0" rIns="0" bIns="0" anchor="t" anchorCtr="0" upright="1"/>
                      </wps:wsp>
                      <wps:wsp>
                        <wps:cNvPr id="1544" name="Text Box 797"/>
                        <wps:cNvSpPr txBox="1">
                          <a:spLocks noChangeArrowheads="1"/>
                        </wps:cNvSpPr>
                        <wps:spPr>
                          <a:xfrm>
                            <a:off x="1676" y="1122"/>
                            <a:ext cx="2154" cy="1928"/>
                          </a:xfrm>
                          <a:prstGeom prst="rect">
                            <a:avLst/>
                          </a:prstGeom>
                          <a:solidFill>
                            <a:srgbClr val="FFFFFF"/>
                          </a:solidFill>
                          <a:ln w="9525">
                            <a:solidFill>
                              <a:srgbClr val="000000"/>
                            </a:solidFill>
                            <a:prstDash val="solid"/>
                            <a:miter lim="800000"/>
                            <a:headEnd/>
                            <a:tailEnd/>
                          </a:ln>
                        </wps:spPr>
                        <wps:txbx>
                          <w:txbxContent>
                            <w:p>
                              <w:pPr>
                                <w:pStyle w:val="0"/>
                                <w:spacing w:before="46" w:beforeLines="0" w:beforeAutospacing="0"/>
                                <w:ind w:left="631"/>
                                <w:rPr>
                                  <w:rFonts w:hint="default" w:ascii="メイリオ" w:hAnsi="メイリオ" w:eastAsia="メイリオ"/>
                                </w:rPr>
                              </w:pPr>
                              <w:r>
                                <w:rPr>
                                  <w:rFonts w:hint="default" w:ascii="メイリオ" w:hAnsi="メイリオ" w:eastAsia="メイリオ"/>
                                </w:rPr>
                                <w:t>最新情報</w:t>
                              </w:r>
                            </w:p>
                          </w:txbxContent>
                        </wps:txbx>
                        <wps:bodyPr rot="0" vertOverflow="overflow" horzOverflow="overflow" wrap="square" lIns="0" tIns="0" rIns="0" bIns="0" anchor="t" anchorCtr="0" upright="1"/>
                      </wps:wsp>
                    </wpg:wgp>
                  </a:graphicData>
                </a:graphic>
              </wp:anchor>
            </w:drawing>
          </mc:Choice>
          <mc:Fallback>
            <w:pict>
              <v:group id="Group 796" style="mso-position-vertical-relative:text;z-index:-503315906;mso-wrap-distance-left:0pt;width:462.45pt;height:244.15pt;mso-wrap-mode:top-and-bottom;mso-position-horizontal-relative:margin;position:absolute;margin-left:24.15pt;margin-top:21.15pt;mso-wrap-distance-bottom:0pt;mso-wrap-distance-right:0pt;mso-wrap-distance-top:0pt;" coordsize="9249,4883" coordorigin="1529,517" o:spid="_x0000_s1535" o:allowincell="t" o:allowoverlap="t">
                <v:shapetype id="_x0000_t202" coordsize="21600,21600" o:spt="202" path="m,l,21600r21600,l21600,xe">
                  <v:stroke joinstyle="miter"/>
                  <v:path gradientshapeok="t" o:connecttype="rect"/>
                </v:shapetype>
                <v:shape id="Text Box 805" style="position:absolute;left:1537;top:524;width:9241;height:4876;" o:spid="_x0000_s1536" filled="t" fillcolor="#e1eed9" stroked="t" strokecolor="#000000" strokeweight="0.75pt" o:spt="202" type="#_x0000_t202">
                  <v:fill/>
                  <v:stroke miterlimit="8" dashstyle="solid" filltype="solid"/>
                  <v:textbox style="layout-flow:horizontal;" inset="0mm,0mm,0mm,0mm">
                    <w:txbxContent>
                      <w:p>
                        <w:pPr>
                          <w:pStyle w:val="0"/>
                          <w:spacing w:before="69" w:beforeLines="0" w:beforeAutospacing="0"/>
                          <w:ind w:left="357"/>
                          <w:jc w:val="center"/>
                          <w:rPr>
                            <w:rFonts w:hint="default" w:ascii="メイリオ" w:hAnsi="メイリオ" w:eastAsia="メイリオ"/>
                            <w:b w:val="1"/>
                            <w:sz w:val="24"/>
                          </w:rPr>
                        </w:pPr>
                        <w:r>
                          <w:rPr>
                            <w:rFonts w:hint="default" w:ascii="メイリオ" w:hAnsi="メイリオ" w:eastAsia="メイリオ"/>
                            <w:spacing w:val="-60"/>
                            <w:sz w:val="24"/>
                            <w:u w:val="single" w:color="auto"/>
                          </w:rPr>
                          <w:t xml:space="preserve"> </w:t>
                        </w:r>
                        <w:r>
                          <w:rPr>
                            <w:rFonts w:hint="default" w:ascii="メイリオ" w:hAnsi="メイリオ" w:eastAsia="メイリオ"/>
                            <w:b w:val="1"/>
                            <w:sz w:val="24"/>
                            <w:u w:val="single" w:color="auto"/>
                          </w:rPr>
                          <w:t>○○</w:t>
                        </w:r>
                        <w:r>
                          <w:rPr>
                            <w:rFonts w:hint="default" w:ascii="メイリオ" w:hAnsi="メイリオ" w:eastAsia="メイリオ"/>
                            <w:b w:val="1"/>
                            <w:sz w:val="24"/>
                            <w:u w:val="single" w:color="auto"/>
                          </w:rPr>
                          <w:t>避難所</w:t>
                        </w:r>
                        <w:r>
                          <w:rPr>
                            <w:rFonts w:hint="default" w:ascii="メイリオ" w:hAnsi="メイリオ" w:eastAsia="メイリオ"/>
                            <w:b w:val="1"/>
                            <w:sz w:val="24"/>
                            <w:u w:val="single" w:color="auto"/>
                          </w:rPr>
                          <w:t xml:space="preserve">  </w:t>
                        </w:r>
                        <w:r>
                          <w:rPr>
                            <w:rFonts w:hint="default" w:ascii="メイリオ" w:hAnsi="メイリオ" w:eastAsia="メイリオ"/>
                            <w:b w:val="1"/>
                            <w:sz w:val="24"/>
                            <w:u w:val="single" w:color="auto"/>
                          </w:rPr>
                          <w:t>掲示板</w:t>
                        </w:r>
                      </w:p>
                    </w:txbxContent>
                  </v:textbox>
                  <v:imagedata o:title=""/>
                  <w10:wrap type="topAndBottom" anchorx="margin" anchory="text"/>
                </v:shape>
                <v:shape id="Text Box 804" style="position:absolute;left:8494;top:3269;width:2154;height:1928;" o:spid="_x0000_s1537"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避難所運営委員会</w:t>
                        </w:r>
                      </w:p>
                      <w:p>
                        <w:pPr>
                          <w:pStyle w:val="0"/>
                          <w:spacing w:line="320" w:lineRule="exact"/>
                          <w:ind w:left="357" w:right="146" w:hanging="215"/>
                          <w:jc w:val="center"/>
                          <w:rPr>
                            <w:rFonts w:hint="default" w:ascii="メイリオ" w:hAnsi="メイリオ" w:eastAsia="メイリオ"/>
                          </w:rPr>
                        </w:pPr>
                        <w:r>
                          <w:rPr>
                            <w:rFonts w:hint="default" w:ascii="メイリオ" w:hAnsi="メイリオ" w:eastAsia="メイリオ"/>
                          </w:rPr>
                          <w:t>の組織図</w:t>
                        </w:r>
                      </w:p>
                    </w:txbxContent>
                  </v:textbox>
                  <v:imagedata o:title=""/>
                  <w10:wrap type="topAndBottom" anchorx="margin" anchory="text"/>
                </v:shape>
                <v:shape id="Text Box 803" style="position:absolute;left:6258;top:3270;width:2154;height:1928;" o:spid="_x0000_s1538"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385"/>
                          <w:rPr>
                            <w:rFonts w:hint="default" w:ascii="メイリオ" w:hAnsi="メイリオ" w:eastAsia="メイリオ"/>
                          </w:rPr>
                        </w:pPr>
                        <w:r>
                          <w:rPr>
                            <w:rFonts w:hint="default" w:ascii="メイリオ" w:hAnsi="メイリオ" w:eastAsia="メイリオ"/>
                            <w:w w:val="105"/>
                          </w:rPr>
                          <w:t>避難所のル</w:t>
                        </w:r>
                        <w:r>
                          <w:rPr>
                            <w:rFonts w:hint="default" w:ascii="メイリオ" w:hAnsi="メイリオ" w:eastAsia="メイリオ"/>
                            <w:w w:val="110"/>
                          </w:rPr>
                          <w:t>ー</w:t>
                        </w:r>
                        <w:r>
                          <w:rPr>
                            <w:rFonts w:hint="default" w:ascii="メイリオ" w:hAnsi="メイリオ" w:eastAsia="メイリオ"/>
                            <w:w w:val="105"/>
                          </w:rPr>
                          <w:t>ル</w:t>
                        </w:r>
                      </w:p>
                    </w:txbxContent>
                  </v:textbox>
                  <v:imagedata o:title=""/>
                  <w10:wrap type="topAndBottom" anchorx="margin" anchory="text"/>
                </v:shape>
                <v:shape id="Text Box 802" style="position:absolute;left:3967;top:3270;width:2154;height:1928;" o:spid="_x0000_s1539"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445" w:right="431"/>
                          <w:jc w:val="center"/>
                          <w:rPr>
                            <w:rFonts w:hint="default" w:ascii="メイリオ" w:hAnsi="メイリオ" w:eastAsia="メイリオ"/>
                          </w:rPr>
                        </w:pPr>
                        <w:r>
                          <w:rPr>
                            <w:rFonts w:hint="default" w:ascii="メイリオ" w:hAnsi="メイリオ" w:eastAsia="メイリオ"/>
                          </w:rPr>
                          <w:t>伝言板</w:t>
                        </w:r>
                      </w:p>
                      <w:p>
                        <w:pPr>
                          <w:pStyle w:val="0"/>
                          <w:spacing w:line="320" w:lineRule="exact"/>
                          <w:ind w:left="1" w:right="11" w:firstLine="126" w:firstLineChars="73"/>
                          <w:rPr>
                            <w:rFonts w:hint="default" w:ascii="メイリオ" w:hAnsi="メイリオ" w:eastAsia="メイリオ"/>
                            <w:sz w:val="18"/>
                          </w:rPr>
                        </w:pPr>
                        <w:r>
                          <w:rPr>
                            <w:rFonts w:hint="default" w:ascii="メイリオ" w:hAnsi="メイリオ" w:eastAsia="メイリオ"/>
                            <w:spacing w:val="-4"/>
                            <w:sz w:val="18"/>
                          </w:rPr>
                          <w:t>(</w:t>
                        </w:r>
                        <w:r>
                          <w:rPr>
                            <w:rFonts w:hint="default" w:ascii="メイリオ" w:hAnsi="メイリオ" w:eastAsia="メイリオ"/>
                            <w:spacing w:val="-4"/>
                            <w:sz w:val="18"/>
                          </w:rPr>
                          <w:t>避難者が自由</w:t>
                        </w:r>
                        <w:r>
                          <w:rPr>
                            <w:rFonts w:hint="default" w:ascii="メイリオ" w:hAnsi="メイリオ" w:eastAsia="メイリオ"/>
                            <w:w w:val="105"/>
                            <w:sz w:val="18"/>
                          </w:rPr>
                          <w:t>に使用</w:t>
                        </w:r>
                        <w:r>
                          <w:rPr>
                            <w:rFonts w:hint="default" w:ascii="メイリオ" w:hAnsi="メイリオ" w:eastAsia="メイリオ"/>
                            <w:w w:val="125"/>
                            <w:sz w:val="18"/>
                          </w:rPr>
                          <w:t>)</w:t>
                        </w:r>
                      </w:p>
                    </w:txbxContent>
                  </v:textbox>
                  <v:imagedata o:title=""/>
                  <w10:wrap type="topAndBottom" anchorx="margin" anchory="text"/>
                </v:shape>
                <v:shape id="Text Box 801" style="position:absolute;left:1695;top:3272;width:2154;height:1928;" o:spid="_x0000_s1540" filled="t" fillcolor="#ffffff" stroked="t" strokecolor="#000000" strokeweight="0.75pt" o:spt="202" type="#_x0000_t202">
                  <v:fill/>
                  <v:stroke miterlimit="8" dashstyle="solid" filltype="solid"/>
                  <v:textbox style="layout-flow:horizontal;" inset="0mm,0mm,0mm,0mm">
                    <w:txbxContent>
                      <w:p>
                        <w:pPr>
                          <w:pStyle w:val="0"/>
                          <w:spacing w:before="46" w:beforeLines="0" w:beforeAutospacing="0"/>
                          <w:ind w:left="436" w:right="430"/>
                          <w:jc w:val="center"/>
                          <w:rPr>
                            <w:rFonts w:hint="default" w:ascii="メイリオ" w:hAnsi="メイリオ" w:eastAsia="メイリオ"/>
                          </w:rPr>
                        </w:pPr>
                        <w:r>
                          <w:rPr>
                            <w:rFonts w:hint="default" w:ascii="メイリオ" w:hAnsi="メイリオ" w:eastAsia="メイリオ"/>
                          </w:rPr>
                          <w:t>献立表</w:t>
                        </w:r>
                      </w:p>
                    </w:txbxContent>
                  </v:textbox>
                  <v:imagedata o:title=""/>
                  <w10:wrap type="topAndBottom" anchorx="margin" anchory="text"/>
                </v:shape>
                <v:shape id="Text Box 800" style="position:absolute;left:8494;top:1129;width:2154;height:1928;" o:spid="_x0000_s1541"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440" w:right="430"/>
                          <w:jc w:val="center"/>
                          <w:rPr>
                            <w:rFonts w:hint="default" w:ascii="メイリオ" w:hAnsi="メイリオ" w:eastAsia="メイリオ"/>
                          </w:rPr>
                        </w:pPr>
                        <w:r>
                          <w:rPr>
                            <w:rFonts w:hint="default" w:ascii="メイリオ" w:hAnsi="メイリオ" w:eastAsia="メイリオ"/>
                            <w:spacing w:val="-2"/>
                          </w:rPr>
                          <w:t>水道、ガス、</w:t>
                        </w:r>
                      </w:p>
                      <w:p>
                        <w:pPr>
                          <w:pStyle w:val="0"/>
                          <w:spacing w:line="320" w:lineRule="exact"/>
                          <w:ind w:left="180" w:right="161"/>
                          <w:jc w:val="center"/>
                          <w:rPr>
                            <w:rFonts w:hint="default" w:ascii="メイリオ" w:hAnsi="メイリオ" w:eastAsia="メイリオ"/>
                          </w:rPr>
                        </w:pPr>
                        <w:r>
                          <w:rPr>
                            <w:rFonts w:hint="default" w:ascii="メイリオ" w:hAnsi="メイリオ" w:eastAsia="メイリオ"/>
                            <w:spacing w:val="-3"/>
                            <w:w w:val="95"/>
                          </w:rPr>
                          <w:t>電気、交通機関など</w:t>
                        </w:r>
                        <w:r>
                          <w:rPr>
                            <w:rFonts w:hint="default" w:ascii="メイリオ" w:hAnsi="メイリオ" w:eastAsia="メイリオ"/>
                          </w:rPr>
                          <w:t>の復旧状況</w:t>
                        </w:r>
                      </w:p>
                    </w:txbxContent>
                  </v:textbox>
                  <v:imagedata o:title=""/>
                  <w10:wrap type="topAndBottom" anchorx="margin" anchory="text"/>
                </v:shape>
                <v:shape id="Text Box 799" style="position:absolute;left:6256;top:1132;width:2154;height:1928;" o:spid="_x0000_s1542" filled="t" fillcolor="#ffffff" stroked="t" strokecolor="#000000" strokeweight="0.75pt" o:spt="202" type="#_x0000_t202">
                  <v:fill/>
                  <v:stroke miterlimit="8" dashstyle="solid" filltype="solid"/>
                  <v:textbox style="layout-flow:horizontal;" inset="0mm,0mm,0mm,0mm">
                    <w:txbxContent>
                      <w:p>
                        <w:pPr>
                          <w:pStyle w:val="0"/>
                          <w:spacing w:line="320" w:lineRule="exact"/>
                          <w:ind w:right="15"/>
                          <w:jc w:val="center"/>
                          <w:rPr>
                            <w:rFonts w:hint="default" w:ascii="メイリオ" w:hAnsi="メイリオ" w:eastAsia="メイリオ"/>
                          </w:rPr>
                        </w:pPr>
                        <w:r>
                          <w:rPr>
                            <w:rFonts w:hint="default" w:ascii="メイリオ" w:hAnsi="メイリオ" w:eastAsia="メイリオ"/>
                          </w:rPr>
                          <w:t>避難所の生活情報</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sz w:val="18"/>
                          </w:rPr>
                          <w:t>(</w:t>
                        </w:r>
                        <w:r>
                          <w:rPr>
                            <w:rFonts w:hint="default" w:ascii="メイリオ" w:hAnsi="メイリオ" w:eastAsia="メイリオ"/>
                            <w:sz w:val="18"/>
                          </w:rPr>
                          <w:t>風呂、給水車、</w:t>
                        </w:r>
                      </w:p>
                      <w:p>
                        <w:pPr>
                          <w:pStyle w:val="0"/>
                          <w:spacing w:line="320" w:lineRule="exact"/>
                          <w:ind w:right="157"/>
                          <w:jc w:val="center"/>
                          <w:rPr>
                            <w:rFonts w:hint="default" w:ascii="メイリオ" w:hAnsi="メイリオ" w:eastAsia="メイリオ"/>
                            <w:sz w:val="18"/>
                          </w:rPr>
                        </w:pPr>
                        <w:r>
                          <w:rPr>
                            <w:rFonts w:hint="default" w:ascii="メイリオ" w:hAnsi="メイリオ" w:eastAsia="メイリオ"/>
                            <w:w w:val="105"/>
                            <w:sz w:val="18"/>
                          </w:rPr>
                          <w:t>病院情報など</w:t>
                        </w:r>
                        <w:r>
                          <w:rPr>
                            <w:rFonts w:hint="default" w:ascii="メイリオ" w:hAnsi="メイリオ" w:eastAsia="メイリオ"/>
                            <w:w w:val="125"/>
                            <w:sz w:val="18"/>
                          </w:rPr>
                          <w:t>)</w:t>
                        </w:r>
                      </w:p>
                    </w:txbxContent>
                  </v:textbox>
                  <v:imagedata o:title=""/>
                  <w10:wrap type="topAndBottom" anchorx="margin" anchory="text"/>
                </v:shape>
                <v:shape id="Text Box 798" style="position:absolute;left:3964;top:1125;width:2154;height:1928;" o:spid="_x0000_s1543" filled="t" fillcolor="#ffffff" stroked="t" strokecolor="#000000" strokeweight="0.75pt" o:spt="202" type="#_x0000_t202">
                  <v:fill/>
                  <v:stroke miterlimit="8" dashstyle="solid" filltype="solid"/>
                  <v:textbox style="layout-flow:horizontal;" inset="0mm,0mm,0mm,0mm">
                    <w:txbxContent>
                      <w:p>
                        <w:pPr>
                          <w:pStyle w:val="0"/>
                          <w:spacing w:line="320" w:lineRule="exact"/>
                          <w:ind w:left="697" w:right="158" w:hanging="558"/>
                          <w:jc w:val="center"/>
                          <w:rPr>
                            <w:rFonts w:hint="default" w:ascii="メイリオ" w:hAnsi="メイリオ" w:eastAsia="メイリオ"/>
                          </w:rPr>
                        </w:pPr>
                        <w:r>
                          <w:rPr>
                            <w:rFonts w:hint="eastAsia" w:ascii="メイリオ" w:hAnsi="メイリオ" w:eastAsia="メイリオ"/>
                          </w:rPr>
                          <w:t>新発田</w:t>
                        </w:r>
                        <w:r>
                          <w:rPr>
                            <w:rFonts w:hint="default" w:ascii="メイリオ" w:hAnsi="メイリオ" w:eastAsia="メイリオ"/>
                          </w:rPr>
                          <w:t>市からの</w:t>
                        </w:r>
                      </w:p>
                      <w:p>
                        <w:pPr>
                          <w:pStyle w:val="0"/>
                          <w:spacing w:line="320" w:lineRule="exact"/>
                          <w:ind w:left="697" w:right="478" w:hanging="216"/>
                          <w:jc w:val="center"/>
                          <w:rPr>
                            <w:rFonts w:hint="default" w:ascii="メイリオ" w:hAnsi="メイリオ" w:eastAsia="メイリオ"/>
                          </w:rPr>
                        </w:pPr>
                        <w:r>
                          <w:rPr>
                            <w:rFonts w:hint="default" w:ascii="メイリオ" w:hAnsi="メイリオ" w:eastAsia="メイリオ"/>
                          </w:rPr>
                          <w:t>お知らせ</w:t>
                        </w:r>
                      </w:p>
                    </w:txbxContent>
                  </v:textbox>
                  <v:imagedata o:title=""/>
                  <w10:wrap type="topAndBottom" anchorx="margin" anchory="text"/>
                </v:shape>
                <v:shape id="Text Box 797" style="position:absolute;left:1676;top:1122;width:2154;height:1928;" o:spid="_x0000_s1544" filled="t" fillcolor="#ffffff" stroked="t" strokecolor="#000000" strokeweight="0.75pt" o:spt="202" type="#_x0000_t202">
                  <v:fill/>
                  <v:stroke miterlimit="8" dashstyle="solid" filltype="solid"/>
                  <v:textbox style="layout-flow:horizontal;" inset="0mm,0mm,0mm,0mm">
                    <w:txbxContent>
                      <w:p>
                        <w:pPr>
                          <w:pStyle w:val="0"/>
                          <w:spacing w:before="46" w:beforeLines="0" w:beforeAutospacing="0"/>
                          <w:ind w:left="631"/>
                          <w:rPr>
                            <w:rFonts w:hint="default" w:ascii="メイリオ" w:hAnsi="メイリオ" w:eastAsia="メイリオ"/>
                          </w:rPr>
                        </w:pPr>
                        <w:r>
                          <w:rPr>
                            <w:rFonts w:hint="default" w:ascii="メイリオ" w:hAnsi="メイリオ" w:eastAsia="メイリオ"/>
                          </w:rPr>
                          <w:t>最新情報</w:t>
                        </w:r>
                      </w:p>
                    </w:txbxContent>
                  </v:textbox>
                  <v:imagedata o:title=""/>
                  <w10:wrap type="topAndBottom" anchorx="margin" anchory="text"/>
                </v:shape>
                <w10:wrap type="topAndBottom" anchorx="margin" anchory="text"/>
              </v:group>
            </w:pict>
          </mc:Fallback>
        </mc:AlternateContent>
      </w:r>
      <w:r>
        <w:rPr>
          <w:rFonts w:hint="default" w:ascii="メイリオ" w:hAnsi="メイリオ" w:eastAsia="メイリオ"/>
          <w:b w:val="1"/>
          <w:sz w:val="24"/>
        </w:rPr>
        <w:t>【掲示板の例】</w:t>
      </w:r>
    </w:p>
    <w:p>
      <w:pPr>
        <w:pStyle w:val="0"/>
        <w:spacing w:line="320" w:lineRule="exact"/>
        <w:ind w:firstLine="420" w:firstLineChars="200"/>
        <w:rPr>
          <w:rFonts w:hint="default" w:ascii="メイリオ" w:hAnsi="メイリオ" w:eastAsia="メイリオ"/>
          <w:b w:val="1"/>
        </w:rPr>
      </w:pPr>
    </w:p>
    <w:p>
      <w:pPr>
        <w:pStyle w:val="0"/>
        <w:spacing w:line="320" w:lineRule="exact"/>
        <w:ind w:firstLine="420" w:firstLineChars="200"/>
        <w:rPr>
          <w:rFonts w:hint="default" w:ascii="メイリオ" w:hAnsi="メイリオ" w:eastAsia="メイリオ"/>
          <w:b w:val="1"/>
        </w:rPr>
      </w:pPr>
    </w:p>
    <w:p>
      <w:pPr>
        <w:pStyle w:val="0"/>
        <w:spacing w:line="320" w:lineRule="exact"/>
        <w:ind w:firstLine="420" w:firstLineChars="200"/>
        <w:rPr>
          <w:rFonts w:hint="default" w:ascii="メイリオ" w:hAnsi="メイリオ" w:eastAsia="メイリオ"/>
          <w:b w:val="1"/>
        </w:rPr>
      </w:pPr>
    </w:p>
    <w:p>
      <w:pPr>
        <w:pStyle w:val="0"/>
        <w:spacing w:line="320" w:lineRule="exact"/>
        <w:ind w:firstLine="420" w:firstLineChars="200"/>
        <w:rPr>
          <w:rFonts w:hint="default" w:ascii="メイリオ" w:hAnsi="メイリオ" w:eastAsia="メイリオ"/>
          <w:b w:val="1"/>
        </w:rPr>
      </w:pPr>
    </w:p>
    <w:p>
      <w:pPr>
        <w:pStyle w:val="0"/>
        <w:spacing w:line="320" w:lineRule="exact"/>
        <w:ind w:firstLine="210" w:firstLineChars="100"/>
        <w:rPr>
          <w:rFonts w:hint="default" w:ascii="メイリオ" w:hAnsi="メイリオ" w:eastAsia="メイリオ"/>
          <w:b w:val="1"/>
        </w:rPr>
      </w:pPr>
      <w:r>
        <w:rPr>
          <w:rFonts w:hint="eastAsia" w:ascii="メイリオ" w:hAnsi="メイリオ" w:eastAsia="メイリオ"/>
          <w:b w:val="1"/>
        </w:rPr>
        <w:t>④</w:t>
      </w:r>
      <w:r>
        <w:rPr>
          <w:rFonts w:hint="default" w:ascii="メイリオ" w:hAnsi="メイリオ" w:eastAsia="メイリオ"/>
          <w:b w:val="1"/>
        </w:rPr>
        <w:t>情報掲示板の管理</w:t>
      </w:r>
    </w:p>
    <w:p>
      <w:pPr>
        <w:pStyle w:val="0"/>
        <w:spacing w:line="320" w:lineRule="exact"/>
        <w:ind w:firstLine="407" w:firstLineChars="177"/>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収集した情報を整理・分類し、情報掲示板を管理します。</w:t>
      </w:r>
    </w:p>
    <w:p>
      <w:pPr>
        <w:pStyle w:val="0"/>
        <w:spacing w:line="320" w:lineRule="exact"/>
        <w:ind w:firstLine="407" w:firstLineChars="177"/>
        <w:rPr>
          <w:rFonts w:hint="default" w:ascii="メイリオ" w:hAnsi="メイリオ" w:eastAsia="メイリオ"/>
          <w:spacing w:val="-5"/>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掲示の要望があった場合は受け付け、内容を確認します。</w:t>
      </w:r>
    </w:p>
    <w:p>
      <w:pPr>
        <w:pStyle w:val="0"/>
        <w:spacing w:line="320" w:lineRule="exact"/>
        <w:ind w:firstLine="411" w:firstLineChars="177"/>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期限切れの情報や古い情報は掲示板から取り除きます。</w:t>
      </w:r>
    </w:p>
    <w:p>
      <w:pPr>
        <w:pStyle w:val="0"/>
        <w:spacing w:line="320" w:lineRule="exact"/>
        <w:ind w:firstLine="407" w:firstLineChars="177"/>
        <w:rPr>
          <w:rFonts w:hint="default" w:ascii="メイリオ" w:hAnsi="メイリオ" w:eastAsia="メイリオ"/>
          <w:spacing w:val="-5"/>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取り除いた掲示物は破棄せず、分類して保管しておきます。</w:t>
      </w:r>
    </w:p>
    <w:p>
      <w:pPr>
        <w:pStyle w:val="0"/>
        <w:spacing w:line="320" w:lineRule="exact"/>
        <w:rPr>
          <w:rFonts w:hint="default" w:ascii="メイリオ" w:hAnsi="メイリオ" w:eastAsia="メイリオ"/>
          <w:spacing w:val="-5"/>
        </w:rPr>
      </w:pPr>
    </w:p>
    <w:p>
      <w:pPr>
        <w:pStyle w:val="0"/>
        <w:spacing w:line="320" w:lineRule="exact"/>
        <w:rPr>
          <w:rFonts w:hint="default" w:ascii="メイリオ" w:hAnsi="メイリオ" w:eastAsia="メイリオ"/>
          <w:spacing w:val="-5"/>
        </w:rPr>
      </w:pPr>
    </w:p>
    <w:p>
      <w:pPr>
        <w:pStyle w:val="0"/>
        <w:spacing w:line="320" w:lineRule="exact"/>
        <w:rPr>
          <w:rFonts w:hint="default" w:ascii="メイリオ" w:hAnsi="メイリオ" w:eastAsia="メイリオ"/>
          <w:spacing w:val="-5"/>
        </w:rPr>
      </w:pPr>
      <w:r>
        <w:rPr>
          <w:rFonts w:hint="default"/>
        </w:rPr>
        <mc:AlternateContent>
          <mc:Choice Requires="wps">
            <w:drawing>
              <wp:inline distT="0" distB="0" distL="0" distR="0">
                <wp:extent cx="5219700" cy="287655"/>
                <wp:effectExtent l="0" t="0" r="635" b="635"/>
                <wp:docPr id="1545" name="テキスト ボックス 1432"/>
                <a:graphic xmlns:a="http://schemas.openxmlformats.org/drawingml/2006/main">
                  <a:graphicData uri="http://schemas.microsoft.com/office/word/2010/wordprocessingShape">
                    <wps:wsp>
                      <wps:cNvPr id="1545" name="テキスト ボックス 1432"/>
                      <wps:cNvSpPr txBox="1"/>
                      <wps:spPr>
                        <a:xfrm>
                          <a:off x="0" y="0"/>
                          <a:ext cx="5219700" cy="287655"/>
                        </a:xfrm>
                        <a:prstGeom prst="rect">
                          <a:avLst/>
                        </a:prstGeom>
                        <a:solidFill>
                          <a:srgbClr val="CC0000"/>
                        </a:solidFill>
                        <a:ln w="6350">
                          <a:noFill/>
                        </a:ln>
                      </wps:spPr>
                      <wps:txbx>
                        <w:txbxContent>
                          <w:p>
                            <w:pPr>
                              <w:pStyle w:val="3"/>
                              <w:rPr>
                                <w:rFonts w:hint="default"/>
                              </w:rPr>
                            </w:pPr>
                            <w:bookmarkStart w:id="63" w:name="_Toc43217492"/>
                            <w:r>
                              <w:rPr>
                                <w:rFonts w:hint="eastAsia"/>
                              </w:rPr>
                              <w:t>⑶</w:t>
                            </w:r>
                            <w:r>
                              <w:rPr>
                                <w:rFonts w:hint="default"/>
                              </w:rPr>
                              <w:t xml:space="preserve"> </w:t>
                            </w:r>
                            <w:r>
                              <w:rPr>
                                <w:rFonts w:hint="default"/>
                              </w:rPr>
                              <w:t>安否確認、避難者の呼び出し</w:t>
                            </w:r>
                            <w:r>
                              <w:rPr>
                                <w:rFonts w:hint="eastAsia"/>
                              </w:rPr>
                              <w:t>（個人情報に注意）</w:t>
                            </w:r>
                            <w:bookmarkEnd w:id="63"/>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32" style="width:411pt;height:22.65pt;v-text-anchor:top;" o:spid="_x0000_s1545" filled="t" fillcolor="#cc0000" stroked="f" strokeweight="0.5pt" o:spt="202" type="#_x0000_t202">
                <v:fill/>
                <v:textbox style="layout-flow:horizontal;">
                  <w:txbxContent>
                    <w:p>
                      <w:pPr>
                        <w:pStyle w:val="3"/>
                        <w:rPr>
                          <w:rFonts w:hint="default"/>
                        </w:rPr>
                      </w:pPr>
                      <w:bookmarkStart w:id="64" w:name="_Toc43217492"/>
                      <w:r>
                        <w:rPr>
                          <w:rFonts w:hint="eastAsia"/>
                        </w:rPr>
                        <w:t>⑶</w:t>
                      </w:r>
                      <w:r>
                        <w:rPr>
                          <w:rFonts w:hint="default"/>
                        </w:rPr>
                        <w:t xml:space="preserve"> </w:t>
                      </w:r>
                      <w:r>
                        <w:rPr>
                          <w:rFonts w:hint="default"/>
                        </w:rPr>
                        <w:t>安否確認、避難者の呼び出し</w:t>
                      </w:r>
                      <w:r>
                        <w:rPr>
                          <w:rFonts w:hint="eastAsia"/>
                        </w:rPr>
                        <w:t>（個人情報に注意）</w:t>
                      </w:r>
                      <w:bookmarkEnd w:id="64"/>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安否確認</w:t>
      </w:r>
    </w:p>
    <w:p>
      <w:pPr>
        <w:pStyle w:val="0"/>
        <w:spacing w:line="320" w:lineRule="exact"/>
        <w:ind w:left="900" w:leftChars="202" w:hanging="476" w:hangingChars="200"/>
        <w:rPr>
          <w:rFonts w:hint="default" w:ascii="メイリオ" w:hAnsi="メイリオ" w:eastAsia="メイリオ"/>
        </w:rPr>
      </w:pPr>
      <w:r>
        <w:rPr>
          <w:rFonts w:hint="eastAsia" w:ascii="メイリオ" w:hAnsi="メイリオ" w:eastAsia="メイリオ"/>
          <w:spacing w:val="-1"/>
          <w:sz w:val="24"/>
        </w:rPr>
        <w:t>□</w:t>
      </w:r>
      <w:r>
        <w:rPr>
          <w:rFonts w:hint="eastAsia" w:ascii="メイリオ" w:hAnsi="メイリオ" w:eastAsia="メイリオ"/>
          <w:spacing w:val="-1"/>
        </w:rPr>
        <w:t>　</w:t>
      </w:r>
      <w:r>
        <w:rPr>
          <w:rFonts w:hint="default" w:ascii="メイリオ" w:hAnsi="メイリオ" w:eastAsia="メイリオ"/>
          <w:spacing w:val="-1"/>
        </w:rPr>
        <w:t>入所中の避難者宛てに電話があった場合、</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rPr>
        <w:t>で該当者を確認し、</w:t>
      </w:r>
      <w:r>
        <w:rPr>
          <w:rFonts w:hint="default" w:ascii="メイリオ" w:hAnsi="メイリオ" w:eastAsia="メイリオ"/>
          <w:spacing w:val="-6"/>
          <w:w w:val="105"/>
        </w:rPr>
        <w:t>安否確認のための情報開示に対する同意者である場合のみ対応します。</w:t>
      </w:r>
    </w:p>
    <w:p>
      <w:pPr>
        <w:pStyle w:val="0"/>
        <w:spacing w:line="320" w:lineRule="exact"/>
        <w:ind w:left="904" w:leftChars="202"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不同意者の場合は取り次がず、受信日時、伝言内容、相手方の氏名や連絡先を聞き取りメモし、該当者に伝えます。</w:t>
      </w:r>
    </w:p>
    <w:p>
      <w:pPr>
        <w:pStyle w:val="0"/>
        <w:spacing w:line="320" w:lineRule="exact"/>
        <w:ind w:firstLine="220" w:firstLineChars="100"/>
        <w:rPr>
          <w:rFonts w:hint="default" w:ascii="メイリオ" w:hAnsi="メイリオ" w:eastAsia="メイリオ"/>
          <w:b w:val="1"/>
        </w:rPr>
      </w:pPr>
      <w:r>
        <w:rPr>
          <w:rFonts w:hint="default" w:ascii="メイリオ" w:hAnsi="メイリオ" w:eastAsia="メイリオ"/>
          <w:b w:val="1"/>
          <w:w w:val="105"/>
        </w:rPr>
        <w:t>②</w:t>
      </w:r>
      <w:r>
        <w:rPr>
          <w:rFonts w:hint="default" w:ascii="メイリオ" w:hAnsi="メイリオ" w:eastAsia="メイリオ"/>
          <w:b w:val="1"/>
          <w:w w:val="105"/>
        </w:rPr>
        <w:t>避難者の呼び出し</w:t>
      </w:r>
    </w:p>
    <w:p>
      <w:pPr>
        <w:pStyle w:val="0"/>
        <w:spacing w:line="320" w:lineRule="exact"/>
        <w:ind w:left="928" w:leftChars="202" w:hanging="504" w:hangingChars="200"/>
        <w:rPr>
          <w:rFonts w:hint="default" w:ascii="メイリオ" w:hAnsi="メイリオ" w:eastAsia="メイリオ"/>
        </w:rPr>
      </w:pPr>
      <w:r>
        <w:rPr>
          <w:rFonts w:hint="eastAsia" w:ascii="メイリオ" w:hAnsi="メイリオ" w:eastAsia="メイリオ"/>
          <w:w w:val="105"/>
          <w:sz w:val="24"/>
        </w:rPr>
        <w:t>□</w:t>
      </w:r>
      <w:r>
        <w:rPr>
          <w:rFonts w:hint="eastAsia" w:ascii="メイリオ" w:hAnsi="メイリオ" w:eastAsia="メイリオ"/>
          <w:w w:val="105"/>
        </w:rPr>
        <w:t>　</w:t>
      </w:r>
      <w:r>
        <w:rPr>
          <w:rFonts w:hint="default" w:ascii="メイリオ" w:hAnsi="メイリオ" w:eastAsia="メイリオ"/>
          <w:w w:val="105"/>
        </w:rPr>
        <w:t>入所中の避難者宛てに来客があった場合、</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w w:val="105"/>
        </w:rPr>
        <w:t>で該当者を確認し、</w:t>
      </w:r>
      <w:r>
        <w:rPr>
          <w:rFonts w:hint="default" w:ascii="メイリオ" w:hAnsi="メイリオ" w:eastAsia="メイリオ"/>
        </w:rPr>
        <w:t>安否確認のための情報開示に対する同意者である場合のみ対応します。</w:t>
      </w:r>
    </w:p>
    <w:p>
      <w:pPr>
        <w:pStyle w:val="0"/>
        <w:spacing w:line="320" w:lineRule="exact"/>
        <w:ind w:left="844" w:leftChars="202" w:hanging="420" w:hangingChars="200"/>
        <w:rPr>
          <w:rFonts w:hint="default" w:ascii="メイリオ" w:hAnsi="メイリオ" w:eastAsia="メイリオ"/>
        </w:rPr>
      </w:pPr>
    </w:p>
    <w:p>
      <w:pPr>
        <w:pStyle w:val="0"/>
        <w:spacing w:line="320" w:lineRule="exact"/>
        <w:ind w:left="844" w:leftChars="202" w:hanging="420" w:hangingChars="200"/>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546" name="テキスト ボックス 1433"/>
                <a:graphic xmlns:a="http://schemas.openxmlformats.org/drawingml/2006/main">
                  <a:graphicData uri="http://schemas.microsoft.com/office/word/2010/wordprocessingShape">
                    <wps:wsp>
                      <wps:cNvPr id="1546" name="テキスト ボックス 1433"/>
                      <wps:cNvSpPr txBox="1"/>
                      <wps:spPr>
                        <a:xfrm>
                          <a:off x="0" y="0"/>
                          <a:ext cx="5219700" cy="287655"/>
                        </a:xfrm>
                        <a:prstGeom prst="rect">
                          <a:avLst/>
                        </a:prstGeom>
                        <a:solidFill>
                          <a:srgbClr val="CC0000"/>
                        </a:solidFill>
                        <a:ln w="6350">
                          <a:noFill/>
                        </a:ln>
                      </wps:spPr>
                      <wps:txbx>
                        <w:txbxContent>
                          <w:p>
                            <w:pPr>
                              <w:pStyle w:val="3"/>
                              <w:rPr>
                                <w:rFonts w:hint="default"/>
                              </w:rPr>
                            </w:pPr>
                            <w:bookmarkStart w:id="65" w:name="_Toc43217493"/>
                            <w:r>
                              <w:rPr>
                                <w:rFonts w:hint="eastAsia"/>
                              </w:rPr>
                              <w:t>⑷</w:t>
                            </w:r>
                            <w:r>
                              <w:rPr>
                                <w:rFonts w:hint="default"/>
                              </w:rPr>
                              <w:t xml:space="preserve"> </w:t>
                            </w:r>
                            <w:r>
                              <w:rPr>
                                <w:rFonts w:hint="default"/>
                              </w:rPr>
                              <w:t>郵便物・宅配便の取り次ぎ</w:t>
                            </w:r>
                            <w:bookmarkEnd w:id="65"/>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33" style="width:411pt;height:22.65pt;v-text-anchor:top;" o:spid="_x0000_s1546" filled="t" fillcolor="#cc0000" stroked="f" strokeweight="0.5pt" o:spt="202" type="#_x0000_t202">
                <v:fill/>
                <v:textbox style="layout-flow:horizontal;">
                  <w:txbxContent>
                    <w:p>
                      <w:pPr>
                        <w:pStyle w:val="3"/>
                        <w:rPr>
                          <w:rFonts w:hint="default"/>
                        </w:rPr>
                      </w:pPr>
                      <w:bookmarkStart w:id="66" w:name="_Toc43217493"/>
                      <w:r>
                        <w:rPr>
                          <w:rFonts w:hint="eastAsia"/>
                        </w:rPr>
                        <w:t>⑷</w:t>
                      </w:r>
                      <w:r>
                        <w:rPr>
                          <w:rFonts w:hint="default"/>
                        </w:rPr>
                        <w:t xml:space="preserve"> </w:t>
                      </w:r>
                      <w:r>
                        <w:rPr>
                          <w:rFonts w:hint="default"/>
                        </w:rPr>
                        <w:t>郵便物・宅配便の取り次ぎ</w:t>
                      </w:r>
                      <w:bookmarkEnd w:id="66"/>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04" w:leftChars="202"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spacing w:val="4"/>
          <w:w w:val="105"/>
        </w:rPr>
        <w:t>入所中の避難者宛てに郵便物・宅配便が届いた場合、</w:t>
      </w:r>
      <w:r>
        <w:rPr>
          <w:rFonts w:hint="eastAsia" w:ascii="メイリオ" w:hAnsi="メイリオ" w:eastAsia="メイリオ"/>
          <w:b w:val="1"/>
          <w:color w:val="0000FF"/>
          <w:spacing w:val="-2"/>
        </w:rPr>
        <w:t>郵便物・宅配便受取簿【様式</w:t>
      </w:r>
      <w:r>
        <w:rPr>
          <w:rFonts w:hint="eastAsia" w:ascii="メイリオ" w:hAnsi="メイリオ" w:eastAsia="メイリオ"/>
          <w:b w:val="1"/>
          <w:color w:val="0000FF"/>
          <w:spacing w:val="-2"/>
        </w:rPr>
        <w:t>-11</w:t>
      </w:r>
      <w:r>
        <w:rPr>
          <w:rFonts w:hint="eastAsia" w:ascii="メイリオ" w:hAnsi="メイリオ" w:eastAsia="メイリオ"/>
          <w:b w:val="1"/>
          <w:color w:val="0000FF"/>
          <w:spacing w:val="-2"/>
        </w:rPr>
        <w:t>】</w:t>
      </w:r>
      <w:r>
        <w:rPr>
          <w:rFonts w:hint="eastAsia" w:ascii="メイリオ" w:hAnsi="メイリオ" w:eastAsia="メイリオ"/>
          <w:spacing w:val="-2"/>
        </w:rPr>
        <w:t>に記入し</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w w:val="105"/>
        </w:rPr>
        <w:t>で</w:t>
      </w:r>
      <w:r>
        <w:rPr>
          <w:rFonts w:hint="default" w:ascii="メイリオ" w:hAnsi="メイリオ" w:eastAsia="メイリオ"/>
        </w:rPr>
        <w:t>該当者がいるか確認します。</w:t>
      </w:r>
    </w:p>
    <w:p>
      <w:pPr>
        <w:pStyle w:val="0"/>
        <w:spacing w:line="320" w:lineRule="exact"/>
        <w:ind w:firstLine="425" w:firstLineChars="183"/>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郵便事業者や宅配業者に、該当者に直接渡してもらいます。</w:t>
      </w:r>
    </w:p>
    <w:p>
      <w:pPr>
        <w:pStyle w:val="0"/>
        <w:spacing w:line="320" w:lineRule="exact"/>
        <w:ind w:firstLine="421" w:firstLineChars="183"/>
        <w:rPr>
          <w:rFonts w:hint="default" w:ascii="メイリオ" w:hAnsi="メイリオ" w:eastAsia="メイリオ"/>
          <w:spacing w:val="-5"/>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本人が不在の場合は、一度持ち帰り、再度来てもらう、または受付にて預かり、手渡します。</w:t>
      </w:r>
    </w:p>
    <w:p>
      <w:pPr>
        <w:pStyle w:val="0"/>
        <w:spacing w:line="320" w:lineRule="exact"/>
        <w:ind w:firstLine="366" w:firstLineChars="183"/>
        <w:rPr>
          <w:rFonts w:hint="default" w:ascii="メイリオ" w:hAnsi="メイリオ" w:eastAsia="メイリオ"/>
          <w:spacing w:val="-5"/>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547" name="テキスト ボックス 1434"/>
                <a:graphic xmlns:a="http://schemas.openxmlformats.org/drawingml/2006/main">
                  <a:graphicData uri="http://schemas.microsoft.com/office/word/2010/wordprocessingShape">
                    <wps:wsp>
                      <wps:cNvPr id="1547" name="テキスト ボックス 1434"/>
                      <wps:cNvSpPr txBox="1"/>
                      <wps:spPr>
                        <a:xfrm>
                          <a:off x="0" y="0"/>
                          <a:ext cx="5219700" cy="287655"/>
                        </a:xfrm>
                        <a:prstGeom prst="rect">
                          <a:avLst/>
                        </a:prstGeom>
                        <a:solidFill>
                          <a:srgbClr val="CC0000"/>
                        </a:solidFill>
                        <a:ln w="6350">
                          <a:noFill/>
                        </a:ln>
                      </wps:spPr>
                      <wps:txbx>
                        <w:txbxContent>
                          <w:p>
                            <w:pPr>
                              <w:pStyle w:val="3"/>
                              <w:rPr>
                                <w:rFonts w:hint="default"/>
                              </w:rPr>
                            </w:pPr>
                            <w:bookmarkStart w:id="67" w:name="_Toc43217494"/>
                            <w:r>
                              <w:rPr>
                                <w:rFonts w:hint="eastAsia"/>
                              </w:rPr>
                              <w:t>⑸</w:t>
                            </w:r>
                            <w:r>
                              <w:rPr>
                                <w:rFonts w:hint="default"/>
                              </w:rPr>
                              <w:t xml:space="preserve"> </w:t>
                            </w:r>
                            <w:r>
                              <w:rPr>
                                <w:rFonts w:hint="default"/>
                              </w:rPr>
                              <w:t>報道機関等への取材協力</w:t>
                            </w:r>
                            <w:bookmarkEnd w:id="67"/>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34" style="width:411pt;height:22.65pt;v-text-anchor:top;" o:spid="_x0000_s1547" filled="t" fillcolor="#cc0000" stroked="f" strokeweight="0.5pt" o:spt="202" type="#_x0000_t202">
                <v:fill/>
                <v:textbox style="layout-flow:horizontal;">
                  <w:txbxContent>
                    <w:p>
                      <w:pPr>
                        <w:pStyle w:val="3"/>
                        <w:rPr>
                          <w:rFonts w:hint="default"/>
                        </w:rPr>
                      </w:pPr>
                      <w:bookmarkStart w:id="68" w:name="_Toc43217494"/>
                      <w:r>
                        <w:rPr>
                          <w:rFonts w:hint="eastAsia"/>
                        </w:rPr>
                        <w:t>⑸</w:t>
                      </w:r>
                      <w:r>
                        <w:rPr>
                          <w:rFonts w:hint="default"/>
                        </w:rPr>
                        <w:t xml:space="preserve"> </w:t>
                      </w:r>
                      <w:r>
                        <w:rPr>
                          <w:rFonts w:hint="default"/>
                        </w:rPr>
                        <w:t>報道機関等への取材協力</w:t>
                      </w:r>
                      <w:bookmarkEnd w:id="6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取材方針</w:t>
      </w:r>
    </w:p>
    <w:p>
      <w:pPr>
        <w:pStyle w:val="0"/>
        <w:spacing w:line="320" w:lineRule="exact"/>
        <w:ind w:firstLine="421" w:firstLineChars="183"/>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取材や調査団の受け入れを可能とする時間や区域などの方針を決め、運営会議の承諾を得ます。</w:t>
      </w:r>
    </w:p>
    <w:p>
      <w:pPr>
        <w:pStyle w:val="0"/>
        <w:spacing w:line="320" w:lineRule="exact"/>
        <w:ind w:firstLine="417" w:firstLineChars="183"/>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取材の日時などが決定したら、掲示板を通じ、避難者へあらかじめ伝達します。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取材対応</w:t>
      </w:r>
    </w:p>
    <w:p>
      <w:pPr>
        <w:pStyle w:val="0"/>
        <w:spacing w:line="320" w:lineRule="exact"/>
        <w:ind w:left="861" w:leftChars="202" w:hanging="437" w:hangingChars="167"/>
        <w:rPr>
          <w:rFonts w:hint="default" w:ascii="メイリオ" w:hAnsi="メイリオ" w:eastAsia="メイリオ"/>
        </w:rPr>
      </w:pPr>
      <w:r>
        <w:rPr>
          <w:rFonts w:hint="eastAsia" w:ascii="メイリオ" w:hAnsi="メイリオ" w:eastAsia="メイリオ"/>
          <w:spacing w:val="-1"/>
          <w:w w:val="110"/>
          <w:sz w:val="24"/>
        </w:rPr>
        <w:t>□</w:t>
      </w:r>
      <w:r>
        <w:rPr>
          <w:rFonts w:hint="eastAsia" w:ascii="メイリオ" w:hAnsi="メイリオ" w:eastAsia="メイリオ"/>
          <w:spacing w:val="-1"/>
          <w:w w:val="110"/>
        </w:rPr>
        <w:t>　</w:t>
      </w:r>
      <w:r>
        <w:rPr>
          <w:rFonts w:hint="default" w:ascii="メイリオ" w:hAnsi="メイリオ" w:eastAsia="メイリオ"/>
          <w:spacing w:val="-1"/>
          <w:w w:val="110"/>
        </w:rPr>
        <w:t>マスコミや調査団には</w:t>
      </w:r>
      <w:r>
        <w:rPr>
          <w:rFonts w:hint="default" w:ascii="メイリオ" w:hAnsi="メイリオ" w:eastAsia="メイリオ"/>
          <w:b w:val="1"/>
          <w:color w:val="0000FF"/>
          <w:spacing w:val="-3"/>
          <w:w w:val="110"/>
        </w:rPr>
        <w:t>取材者</w:t>
      </w:r>
      <w:r>
        <w:rPr>
          <w:rFonts w:hint="eastAsia" w:ascii="メイリオ" w:hAnsi="メイリオ" w:eastAsia="メイリオ"/>
          <w:b w:val="1"/>
          <w:color w:val="0000FF"/>
          <w:spacing w:val="-3"/>
          <w:w w:val="110"/>
        </w:rPr>
        <w:t>への</w:t>
      </w:r>
      <w:r>
        <w:rPr>
          <w:rFonts w:hint="default" w:ascii="メイリオ" w:hAnsi="メイリオ" w:eastAsia="メイリオ"/>
          <w:b w:val="1"/>
          <w:color w:val="0000FF"/>
          <w:spacing w:val="-3"/>
          <w:w w:val="110"/>
        </w:rPr>
        <w:t>注意事項</w:t>
      </w:r>
      <w:r>
        <w:rPr>
          <w:rFonts w:hint="eastAsia" w:ascii="メイリオ" w:hAnsi="メイリオ" w:eastAsia="メイリオ"/>
          <w:b w:val="1"/>
          <w:color w:val="0000FF"/>
          <w:spacing w:val="-3"/>
          <w:w w:val="110"/>
        </w:rPr>
        <w:t>【</w:t>
      </w:r>
      <w:r>
        <w:rPr>
          <w:rFonts w:hint="default" w:ascii="メイリオ" w:hAnsi="メイリオ" w:eastAsia="メイリオ"/>
          <w:b w:val="1"/>
          <w:color w:val="0000FF"/>
          <w:spacing w:val="-2"/>
          <w:w w:val="110"/>
        </w:rPr>
        <w:t>様式</w:t>
      </w:r>
      <w:r>
        <w:rPr>
          <w:rFonts w:hint="eastAsia" w:ascii="メイリオ" w:hAnsi="メイリオ" w:eastAsia="メイリオ"/>
          <w:b w:val="1"/>
          <w:color w:val="0000FF"/>
        </w:rPr>
        <w:t>-</w:t>
      </w:r>
      <w:r>
        <w:rPr>
          <w:rFonts w:hint="default" w:ascii="メイリオ" w:hAnsi="メイリオ" w:eastAsia="メイリオ"/>
          <w:b w:val="1"/>
          <w:color w:val="0000FF"/>
          <w:w w:val="110"/>
        </w:rPr>
        <w:t>14</w:t>
      </w:r>
      <w:r>
        <w:rPr>
          <w:rFonts w:hint="eastAsia" w:ascii="メイリオ" w:hAnsi="メイリオ" w:eastAsia="メイリオ"/>
          <w:b w:val="1"/>
          <w:color w:val="0000FF"/>
          <w:spacing w:val="-3"/>
          <w:w w:val="110"/>
        </w:rPr>
        <w:t>】</w:t>
      </w:r>
      <w:r>
        <w:rPr>
          <w:rFonts w:hint="default" w:ascii="メイリオ" w:hAnsi="メイリオ" w:eastAsia="メイリオ"/>
          <w:spacing w:val="-4"/>
          <w:w w:val="110"/>
        </w:rPr>
        <w:t>を</w:t>
      </w:r>
      <w:r>
        <w:rPr>
          <w:rFonts w:hint="eastAsia" w:ascii="メイリオ" w:hAnsi="メイリオ" w:eastAsia="メイリオ"/>
          <w:spacing w:val="-4"/>
          <w:w w:val="110"/>
        </w:rPr>
        <w:t>配付</w:t>
      </w:r>
      <w:r>
        <w:rPr>
          <w:rFonts w:hint="default" w:ascii="メイリオ" w:hAnsi="メイリオ" w:eastAsia="メイリオ"/>
          <w:spacing w:val="-4"/>
          <w:w w:val="110"/>
        </w:rPr>
        <w:t>し、注意事項を説明しま</w:t>
      </w:r>
      <w:r>
        <w:rPr>
          <w:rFonts w:hint="eastAsia" w:ascii="メイリオ" w:hAnsi="メイリオ" w:eastAsia="メイリオ"/>
          <w:spacing w:val="-4"/>
          <w:w w:val="110"/>
        </w:rPr>
        <w:t>　　</w:t>
      </w:r>
      <w:r>
        <w:rPr>
          <w:rFonts w:hint="default" w:ascii="メイリオ" w:hAnsi="メイリオ" w:eastAsia="メイリオ"/>
          <w:spacing w:val="-4"/>
          <w:w w:val="110"/>
        </w:rPr>
        <w:t>す。</w:t>
      </w:r>
    </w:p>
    <w:p>
      <w:pPr>
        <w:pStyle w:val="0"/>
        <w:spacing w:line="320" w:lineRule="exact"/>
        <w:ind w:firstLine="424" w:firstLineChars="162"/>
        <w:rPr>
          <w:rFonts w:hint="default" w:ascii="メイリオ" w:hAnsi="メイリオ" w:eastAsia="メイリオ"/>
        </w:rPr>
      </w:pPr>
      <w:r>
        <w:rPr>
          <w:rFonts w:hint="eastAsia" w:ascii="メイリオ" w:hAnsi="メイリオ" w:eastAsia="メイリオ"/>
          <w:spacing w:val="-1"/>
          <w:w w:val="110"/>
          <w:sz w:val="24"/>
        </w:rPr>
        <w:t>□</w:t>
      </w:r>
      <w:r>
        <w:rPr>
          <w:rFonts w:hint="eastAsia" w:ascii="メイリオ" w:hAnsi="メイリオ" w:eastAsia="メイリオ"/>
          <w:spacing w:val="-1"/>
          <w:w w:val="110"/>
        </w:rPr>
        <w:t>　</w:t>
      </w:r>
      <w:r>
        <w:rPr>
          <w:rFonts w:hint="default" w:ascii="メイリオ" w:hAnsi="メイリオ" w:eastAsia="メイリオ"/>
          <w:spacing w:val="-1"/>
          <w:w w:val="110"/>
        </w:rPr>
        <w:t>マスコミや調査団には</w:t>
      </w:r>
      <w:r>
        <w:rPr>
          <w:rFonts w:hint="default" w:ascii="メイリオ" w:hAnsi="メイリオ" w:eastAsia="メイリオ"/>
          <w:b w:val="1"/>
          <w:color w:val="0000FF"/>
          <w:spacing w:val="-3"/>
          <w:w w:val="110"/>
        </w:rPr>
        <w:t>取材者用受付</w:t>
      </w:r>
      <w:r>
        <w:rPr>
          <w:rFonts w:hint="eastAsia" w:ascii="メイリオ" w:hAnsi="メイリオ" w:eastAsia="メイリオ"/>
          <w:b w:val="1"/>
          <w:color w:val="0000FF"/>
          <w:spacing w:val="-3"/>
          <w:w w:val="110"/>
        </w:rPr>
        <w:t>票【</w:t>
      </w:r>
      <w:r>
        <w:rPr>
          <w:rFonts w:hint="default" w:ascii="メイリオ" w:hAnsi="メイリオ" w:eastAsia="メイリオ"/>
          <w:b w:val="1"/>
          <w:color w:val="0000FF"/>
          <w:spacing w:val="-2"/>
          <w:w w:val="110"/>
        </w:rPr>
        <w:t>様式</w:t>
      </w:r>
      <w:r>
        <w:rPr>
          <w:rFonts w:hint="eastAsia" w:ascii="メイリオ" w:hAnsi="メイリオ" w:eastAsia="メイリオ"/>
          <w:b w:val="1"/>
          <w:color w:val="0000FF"/>
        </w:rPr>
        <w:t>-</w:t>
      </w:r>
      <w:r>
        <w:rPr>
          <w:rFonts w:hint="default" w:ascii="メイリオ" w:hAnsi="メイリオ" w:eastAsia="メイリオ"/>
          <w:b w:val="1"/>
          <w:color w:val="0000FF"/>
          <w:w w:val="110"/>
        </w:rPr>
        <w:t>15</w:t>
      </w:r>
      <w:r>
        <w:rPr>
          <w:rFonts w:hint="eastAsia" w:ascii="メイリオ" w:hAnsi="メイリオ" w:eastAsia="メイリオ"/>
          <w:b w:val="1"/>
          <w:color w:val="0000FF"/>
          <w:spacing w:val="-3"/>
          <w:w w:val="110"/>
        </w:rPr>
        <w:t>】</w:t>
      </w:r>
      <w:r>
        <w:rPr>
          <w:rFonts w:hint="default" w:ascii="メイリオ" w:hAnsi="メイリオ" w:eastAsia="メイリオ"/>
          <w:spacing w:val="-2"/>
          <w:w w:val="110"/>
        </w:rPr>
        <w:t>に記入してもらいます。</w:t>
      </w:r>
    </w:p>
    <w:p>
      <w:pPr>
        <w:pStyle w:val="0"/>
        <w:spacing w:line="320" w:lineRule="exact"/>
        <w:ind w:firstLine="421" w:firstLineChars="183"/>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取材中は、バッジや腕章などで身分を明らかにしてもらいます。</w:t>
      </w:r>
    </w:p>
    <w:p>
      <w:pPr>
        <w:pStyle w:val="0"/>
        <w:spacing w:line="320" w:lineRule="exact"/>
        <w:ind w:firstLine="425" w:firstLineChars="183"/>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取材中は、情報班が必ず立ち会います。</w: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2"/>
        <w:rPr>
          <w:rFonts w:hint="default"/>
        </w:rPr>
      </w:pPr>
      <w:bookmarkStart w:id="69" w:name="_Toc43217495"/>
      <w:r>
        <w:rPr>
          <w:rFonts w:hint="eastAsia"/>
        </w:rPr>
        <w:t>⒊　救護班の対応</w:t>
      </w:r>
      <w:bookmarkEnd w:id="69"/>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inline distT="0" distB="0" distL="0" distR="0">
                <wp:extent cx="6119495" cy="0"/>
                <wp:effectExtent l="19050" t="31750" r="48260" b="39370"/>
                <wp:docPr id="1548" name="直線コネクタ 1152"/>
                <a:graphic xmlns:a="http://schemas.openxmlformats.org/drawingml/2006/main">
                  <a:graphicData uri="http://schemas.microsoft.com/office/word/2010/wordprocessingShape">
                    <wps:wsp>
                      <wps:cNvPr id="1548" name="直線コネクタ 1152"/>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1152" style="flip:y;" o:spid="_x0000_s1548"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48"/>
        <w:tblW w:w="9628" w:type="dxa"/>
        <w:tblInd w:w="0" w:type="dxa"/>
        <w:tblLayout w:type="fixed"/>
        <w:tblLook w:firstRow="1" w:lastRow="0" w:firstColumn="1" w:lastColumn="0" w:noHBand="0" w:noVBand="1" w:val="04A0"/>
      </w:tblPr>
      <w:tblGrid>
        <w:gridCol w:w="2407"/>
        <w:gridCol w:w="2407"/>
        <w:gridCol w:w="2407"/>
        <w:gridCol w:w="2407"/>
      </w:tblGrid>
      <w:tr>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line="320" w:lineRule="exact"/>
              <w:ind w:right="366"/>
              <w:jc w:val="center"/>
              <w:rPr>
                <w:rFonts w:hint="default" w:ascii="メイリオ" w:hAnsi="メイリオ" w:eastAsia="メイリオ"/>
              </w:rPr>
            </w:pPr>
            <w:r>
              <w:rPr>
                <w:rFonts w:hint="eastAsia" w:ascii="メイリオ" w:hAnsi="メイリオ" w:eastAsia="メイリオ"/>
                <w:color w:val="FFFFFF"/>
                <w:w w:val="120"/>
              </w:rPr>
              <w:t>➀</w:t>
            </w:r>
            <w:r>
              <w:rPr>
                <w:rFonts w:hint="default" w:ascii="メイリオ" w:hAnsi="メイリオ" w:eastAsia="メイリオ"/>
                <w:color w:val="FFFFFF"/>
                <w:w w:val="120"/>
              </w:rPr>
              <w:t>初動</w:t>
            </w:r>
          </w:p>
          <w:p>
            <w:pPr>
              <w:pStyle w:val="0"/>
              <w:spacing w:line="320" w:lineRule="exact"/>
              <w:ind w:left="-2" w:leftChars="-1" w:right="-101" w:firstLine="22" w:firstLineChars="8"/>
              <w:jc w:val="center"/>
              <w:rPr>
                <w:rFonts w:hint="default" w:ascii="メイリオ" w:hAnsi="メイリオ" w:eastAsia="メイリオ"/>
              </w:rPr>
            </w:pPr>
            <w:r>
              <w:rPr>
                <w:rFonts w:hint="default" w:ascii="メイリオ" w:hAnsi="メイリオ" w:eastAsia="メイリオ"/>
                <w:color w:val="FFFFFF"/>
                <w:w w:val="130"/>
              </w:rPr>
              <w:t>(</w:t>
            </w:r>
            <w:r>
              <w:rPr>
                <w:rFonts w:hint="default" w:ascii="メイリオ" w:hAnsi="メイリオ" w:eastAsia="メイリオ"/>
                <w:color w:val="FFFFFF"/>
                <w:w w:val="110"/>
              </w:rPr>
              <w:t>災害発生当日</w:t>
            </w:r>
            <w:r>
              <w:rPr>
                <w:rFonts w:hint="default" w:ascii="メイリオ" w:hAnsi="メイリオ" w:eastAsia="メイリオ"/>
                <w:color w:val="FFFFFF"/>
                <w:w w:val="13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eastAsia" w:ascii="メイリオ" w:hAnsi="メイリオ" w:eastAsia="メイリオ"/>
                <w:color w:val="FFFFFF"/>
                <w:w w:val="105"/>
              </w:rPr>
              <w:t>②</w:t>
            </w:r>
            <w:r>
              <w:rPr>
                <w:rFonts w:hint="default" w:ascii="メイリオ" w:hAnsi="メイリオ" w:eastAsia="メイリオ"/>
                <w:color w:val="FFFFFF"/>
                <w:w w:val="105"/>
              </w:rPr>
              <w:t>避難所開設期</w:t>
            </w:r>
          </w:p>
          <w:p>
            <w:pPr>
              <w:pStyle w:val="0"/>
              <w:spacing w:before="27" w:beforeLines="0" w:beforeAutospacing="0" w:line="320" w:lineRule="exact"/>
              <w:ind w:left="32" w:right="35"/>
              <w:jc w:val="center"/>
              <w:rPr>
                <w:rFonts w:hint="default" w:ascii="メイリオ" w:hAnsi="メイリオ" w:eastAsia="メイリオ"/>
              </w:rPr>
            </w:pPr>
            <w:r>
              <w:rPr>
                <w:rFonts w:hint="default" w:ascii="メイリオ" w:hAnsi="メイリオ" w:eastAsia="メイリオ"/>
                <w:color w:val="FFFFFF"/>
                <w:w w:val="110"/>
              </w:rPr>
              <w:t>(</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w w:val="110"/>
              </w:rPr>
              <w:t>日目程度</w:t>
            </w:r>
            <w:r>
              <w:rPr>
                <w:rFonts w:hint="default" w:ascii="メイリオ" w:hAnsi="メイリオ" w:eastAsia="メイリオ"/>
                <w:color w:val="FFFFFF"/>
                <w:w w:val="11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129" w:right="114" w:hanging="129"/>
              <w:jc w:val="center"/>
              <w:rPr>
                <w:rFonts w:hint="default" w:ascii="メイリオ" w:hAnsi="メイリオ" w:eastAsia="メイリオ"/>
                <w:color w:val="FFFFFF"/>
                <w:spacing w:val="-2"/>
                <w:w w:val="115"/>
              </w:rPr>
            </w:pPr>
            <w:r>
              <w:rPr>
                <w:rFonts w:hint="eastAsia" w:ascii="メイリオ" w:hAnsi="メイリオ" w:eastAsia="メイリオ"/>
                <w:color w:val="FFFFFF"/>
                <w:w w:val="125"/>
              </w:rPr>
              <w:t>③</w:t>
            </w:r>
            <w:r>
              <w:rPr>
                <w:rFonts w:hint="default" w:ascii="メイリオ" w:hAnsi="メイリオ" w:eastAsia="メイリオ"/>
                <w:color w:val="FFFFFF"/>
                <w:spacing w:val="-2"/>
                <w:w w:val="115"/>
              </w:rPr>
              <w:t>避難所運営期</w:t>
            </w:r>
          </w:p>
          <w:p>
            <w:pPr>
              <w:pStyle w:val="0"/>
              <w:spacing w:before="27" w:beforeLines="0" w:beforeAutospacing="0" w:line="320" w:lineRule="exact"/>
              <w:ind w:left="129" w:hanging="129"/>
              <w:jc w:val="center"/>
              <w:rPr>
                <w:rFonts w:hint="default" w:ascii="メイリオ" w:hAnsi="メイリオ" w:eastAsia="メイリオ"/>
              </w:rPr>
            </w:pPr>
            <w:r>
              <w:rPr>
                <w:rFonts w:hint="default" w:ascii="メイリオ" w:hAnsi="メイリオ" w:eastAsia="メイリオ"/>
                <w:color w:val="FFFFFF"/>
                <w:spacing w:val="-2"/>
                <w:w w:val="110"/>
              </w:rPr>
              <w:t>(3</w:t>
            </w:r>
            <w:r>
              <w:rPr>
                <w:rFonts w:hint="default" w:ascii="メイリオ" w:hAnsi="メイリオ" w:eastAsia="メイリオ"/>
                <w:color w:val="FFFFFF"/>
                <w:spacing w:val="-14"/>
                <w:w w:val="110"/>
              </w:rPr>
              <w:t>日目</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spacing w:val="-10"/>
                <w:w w:val="110"/>
              </w:rPr>
              <w:t>週間程度</w:t>
            </w:r>
            <w:r>
              <w:rPr>
                <w:rFonts w:hint="default" w:ascii="メイリオ" w:hAnsi="メイリオ" w:eastAsia="メイリオ"/>
                <w:color w:val="FFFFFF"/>
                <w:spacing w:val="-10"/>
                <w:w w:val="110"/>
              </w:rPr>
              <w:t>)</w:t>
            </w: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themeFill="text2" w:themeFillTint="FF" w:themeFillShade="BF"/>
            <w:vAlign w:val="top"/>
          </w:tcPr>
          <w:p>
            <w:pPr>
              <w:pStyle w:val="0"/>
              <w:spacing w:line="320" w:lineRule="exact"/>
              <w:jc w:val="center"/>
              <w:rPr>
                <w:rFonts w:hint="default" w:ascii="メイリオ" w:hAnsi="メイリオ" w:eastAsia="メイリオ"/>
                <w:color w:val="FFFFFF"/>
                <w:w w:val="105"/>
              </w:rPr>
            </w:pPr>
            <w:r>
              <w:rPr>
                <w:rFonts w:hint="eastAsia" w:ascii="メイリオ" w:hAnsi="メイリオ" w:eastAsia="メイリオ"/>
                <w:color w:val="FFFFFF"/>
                <w:w w:val="105"/>
              </w:rPr>
              <w:t>➃</w:t>
            </w:r>
            <w:r>
              <w:rPr>
                <w:rFonts w:hint="default" w:ascii="メイリオ" w:hAnsi="メイリオ" w:eastAsia="メイリオ"/>
                <w:color w:val="FFFFFF"/>
                <w:w w:val="105"/>
              </w:rPr>
              <w:t>避難所集約</w:t>
            </w:r>
            <w:r>
              <w:rPr>
                <w:rFonts w:hint="eastAsia" w:ascii="メイリオ" w:hAnsi="メイリオ" w:eastAsia="メイリオ"/>
                <w:color w:val="FFFFFF"/>
                <w:w w:val="105"/>
              </w:rPr>
              <w:t>･</w:t>
            </w:r>
            <w:r>
              <w:rPr>
                <w:rFonts w:hint="default" w:ascii="メイリオ" w:hAnsi="メイリオ" w:eastAsia="メイリオ"/>
                <w:color w:val="FFFFFF"/>
                <w:w w:val="105"/>
              </w:rPr>
              <w:t>閉鎖期</w:t>
            </w:r>
          </w:p>
          <w:p>
            <w:pPr>
              <w:pStyle w:val="0"/>
              <w:spacing w:before="27" w:beforeLines="0" w:beforeAutospacing="0" w:line="320" w:lineRule="exact"/>
              <w:ind w:left="451" w:hanging="361"/>
              <w:jc w:val="center"/>
              <w:rPr>
                <w:rFonts w:hint="default" w:ascii="メイリオ" w:hAnsi="メイリオ" w:eastAsia="メイリオ"/>
              </w:rPr>
            </w:pPr>
            <w:r>
              <w:rPr>
                <w:rFonts w:hint="default" w:ascii="メイリオ" w:hAnsi="メイリオ" w:eastAsia="メイリオ"/>
                <w:color w:val="FFFFFF"/>
                <w:w w:val="120"/>
              </w:rPr>
              <w:t>(</w:t>
            </w:r>
            <w:r>
              <w:rPr>
                <w:rFonts w:hint="eastAsia" w:ascii="メイリオ" w:hAnsi="メイリオ" w:eastAsia="メイリオ"/>
                <w:color w:val="FFFFFF"/>
                <w:w w:val="120"/>
              </w:rPr>
              <w:t>3</w:t>
            </w:r>
            <w:r>
              <w:rPr>
                <w:rFonts w:hint="default" w:ascii="メイリオ" w:hAnsi="メイリオ" w:eastAsia="メイリオ"/>
                <w:color w:val="FFFFFF"/>
                <w:w w:val="110"/>
              </w:rPr>
              <w:t>週間程度</w:t>
            </w:r>
            <w:r>
              <w:rPr>
                <w:rFonts w:hint="default" w:ascii="メイリオ" w:hAnsi="メイリオ" w:eastAsia="メイリオ"/>
                <w:color w:val="FFFFFF"/>
                <w:w w:val="120"/>
              </w:rPr>
              <w:t>～</w:t>
            </w:r>
            <w:r>
              <w:rPr>
                <w:rFonts w:hint="default" w:ascii="メイリオ" w:hAnsi="メイリオ" w:eastAsia="メイリオ"/>
                <w:color w:val="FFFFFF"/>
                <w:w w:val="120"/>
              </w:rPr>
              <w:t>)</w:t>
            </w:r>
          </w:p>
        </w:tc>
      </w:tr>
      <w:tr>
        <w:trPr>
          <w:trHeight w:val="4021" w:hRule="atLeast"/>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line="320" w:lineRule="exact"/>
              <w:ind w:left="385" w:right="366"/>
              <w:jc w:val="center"/>
              <w:rPr>
                <w:rFonts w:hint="default" w:ascii="メイリオ" w:hAnsi="メイリオ" w:eastAsia="メイリオ"/>
                <w:color w:val="0000FF"/>
                <w:w w:val="135"/>
              </w:rPr>
            </w:pPr>
            <w:r>
              <w:rPr>
                <w:rFonts w:hint="default" w:ascii="メイリオ" w:hAnsi="メイリオ" w:eastAsia="メイリオ"/>
                <w:color w:val="0000FF"/>
              </w:rPr>
              <mc:AlternateContent>
                <mc:Choice Requires="wpg">
                  <w:drawing>
                    <wp:anchor distT="0" distB="0" distL="114300" distR="114300" simplePos="0" relativeHeight="401" behindDoc="0" locked="0" layoutInCell="1" hidden="0" allowOverlap="1">
                      <wp:simplePos x="0" y="0"/>
                      <wp:positionH relativeFrom="column">
                        <wp:posOffset>-39370</wp:posOffset>
                      </wp:positionH>
                      <wp:positionV relativeFrom="paragraph">
                        <wp:posOffset>90170</wp:posOffset>
                      </wp:positionV>
                      <wp:extent cx="6038850" cy="539750"/>
                      <wp:effectExtent l="0" t="0" r="635" b="635"/>
                      <wp:wrapNone/>
                      <wp:docPr id="1549" name="グループ化 1160"/>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50" name="右矢印 1161"/>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551" name="テキスト ボックス 1162"/>
                              <wps:cNvSpPr txBox="1"/>
                              <wps:spPr>
                                <a:xfrm>
                                  <a:off x="133350" y="161925"/>
                                  <a:ext cx="2552700" cy="266790"/>
                                </a:xfrm>
                                <a:prstGeom prst="rect">
                                  <a:avLst/>
                                </a:prstGeom>
                                <a:noFill/>
                                <a:ln w="6350">
                                  <a:noFill/>
                                </a:ln>
                              </wps:spPr>
                              <wps:txbx>
                                <w:txbxContent>
                                  <w:p>
                                    <w:pPr>
                                      <w:pStyle w:val="0"/>
                                      <w:spacing w:line="240" w:lineRule="exact"/>
                                      <w:rPr>
                                        <w:rFonts w:hint="default"/>
                                        <w:b w:val="1"/>
                                        <w:color w:val="FFFFFF" w:themeColor="background1"/>
                                      </w:rPr>
                                    </w:pPr>
                                    <w:r>
                                      <w:rPr>
                                        <w:rFonts w:hint="eastAsia"/>
                                        <w:b w:val="1"/>
                                        <w:color w:val="FFFFFF" w:themeColor="background1"/>
                                      </w:rPr>
                                      <w:t>(1)</w:t>
                                    </w:r>
                                    <w:r>
                                      <w:rPr>
                                        <w:rFonts w:hint="eastAsia"/>
                                        <w:b w:val="1"/>
                                        <w:color w:val="FFFFFF" w:themeColor="background1"/>
                                      </w:rPr>
                                      <w:t>情報収集</w:t>
                                    </w:r>
                                    <w:r>
                                      <w:rPr>
                                        <w:rFonts w:hint="default"/>
                                        <w:b w:val="1"/>
                                        <w:color w:val="FFFFFF" w:themeColor="background1"/>
                                      </w:rPr>
                                      <w:t>・</w:t>
                                    </w:r>
                                    <w:r>
                                      <w:rPr>
                                        <w:rFonts w:hint="eastAsia"/>
                                        <w:b w:val="1"/>
                                        <w:color w:val="FFFFFF" w:themeColor="background1"/>
                                      </w:rPr>
                                      <w:t>提供</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160" style="mso-position-vertical-relative:text;z-index:401;mso-wrap-distance-left:9pt;width:475.5pt;height:42.5pt;mso-position-horizontal-relative:text;position:absolute;margin-left:-3.1pt;margin-top:7.1pt;mso-wrap-distance-bottom:0pt;mso-wrap-distance-right:9pt;mso-wrap-distance-top:0pt;" coordsize="6038850,590550" coordorigin="0,0" o:spid="_x0000_s154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61" style="position:absolute;left:0;top:0;width:6038850;height:590550;" o:spid="_x0000_s1550"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62" style="position:absolute;v-text-anchor:middle;left:133350;top:161925;width:2552700;height:266790;" o:spid="_x0000_s1551" filled="f" stroked="f" strokeweight="0.5pt" o:spt="202" type="#_x0000_t202">
                        <v:fill/>
                        <v:textbox style="layout-flow:horizontal;">
                          <w:txbxContent>
                            <w:p>
                              <w:pPr>
                                <w:pStyle w:val="0"/>
                                <w:spacing w:line="240" w:lineRule="exact"/>
                                <w:rPr>
                                  <w:rFonts w:hint="default"/>
                                  <w:b w:val="1"/>
                                  <w:color w:val="FFFFFF" w:themeColor="background1"/>
                                </w:rPr>
                              </w:pPr>
                              <w:r>
                                <w:rPr>
                                  <w:rFonts w:hint="eastAsia"/>
                                  <w:b w:val="1"/>
                                  <w:color w:val="FFFFFF" w:themeColor="background1"/>
                                </w:rPr>
                                <w:t>(1)</w:t>
                              </w:r>
                              <w:r>
                                <w:rPr>
                                  <w:rFonts w:hint="eastAsia"/>
                                  <w:b w:val="1"/>
                                  <w:color w:val="FFFFFF" w:themeColor="background1"/>
                                </w:rPr>
                                <w:t>情報収集</w:t>
                              </w:r>
                              <w:r>
                                <w:rPr>
                                  <w:rFonts w:hint="default"/>
                                  <w:b w:val="1"/>
                                  <w:color w:val="FFFFFF" w:themeColor="background1"/>
                                </w:rPr>
                                <w:t>・</w:t>
                              </w:r>
                              <w:r>
                                <w:rPr>
                                  <w:rFonts w:hint="eastAsia"/>
                                  <w:b w:val="1"/>
                                  <w:color w:val="FFFFFF" w:themeColor="background1"/>
                                </w:rPr>
                                <w:t>提供</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129" w:right="114" w:hanging="129"/>
              <w:jc w:val="center"/>
              <w:rPr>
                <w:rFonts w:hint="default" w:ascii="メイリオ" w:hAnsi="メイリオ" w:eastAsia="メイリオ"/>
                <w:color w:val="FFFFFF"/>
                <w:w w:val="125"/>
              </w:rPr>
            </w:pP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fill="FFFF66"/>
            <w:vAlign w:val="top"/>
          </w:tcPr>
          <w:p>
            <w:pPr>
              <w:pStyle w:val="0"/>
              <w:spacing w:line="320" w:lineRule="exact"/>
              <w:jc w:val="center"/>
              <w:rPr>
                <w:rFonts w:hint="default" w:ascii="メイリオ" w:hAnsi="メイリオ" w:eastAsia="メイリオ"/>
                <w:color w:val="FFFFFF"/>
                <w:w w:val="105"/>
              </w:rPr>
            </w:pPr>
            <w:r>
              <w:rPr>
                <w:rFonts w:hint="default" w:ascii="メイリオ" w:hAnsi="メイリオ" w:eastAsia="メイリオ"/>
                <w:color w:val="0000FF"/>
              </w:rPr>
              <mc:AlternateContent>
                <mc:Choice Requires="wpg">
                  <w:drawing>
                    <wp:anchor distT="0" distB="0" distL="114300" distR="114300" simplePos="0" relativeHeight="410" behindDoc="0" locked="0" layoutInCell="1" hidden="0" allowOverlap="1">
                      <wp:simplePos x="0" y="0"/>
                      <wp:positionH relativeFrom="column">
                        <wp:posOffset>-3100705</wp:posOffset>
                      </wp:positionH>
                      <wp:positionV relativeFrom="paragraph">
                        <wp:posOffset>1887220</wp:posOffset>
                      </wp:positionV>
                      <wp:extent cx="4524375" cy="539750"/>
                      <wp:effectExtent l="0" t="0" r="635" b="635"/>
                      <wp:wrapNone/>
                      <wp:docPr id="1552" name="グループ化 1163"/>
                      <a:graphic xmlns:a="http://schemas.openxmlformats.org/drawingml/2006/main">
                        <a:graphicData uri="http://schemas.microsoft.com/office/word/2010/wordprocessingGroup">
                          <wpg:wgp>
                            <wpg:cNvGrpSpPr/>
                            <wpg:grpSpPr>
                              <a:xfrm>
                                <a:off x="0" y="0"/>
                                <a:ext cx="4524375" cy="539750"/>
                                <a:chOff x="0" y="0"/>
                                <a:chExt cx="6038850" cy="590550"/>
                              </a:xfrm>
                            </wpg:grpSpPr>
                            <wps:wsp>
                              <wps:cNvPr id="1553" name="右矢印 1164"/>
                              <wps:cNvSpPr/>
                              <wps:spPr>
                                <a:xfrm>
                                  <a:off x="0" y="0"/>
                                  <a:ext cx="6038850" cy="590550"/>
                                </a:xfrm>
                                <a:prstGeom prst="rightArrow">
                                  <a:avLst>
                                    <a:gd name="adj1" fmla="val 50000"/>
                                    <a:gd name="adj2" fmla="val 92613"/>
                                  </a:avLst>
                                </a:prstGeom>
                                <a:solidFill>
                                  <a:srgbClr val="0000FF"/>
                                </a:solidFill>
                                <a:ln w="25400" cap="flat" cmpd="sng" algn="ctr">
                                  <a:noFill/>
                                  <a:prstDash val="solid"/>
                                </a:ln>
                                <a:effectLst/>
                              </wps:spPr>
                              <wps:bodyPr/>
                            </wps:wsp>
                            <wps:wsp>
                              <wps:cNvPr id="1554" name="テキスト ボックス 1165"/>
                              <wps:cNvSpPr txBox="1"/>
                              <wps:spPr>
                                <a:xfrm>
                                  <a:off x="133349" y="161925"/>
                                  <a:ext cx="4631904"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健康管理</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163" style="mso-position-vertical-relative:text;z-index:410;mso-wrap-distance-left:9pt;width:356.25pt;height:42.5pt;mso-position-horizontal-relative:text;position:absolute;margin-left:-244.15pt;margin-top:148.6pt;mso-wrap-distance-bottom:0pt;mso-wrap-distance-right:9pt;mso-wrap-distance-top:0pt;" coordsize="6038850,590550" coordorigin="0,0" o:spid="_x0000_s155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64" style="position:absolute;left:0;top:0;width:6038850;height:590550;" o:spid="_x0000_s1553" filled="t" fillcolor="#0000ff" stroked="f" strokeweight="2pt" o:spt="13" type="#_x0000_t13" adj="1596,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65" style="position:absolute;v-text-anchor:middle;left:133349;top:161925;width:4631904;height:266790;" o:spid="_x0000_s1554"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健康管理</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07" behindDoc="0" locked="0" layoutInCell="1" hidden="0" allowOverlap="1">
                      <wp:simplePos x="0" y="0"/>
                      <wp:positionH relativeFrom="column">
                        <wp:posOffset>-4627880</wp:posOffset>
                      </wp:positionH>
                      <wp:positionV relativeFrom="paragraph">
                        <wp:posOffset>1293495</wp:posOffset>
                      </wp:positionV>
                      <wp:extent cx="6057900" cy="539750"/>
                      <wp:effectExtent l="0" t="0" r="635" b="635"/>
                      <wp:wrapNone/>
                      <wp:docPr id="1555" name="グループ化 1166"/>
                      <a:graphic xmlns:a="http://schemas.openxmlformats.org/drawingml/2006/main">
                        <a:graphicData uri="http://schemas.microsoft.com/office/word/2010/wordprocessingGroup">
                          <wpg:wgp>
                            <wpg:cNvGrpSpPr/>
                            <wpg:grpSpPr>
                              <a:xfrm>
                                <a:off x="0" y="0"/>
                                <a:ext cx="6057900" cy="539750"/>
                                <a:chOff x="0" y="0"/>
                                <a:chExt cx="6038850" cy="590550"/>
                              </a:xfrm>
                            </wpg:grpSpPr>
                            <wps:wsp>
                              <wps:cNvPr id="1556" name="右矢印 1167"/>
                              <wps:cNvSpPr/>
                              <wps:spPr>
                                <a:xfrm>
                                  <a:off x="0" y="0"/>
                                  <a:ext cx="6038850" cy="590550"/>
                                </a:xfrm>
                                <a:prstGeom prst="rightArrow">
                                  <a:avLst>
                                    <a:gd name="adj1" fmla="val 50000"/>
                                    <a:gd name="adj2" fmla="val 90305"/>
                                  </a:avLst>
                                </a:prstGeom>
                                <a:solidFill>
                                  <a:srgbClr val="0000FF"/>
                                </a:solidFill>
                                <a:ln w="25400" cap="flat" cmpd="sng" algn="ctr">
                                  <a:noFill/>
                                  <a:prstDash val="solid"/>
                                </a:ln>
                                <a:effectLst/>
                              </wps:spPr>
                              <wps:bodyPr/>
                            </wps:wsp>
                            <wps:wsp>
                              <wps:cNvPr id="1557" name="テキスト ボックス 1168"/>
                              <wps:cNvSpPr txBox="1"/>
                              <wps:spPr>
                                <a:xfrm>
                                  <a:off x="133349" y="161925"/>
                                  <a:ext cx="3077028"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傷病者の救護</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医療</w:t>
                                    </w:r>
                                    <w:r>
                                      <w:rPr>
                                        <w:rFonts w:hint="default" w:ascii="メイリオ" w:hAnsi="メイリオ" w:eastAsia="メイリオ"/>
                                        <w:b w:val="1"/>
                                        <w:color w:val="FFFFFF" w:themeColor="background1"/>
                                      </w:rPr>
                                      <w:t>機関への搬送補助</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166" style="mso-position-vertical-relative:text;z-index:407;mso-wrap-distance-left:9pt;width:477pt;height:42.5pt;mso-position-horizontal-relative:text;position:absolute;margin-left:-364.4pt;margin-top:101.85pt;mso-wrap-distance-bottom:0pt;mso-wrap-distance-right:9pt;mso-wrap-distance-top:0pt;" coordsize="6038850,590550" coordorigin="0,0" o:spid="_x0000_s155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67" style="position:absolute;left:0;top:0;width:6038850;height:590550;" o:spid="_x0000_s1556" filled="t" fillcolor="#0000ff" stroked="f" strokeweight="2pt" o:spt="13" type="#_x0000_t13" adj="2094,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68" style="position:absolute;v-text-anchor:middle;left:133349;top:161925;width:3077028;height:266790;" o:spid="_x0000_s1557"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傷病者の救護</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医療</w:t>
                              </w:r>
                              <w:r>
                                <w:rPr>
                                  <w:rFonts w:hint="default" w:ascii="メイリオ" w:hAnsi="メイリオ" w:eastAsia="メイリオ"/>
                                  <w:b w:val="1"/>
                                  <w:color w:val="FFFFFF" w:themeColor="background1"/>
                                </w:rPr>
                                <w:t>機関への搬送補助</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04" behindDoc="0" locked="0" layoutInCell="1" hidden="0" allowOverlap="1">
                      <wp:simplePos x="0" y="0"/>
                      <wp:positionH relativeFrom="column">
                        <wp:posOffset>-4613275</wp:posOffset>
                      </wp:positionH>
                      <wp:positionV relativeFrom="paragraph">
                        <wp:posOffset>690880</wp:posOffset>
                      </wp:positionV>
                      <wp:extent cx="6038850" cy="539750"/>
                      <wp:effectExtent l="0" t="0" r="635" b="635"/>
                      <wp:wrapNone/>
                      <wp:docPr id="1558" name="グループ化 1169"/>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59" name="右矢印 1170"/>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60" name="テキスト ボックス 1171"/>
                              <wps:cNvSpPr txBox="1"/>
                              <wps:spPr>
                                <a:xfrm>
                                  <a:off x="133350" y="161925"/>
                                  <a:ext cx="2276475"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救護所の</w:t>
                                    </w:r>
                                    <w:r>
                                      <w:rPr>
                                        <w:rFonts w:hint="default" w:ascii="メイリオ" w:hAnsi="メイリオ" w:eastAsia="メイリオ"/>
                                        <w:b w:val="1"/>
                                        <w:color w:val="FFFFFF" w:themeColor="background1"/>
                                      </w:rPr>
                                      <w:t>設置・運用</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169" style="mso-position-vertical-relative:text;z-index:404;mso-wrap-distance-left:9pt;width:475.5pt;height:42.5pt;mso-position-horizontal-relative:text;position:absolute;margin-left:-363.25pt;margin-top:54.4pt;mso-wrap-distance-bottom:0pt;mso-wrap-distance-right:9pt;mso-wrap-distance-top:0pt;" coordsize="6038850,590550" coordorigin="0,0" o:spid="_x0000_s1558"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70" style="position:absolute;left:0;top:0;width:6038850;height:590550;" o:spid="_x0000_s1559"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71" style="position:absolute;v-text-anchor:middle;left:133350;top:161925;width:2276475;height:266790;" o:spid="_x0000_s1560"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救護所の</w:t>
                              </w:r>
                              <w:r>
                                <w:rPr>
                                  <w:rFonts w:hint="default" w:ascii="メイリオ" w:hAnsi="メイリオ" w:eastAsia="メイリオ"/>
                                  <w:b w:val="1"/>
                                  <w:color w:val="FFFFFF" w:themeColor="background1"/>
                                </w:rPr>
                                <w:t>設置・運用</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41" behindDoc="0" locked="0" layoutInCell="1" hidden="0" allowOverlap="1">
                      <wp:simplePos x="0" y="0"/>
                      <wp:positionH relativeFrom="column">
                        <wp:posOffset>-4626610</wp:posOffset>
                      </wp:positionH>
                      <wp:positionV relativeFrom="paragraph">
                        <wp:posOffset>109220</wp:posOffset>
                      </wp:positionV>
                      <wp:extent cx="6038850" cy="539750"/>
                      <wp:effectExtent l="0" t="0" r="635" b="635"/>
                      <wp:wrapNone/>
                      <wp:docPr id="1561" name="グループ化 1280"/>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562" name="右矢印 1282"/>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563" name="テキスト ボックス 1285"/>
                              <wps:cNvSpPr txBox="1"/>
                              <wps:spPr>
                                <a:xfrm>
                                  <a:off x="133350" y="161925"/>
                                  <a:ext cx="2552700"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提供</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80" style="mso-position-vertical-relative:text;z-index:441;mso-wrap-distance-left:9pt;width:475.5pt;height:42.5pt;mso-position-horizontal-relative:text;position:absolute;margin-left:-364.3pt;margin-top:8.6pt;mso-wrap-distance-bottom:0pt;mso-wrap-distance-right:9pt;mso-wrap-distance-top:0pt;" coordsize="6038850,590550" coordorigin="0,0" o:spid="_x0000_s1561"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82" style="position:absolute;left:0;top:0;width:6038850;height:590550;" o:spid="_x0000_s1562"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85" style="position:absolute;v-text-anchor:middle;left:133350;top:161925;width:2552700;height:266790;" o:spid="_x0000_s1563"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提供</w:t>
                              </w:r>
                            </w:p>
                          </w:txbxContent>
                        </v:textbox>
                        <v:imagedata o:title=""/>
                        <w10:wrap type="none" anchorx="text" anchory="text"/>
                      </v:shape>
                      <w10:wrap type="none" anchorx="text" anchory="text"/>
                    </v:group>
                  </w:pict>
                </mc:Fallback>
              </mc:AlternateContent>
            </w:r>
          </w:p>
        </w:tc>
      </w:tr>
    </w:tbl>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564" name="テキスト ボックス 1435"/>
                <a:graphic xmlns:a="http://schemas.openxmlformats.org/drawingml/2006/main">
                  <a:graphicData uri="http://schemas.microsoft.com/office/word/2010/wordprocessingShape">
                    <wps:wsp>
                      <wps:cNvPr id="1564" name="テキスト ボックス 1435"/>
                      <wps:cNvSpPr txBox="1"/>
                      <wps:spPr>
                        <a:xfrm>
                          <a:off x="0" y="0"/>
                          <a:ext cx="5219700" cy="287655"/>
                        </a:xfrm>
                        <a:prstGeom prst="rect">
                          <a:avLst/>
                        </a:prstGeom>
                        <a:solidFill>
                          <a:srgbClr val="CC0000"/>
                        </a:solidFill>
                        <a:ln w="6350">
                          <a:noFill/>
                        </a:ln>
                      </wps:spPr>
                      <wps:txbx>
                        <w:txbxContent>
                          <w:p>
                            <w:pPr>
                              <w:pStyle w:val="3"/>
                              <w:rPr>
                                <w:rFonts w:hint="default"/>
                              </w:rPr>
                            </w:pPr>
                            <w:bookmarkStart w:id="70" w:name="_Toc43217496"/>
                            <w:r>
                              <w:rPr>
                                <w:rFonts w:hint="eastAsia"/>
                              </w:rPr>
                              <w:t>⑴</w:t>
                            </w:r>
                            <w:r>
                              <w:rPr>
                                <w:rFonts w:hint="eastAsia"/>
                              </w:rPr>
                              <w:t xml:space="preserve"> </w:t>
                            </w:r>
                            <w:r>
                              <w:rPr>
                                <w:rFonts w:hint="default"/>
                              </w:rPr>
                              <w:t>情報</w:t>
                            </w:r>
                            <w:r>
                              <w:rPr>
                                <w:rFonts w:hint="eastAsia"/>
                              </w:rPr>
                              <w:t>収集</w:t>
                            </w:r>
                            <w:r>
                              <w:rPr>
                                <w:rFonts w:hint="default"/>
                              </w:rPr>
                              <w:t>・提供</w:t>
                            </w:r>
                            <w:bookmarkEnd w:id="70"/>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35" style="width:411pt;height:22.65pt;v-text-anchor:top;" o:spid="_x0000_s1564" filled="t" fillcolor="#cc0000" stroked="f" strokeweight="0.5pt" o:spt="202" type="#_x0000_t202">
                <v:fill/>
                <v:textbox style="layout-flow:horizontal;">
                  <w:txbxContent>
                    <w:p>
                      <w:pPr>
                        <w:pStyle w:val="3"/>
                        <w:rPr>
                          <w:rFonts w:hint="default"/>
                        </w:rPr>
                      </w:pPr>
                      <w:bookmarkStart w:id="71" w:name="_Toc43217496"/>
                      <w:r>
                        <w:rPr>
                          <w:rFonts w:hint="eastAsia"/>
                        </w:rPr>
                        <w:t>⑴</w:t>
                      </w:r>
                      <w:r>
                        <w:rPr>
                          <w:rFonts w:hint="eastAsia"/>
                        </w:rPr>
                        <w:t xml:space="preserve"> </w:t>
                      </w:r>
                      <w:r>
                        <w:rPr>
                          <w:rFonts w:hint="default"/>
                        </w:rPr>
                        <w:t>情報</w:t>
                      </w:r>
                      <w:r>
                        <w:rPr>
                          <w:rFonts w:hint="eastAsia"/>
                        </w:rPr>
                        <w:t>収集</w:t>
                      </w:r>
                      <w:r>
                        <w:rPr>
                          <w:rFonts w:hint="default"/>
                        </w:rPr>
                        <w:t>・提供</w:t>
                      </w:r>
                      <w:bookmarkEnd w:id="71"/>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20" w:leftChars="200" w:hanging="500" w:hangingChars="200"/>
        <w:rPr>
          <w:rFonts w:hint="default" w:ascii="メイリオ" w:hAnsi="メイリオ" w:eastAsia="メイリオ"/>
          <w:spacing w:val="-6"/>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6"/>
        </w:rPr>
        <w:t>情報班と連携し、救護所の開設状況などの情報収集を行い、避難者へ周知します。</w:t>
      </w:r>
    </w:p>
    <w:p>
      <w:pPr>
        <w:pStyle w:val="0"/>
        <w:spacing w:line="320" w:lineRule="exact"/>
        <w:rPr>
          <w:rFonts w:hint="default" w:ascii="メイリオ" w:hAnsi="メイリオ" w:eastAsia="メイリオ"/>
          <w:spacing w:val="-6"/>
        </w:rPr>
      </w:pPr>
    </w:p>
    <w:p>
      <w:pPr>
        <w:pStyle w:val="0"/>
        <w:spacing w:line="320" w:lineRule="exact"/>
        <w:rPr>
          <w:rFonts w:hint="default" w:ascii="メイリオ" w:hAnsi="メイリオ" w:eastAsia="メイリオ"/>
          <w:spacing w:val="-6"/>
        </w:rPr>
      </w:pPr>
    </w:p>
    <w:p>
      <w:pPr>
        <w:pStyle w:val="0"/>
        <w:spacing w:line="320" w:lineRule="exact"/>
        <w:rPr>
          <w:rFonts w:hint="default" w:ascii="メイリオ" w:hAnsi="メイリオ" w:eastAsia="メイリオ"/>
          <w:spacing w:val="-6"/>
        </w:rPr>
      </w:pPr>
      <w:r>
        <w:rPr>
          <w:rFonts w:hint="default"/>
        </w:rPr>
        <mc:AlternateContent>
          <mc:Choice Requires="wps">
            <w:drawing>
              <wp:inline distT="0" distB="0" distL="0" distR="0">
                <wp:extent cx="5219700" cy="287655"/>
                <wp:effectExtent l="0" t="0" r="635" b="635"/>
                <wp:docPr id="1565" name="テキスト ボックス 1436"/>
                <a:graphic xmlns:a="http://schemas.openxmlformats.org/drawingml/2006/main">
                  <a:graphicData uri="http://schemas.microsoft.com/office/word/2010/wordprocessingShape">
                    <wps:wsp>
                      <wps:cNvPr id="1565" name="テキスト ボックス 1436"/>
                      <wps:cNvSpPr txBox="1"/>
                      <wps:spPr>
                        <a:xfrm>
                          <a:off x="0" y="0"/>
                          <a:ext cx="5219700" cy="287655"/>
                        </a:xfrm>
                        <a:prstGeom prst="rect">
                          <a:avLst/>
                        </a:prstGeom>
                        <a:solidFill>
                          <a:srgbClr val="CC0000"/>
                        </a:solidFill>
                        <a:ln w="6350">
                          <a:noFill/>
                        </a:ln>
                      </wps:spPr>
                      <wps:txbx>
                        <w:txbxContent>
                          <w:p>
                            <w:pPr>
                              <w:pStyle w:val="3"/>
                              <w:rPr>
                                <w:rFonts w:hint="default"/>
                              </w:rPr>
                            </w:pPr>
                            <w:bookmarkStart w:id="72" w:name="_Toc43217497"/>
                            <w:r>
                              <w:rPr>
                                <w:rFonts w:hint="eastAsia"/>
                              </w:rPr>
                              <w:t>⑵</w:t>
                            </w:r>
                            <w:r>
                              <w:rPr>
                                <w:rFonts w:hint="eastAsia"/>
                              </w:rPr>
                              <w:t xml:space="preserve"> </w:t>
                            </w:r>
                            <w:r>
                              <w:rPr>
                                <w:rFonts w:hint="eastAsia"/>
                              </w:rPr>
                              <w:t>救護所の設置・運用</w:t>
                            </w:r>
                            <w:bookmarkEnd w:id="72"/>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36" style="width:411pt;height:22.65pt;v-text-anchor:top;" o:spid="_x0000_s1565" filled="t" fillcolor="#cc0000" stroked="f" strokeweight="0.5pt" o:spt="202" type="#_x0000_t202">
                <v:fill/>
                <v:textbox style="layout-flow:horizontal;">
                  <w:txbxContent>
                    <w:p>
                      <w:pPr>
                        <w:pStyle w:val="3"/>
                        <w:rPr>
                          <w:rFonts w:hint="default"/>
                        </w:rPr>
                      </w:pPr>
                      <w:bookmarkStart w:id="73" w:name="_Toc43217497"/>
                      <w:r>
                        <w:rPr>
                          <w:rFonts w:hint="eastAsia"/>
                        </w:rPr>
                        <w:t>⑵</w:t>
                      </w:r>
                      <w:r>
                        <w:rPr>
                          <w:rFonts w:hint="eastAsia"/>
                        </w:rPr>
                        <w:t xml:space="preserve"> </w:t>
                      </w:r>
                      <w:r>
                        <w:rPr>
                          <w:rFonts w:hint="eastAsia"/>
                        </w:rPr>
                        <w:t>救護所の設置・運用</w:t>
                      </w:r>
                      <w:bookmarkEnd w:id="7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情報収集（災害発生当日）</w:t>
      </w:r>
    </w:p>
    <w:p>
      <w:pPr>
        <w:pStyle w:val="0"/>
        <w:spacing w:line="320" w:lineRule="exact"/>
        <w:ind w:left="618" w:leftChars="185" w:hanging="230" w:hangingChars="100"/>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b w:val="1"/>
          <w:color w:val="0000FF"/>
          <w:spacing w:val="-2"/>
        </w:rPr>
        <w:t>施設利用計画書【参考</w:t>
      </w:r>
      <w:r>
        <w:rPr>
          <w:rFonts w:hint="eastAsia" w:ascii="メイリオ" w:hAnsi="メイリオ" w:eastAsia="メイリオ"/>
          <w:b w:val="1"/>
          <w:color w:val="0000FF"/>
          <w:spacing w:val="-2"/>
        </w:rPr>
        <w:t>-8</w:t>
      </w:r>
      <w:r>
        <w:rPr>
          <w:rFonts w:hint="default" w:ascii="メイリオ" w:hAnsi="メイリオ" w:eastAsia="メイリオ"/>
          <w:b w:val="1"/>
          <w:color w:val="0000FF"/>
          <w:spacing w:val="-2"/>
        </w:rPr>
        <w:t>】</w:t>
      </w:r>
      <w:r>
        <w:rPr>
          <w:rFonts w:hint="default" w:ascii="メイリオ" w:hAnsi="メイリオ" w:eastAsia="メイリオ"/>
        </w:rPr>
        <w:t>に基づき、保健室等を避難所の救護</w:t>
      </w:r>
      <w:r>
        <w:rPr>
          <w:rFonts w:hint="eastAsia" w:ascii="メイリオ" w:hAnsi="メイリオ" w:eastAsia="メイリオ"/>
        </w:rPr>
        <w:t>所</w:t>
      </w:r>
      <w:r>
        <w:rPr>
          <w:rFonts w:hint="default" w:ascii="メイリオ" w:hAnsi="メイリオ" w:eastAsia="メイリオ"/>
        </w:rPr>
        <w:t>として利用します。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一般用医薬品（</w:t>
      </w:r>
      <w:r>
        <w:rPr>
          <w:rFonts w:hint="default" w:ascii="メイリオ" w:hAnsi="メイリオ" w:eastAsia="メイリオ"/>
          <w:spacing w:val="-1"/>
        </w:rPr>
        <w:t>渡す時には資格者が必要</w:t>
      </w:r>
      <w:r>
        <w:rPr>
          <w:rFonts w:hint="default" w:ascii="メイリオ" w:hAnsi="メイリオ" w:eastAsia="メイリオ"/>
        </w:rPr>
        <w:t>）や衛生用品を取り扱う場合は、その種類や数を把握</w:t>
      </w:r>
      <w:r>
        <w:rPr>
          <w:rFonts w:hint="default" w:ascii="メイリオ" w:hAnsi="メイリオ" w:eastAsia="メイリオ"/>
          <w:w w:val="110"/>
        </w:rPr>
        <w:t>し、</w:t>
      </w:r>
      <w:r>
        <w:rPr>
          <w:rFonts w:hint="default" w:ascii="メイリオ" w:hAnsi="メイリオ" w:eastAsia="メイリオ"/>
          <w:b w:val="1"/>
          <w:color w:val="0000FF"/>
          <w:w w:val="110"/>
        </w:rPr>
        <w:t>一般医薬品管理簿</w:t>
      </w:r>
      <w:r>
        <w:rPr>
          <w:rFonts w:hint="eastAsia" w:ascii="メイリオ" w:hAnsi="メイリオ" w:eastAsia="メイリオ"/>
          <w:b w:val="1"/>
          <w:color w:val="0000FF"/>
          <w:w w:val="110"/>
        </w:rPr>
        <w:t>【</w:t>
      </w:r>
      <w:r>
        <w:rPr>
          <w:rFonts w:hint="default" w:ascii="メイリオ" w:hAnsi="メイリオ" w:eastAsia="メイリオ"/>
          <w:b w:val="1"/>
          <w:color w:val="0000FF"/>
          <w:w w:val="110"/>
        </w:rPr>
        <w:t>様式</w:t>
      </w:r>
      <w:r>
        <w:rPr>
          <w:rFonts w:hint="eastAsia" w:ascii="メイリオ" w:hAnsi="メイリオ" w:eastAsia="メイリオ"/>
          <w:b w:val="1"/>
          <w:color w:val="0000FF"/>
        </w:rPr>
        <w:t>-</w:t>
      </w:r>
      <w:r>
        <w:rPr>
          <w:rFonts w:hint="default" w:ascii="メイリオ" w:hAnsi="メイリオ" w:eastAsia="メイリオ"/>
          <w:b w:val="1"/>
          <w:color w:val="0000FF"/>
          <w:w w:val="110"/>
        </w:rPr>
        <w:t>20</w:t>
      </w:r>
      <w:r>
        <w:rPr>
          <w:rFonts w:hint="eastAsia" w:ascii="メイリオ" w:hAnsi="メイリオ" w:eastAsia="メイリオ"/>
          <w:b w:val="1"/>
          <w:color w:val="0000FF"/>
          <w:w w:val="110"/>
        </w:rPr>
        <w:t>】</w:t>
      </w:r>
      <w:r>
        <w:rPr>
          <w:rFonts w:hint="default" w:ascii="メイリオ" w:hAnsi="メイリオ" w:eastAsia="メイリオ"/>
          <w:w w:val="110"/>
        </w:rPr>
        <w:t>を作成します。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けがをしたり、熱や咳、嘔吐や下痢などで体調を崩している避難者を見かけたら、</w:t>
      </w:r>
      <w:r>
        <w:rPr>
          <w:rFonts w:hint="eastAsia" w:ascii="メイリオ" w:hAnsi="メイリオ" w:eastAsia="メイリオ"/>
        </w:rPr>
        <w:t>速やか</w:t>
      </w:r>
      <w:r>
        <w:rPr>
          <w:rFonts w:hint="default" w:ascii="メイリオ" w:hAnsi="メイリオ" w:eastAsia="メイリオ"/>
        </w:rPr>
        <w:t>に救護所を利用するよう呼びかけ、感染症の拡大を防ぎます。</w:t>
      </w:r>
    </w:p>
    <w:p>
      <w:pPr>
        <w:pStyle w:val="0"/>
        <w:spacing w:line="320" w:lineRule="exact"/>
        <w:ind w:left="840" w:leftChars="200" w:hanging="420" w:hangingChars="200"/>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566" name="テキスト ボックス 1437"/>
                <a:graphic xmlns:a="http://schemas.openxmlformats.org/drawingml/2006/main">
                  <a:graphicData uri="http://schemas.microsoft.com/office/word/2010/wordprocessingShape">
                    <wps:wsp>
                      <wps:cNvPr id="1566" name="テキスト ボックス 1437"/>
                      <wps:cNvSpPr txBox="1"/>
                      <wps:spPr>
                        <a:xfrm>
                          <a:off x="0" y="0"/>
                          <a:ext cx="5219700" cy="287655"/>
                        </a:xfrm>
                        <a:prstGeom prst="rect">
                          <a:avLst/>
                        </a:prstGeom>
                        <a:solidFill>
                          <a:srgbClr val="CC0000"/>
                        </a:solidFill>
                        <a:ln w="6350">
                          <a:noFill/>
                        </a:ln>
                      </wps:spPr>
                      <wps:txbx>
                        <w:txbxContent>
                          <w:p>
                            <w:pPr>
                              <w:pStyle w:val="3"/>
                              <w:rPr>
                                <w:rFonts w:hint="default"/>
                              </w:rPr>
                            </w:pPr>
                            <w:bookmarkStart w:id="74" w:name="_Toc43217498"/>
                            <w:r>
                              <w:rPr>
                                <w:rFonts w:hint="eastAsia"/>
                              </w:rPr>
                              <w:t>⑶</w:t>
                            </w:r>
                            <w:r>
                              <w:rPr>
                                <w:rFonts w:hint="eastAsia"/>
                              </w:rPr>
                              <w:t xml:space="preserve"> </w:t>
                            </w:r>
                            <w:r>
                              <w:rPr>
                                <w:rFonts w:hint="eastAsia"/>
                              </w:rPr>
                              <w:t>傷病</w:t>
                            </w:r>
                            <w:r>
                              <w:rPr>
                                <w:rFonts w:hint="default"/>
                              </w:rPr>
                              <w:t>者の救護・</w:t>
                            </w:r>
                            <w:r>
                              <w:rPr>
                                <w:rFonts w:hint="eastAsia"/>
                              </w:rPr>
                              <w:t>医療機関への</w:t>
                            </w:r>
                            <w:r>
                              <w:rPr>
                                <w:rFonts w:hint="default"/>
                              </w:rPr>
                              <w:t>搬送補助</w:t>
                            </w:r>
                            <w:bookmarkEnd w:id="74"/>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37" style="width:411pt;height:22.65pt;v-text-anchor:top;" o:spid="_x0000_s1566" filled="t" fillcolor="#cc0000" stroked="f" strokeweight="0.5pt" o:spt="202" type="#_x0000_t202">
                <v:fill/>
                <v:textbox style="layout-flow:horizontal;">
                  <w:txbxContent>
                    <w:p>
                      <w:pPr>
                        <w:pStyle w:val="3"/>
                        <w:rPr>
                          <w:rFonts w:hint="default"/>
                        </w:rPr>
                      </w:pPr>
                      <w:bookmarkStart w:id="75" w:name="_Toc43217498"/>
                      <w:r>
                        <w:rPr>
                          <w:rFonts w:hint="eastAsia"/>
                        </w:rPr>
                        <w:t>⑶</w:t>
                      </w:r>
                      <w:r>
                        <w:rPr>
                          <w:rFonts w:hint="eastAsia"/>
                        </w:rPr>
                        <w:t xml:space="preserve"> </w:t>
                      </w:r>
                      <w:r>
                        <w:rPr>
                          <w:rFonts w:hint="eastAsia"/>
                        </w:rPr>
                        <w:t>傷病</w:t>
                      </w:r>
                      <w:r>
                        <w:rPr>
                          <w:rFonts w:hint="default"/>
                        </w:rPr>
                        <w:t>者の救護・</w:t>
                      </w:r>
                      <w:r>
                        <w:rPr>
                          <w:rFonts w:hint="eastAsia"/>
                        </w:rPr>
                        <w:t>医療機関への</w:t>
                      </w:r>
                      <w:r>
                        <w:rPr>
                          <w:rFonts w:hint="default"/>
                        </w:rPr>
                        <w:t>搬送補助</w:t>
                      </w:r>
                      <w:bookmarkEnd w:id="7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856" w:leftChars="200" w:hanging="436" w:hangingChars="200"/>
        <w:rPr>
          <w:rFonts w:hint="default" w:ascii="メイリオ" w:hAnsi="メイリオ" w:eastAsia="メイリオ"/>
        </w:rPr>
      </w:pPr>
      <w:r>
        <w:rPr>
          <w:rFonts w:hint="eastAsia" w:ascii="メイリオ" w:hAnsi="メイリオ" w:eastAsia="メイリオ"/>
          <w:spacing w:val="-5"/>
          <w:w w:val="95"/>
          <w:sz w:val="24"/>
        </w:rPr>
        <w:t>□</w:t>
      </w:r>
      <w:r>
        <w:rPr>
          <w:rFonts w:hint="eastAsia" w:ascii="メイリオ" w:hAnsi="メイリオ" w:eastAsia="メイリオ"/>
          <w:spacing w:val="-5"/>
          <w:w w:val="95"/>
        </w:rPr>
        <w:t>　インフルエンザ</w:t>
      </w:r>
      <w:r>
        <w:rPr>
          <w:rFonts w:hint="default" w:ascii="メイリオ" w:hAnsi="メイリオ" w:eastAsia="メイリオ"/>
          <w:spacing w:val="-5"/>
          <w:w w:val="95"/>
        </w:rPr>
        <w:t>などの感染症が疑われる場合は、別室への移動や医療機関などへの搬送を検討すると</w:t>
      </w:r>
      <w:r>
        <w:rPr>
          <w:rFonts w:hint="default" w:ascii="メイリオ" w:hAnsi="メイリオ" w:eastAsia="メイリオ"/>
          <w:spacing w:val="-7"/>
        </w:rPr>
        <w:t>ともに、</w:t>
      </w:r>
      <w:r>
        <w:rPr>
          <w:rFonts w:hint="eastAsia" w:ascii="メイリオ" w:hAnsi="メイリオ" w:eastAsia="メイリオ"/>
          <w:spacing w:val="-7"/>
        </w:rPr>
        <w:t>速やか</w:t>
      </w:r>
      <w:r>
        <w:rPr>
          <w:rFonts w:hint="default" w:ascii="メイリオ" w:hAnsi="メイリオ" w:eastAsia="メイリオ"/>
          <w:spacing w:val="-7"/>
        </w:rPr>
        <w:t>に避難所担当職員を通じて、</w:t>
      </w:r>
      <w:r>
        <w:rPr>
          <w:rFonts w:hint="eastAsia" w:ascii="メイリオ" w:hAnsi="メイリオ" w:eastAsia="メイリオ"/>
          <w:spacing w:val="-7"/>
        </w:rPr>
        <w:t>医療・福祉</w:t>
      </w:r>
      <w:r>
        <w:rPr>
          <w:rFonts w:hint="default" w:ascii="メイリオ" w:hAnsi="メイリオ" w:eastAsia="メイリオ"/>
          <w:spacing w:val="-7"/>
        </w:rPr>
        <w:t>対策部に医師や薬剤師などの派遣を要請します。</w:t>
      </w:r>
    </w:p>
    <w:p>
      <w:pPr>
        <w:pStyle w:val="0"/>
        <w:spacing w:line="320" w:lineRule="exact"/>
        <w:ind w:left="884" w:leftChars="200" w:hanging="464" w:hangingChars="200"/>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救護所で対応できない場合は、本人の希望を聞いて、避難所運営委員長、避難所担当職員及び</w:t>
      </w:r>
      <w:r>
        <w:rPr>
          <w:rFonts w:hint="default" w:ascii="メイリオ" w:hAnsi="メイリオ" w:eastAsia="メイリオ"/>
        </w:rPr>
        <w:t>施設管理者などとの協議のうえ、医療対応のできる近隣の医療機関などへの搬送を要請します。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eastAsia" w:ascii="メイリオ" w:hAnsi="メイリオ" w:eastAsia="メイリオ"/>
        </w:rPr>
        <w:t>119</w:t>
      </w:r>
      <w:r>
        <w:rPr>
          <w:rFonts w:hint="default" w:ascii="メイリオ" w:hAnsi="メイリオ" w:eastAsia="メイリオ"/>
          <w:spacing w:val="-1"/>
        </w:rPr>
        <w:t>番通報が適切に行えるように、避難所の住所・名称等を救護所に掲示します。また、</w:t>
      </w:r>
      <w:r>
        <w:rPr>
          <w:rFonts w:hint="eastAsia" w:ascii="メイリオ" w:hAnsi="メイリオ" w:eastAsia="メイリオ"/>
          <w:spacing w:val="-1"/>
        </w:rPr>
        <w:t>119</w:t>
      </w:r>
      <w:r>
        <w:rPr>
          <w:rFonts w:hint="default" w:ascii="メイリオ" w:hAnsi="メイリオ" w:eastAsia="メイリオ"/>
          <w:spacing w:val="2"/>
        </w:rPr>
        <w:t>番</w:t>
      </w:r>
      <w:r>
        <w:rPr>
          <w:rFonts w:hint="default" w:ascii="メイリオ" w:hAnsi="メイリオ" w:eastAsia="メイリオ"/>
        </w:rPr>
        <w:t>通報の際は、傷病者の年齢・性別・状況等をできるだけ把握するとともに、緊急車両の進入にあたっては誘導者を手配します。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567" name="テキスト ボックス 1439"/>
                <a:graphic xmlns:a="http://schemas.openxmlformats.org/drawingml/2006/main">
                  <a:graphicData uri="http://schemas.microsoft.com/office/word/2010/wordprocessingShape">
                    <wps:wsp>
                      <wps:cNvPr id="1567" name="テキスト ボックス 1439"/>
                      <wps:cNvSpPr txBox="1"/>
                      <wps:spPr>
                        <a:xfrm>
                          <a:off x="0" y="0"/>
                          <a:ext cx="5219700" cy="287655"/>
                        </a:xfrm>
                        <a:prstGeom prst="rect">
                          <a:avLst/>
                        </a:prstGeom>
                        <a:solidFill>
                          <a:srgbClr val="CC0000"/>
                        </a:solidFill>
                        <a:ln w="6350">
                          <a:noFill/>
                        </a:ln>
                      </wps:spPr>
                      <wps:txbx>
                        <w:txbxContent>
                          <w:p>
                            <w:pPr>
                              <w:pStyle w:val="3"/>
                              <w:rPr>
                                <w:rFonts w:hint="default"/>
                              </w:rPr>
                            </w:pPr>
                            <w:bookmarkStart w:id="76" w:name="_Toc43217499"/>
                            <w:r>
                              <w:rPr>
                                <w:rFonts w:hint="eastAsia"/>
                              </w:rPr>
                              <w:t>⑷</w:t>
                            </w:r>
                            <w:r>
                              <w:rPr>
                                <w:rFonts w:hint="eastAsia"/>
                              </w:rPr>
                              <w:t xml:space="preserve"> </w:t>
                            </w:r>
                            <w:r>
                              <w:rPr>
                                <w:rFonts w:hint="eastAsia"/>
                              </w:rPr>
                              <w:t>健康管理</w:t>
                            </w:r>
                            <w:bookmarkEnd w:id="76"/>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439" style="width:411pt;height:22.65pt;v-text-anchor:top;" o:spid="_x0000_s1567" filled="t" fillcolor="#cc0000" stroked="f" strokeweight="0.5pt" o:spt="202" type="#_x0000_t202">
                <v:fill/>
                <v:textbox style="layout-flow:horizontal;">
                  <w:txbxContent>
                    <w:p>
                      <w:pPr>
                        <w:pStyle w:val="3"/>
                        <w:rPr>
                          <w:rFonts w:hint="default"/>
                        </w:rPr>
                      </w:pPr>
                      <w:bookmarkStart w:id="77" w:name="_Toc43217499"/>
                      <w:r>
                        <w:rPr>
                          <w:rFonts w:hint="eastAsia"/>
                        </w:rPr>
                        <w:t>⑷</w:t>
                      </w:r>
                      <w:r>
                        <w:rPr>
                          <w:rFonts w:hint="eastAsia"/>
                        </w:rPr>
                        <w:t xml:space="preserve"> </w:t>
                      </w:r>
                      <w:r>
                        <w:rPr>
                          <w:rFonts w:hint="eastAsia"/>
                        </w:rPr>
                        <w:t>健康管理</w:t>
                      </w:r>
                      <w:bookmarkEnd w:id="7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感染症の予防</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食中毒や感染症が流行しないよう</w:t>
      </w:r>
      <w:r>
        <w:rPr>
          <w:rFonts w:hint="default" w:ascii="メイリオ" w:hAnsi="メイリオ" w:eastAsia="メイリオ"/>
          <w:b w:val="1"/>
          <w:color w:val="0000FF"/>
        </w:rPr>
        <w:t>感染症防止のためのル</w:t>
      </w:r>
      <w:r>
        <w:rPr>
          <w:rFonts w:hint="default" w:ascii="メイリオ" w:hAnsi="メイリオ" w:eastAsia="メイリオ"/>
          <w:b w:val="1"/>
          <w:color w:val="0000FF"/>
          <w:w w:val="115"/>
        </w:rPr>
        <w:t>ー</w:t>
      </w:r>
      <w:r>
        <w:rPr>
          <w:rFonts w:hint="default" w:ascii="メイリオ" w:hAnsi="メイリオ" w:eastAsia="メイリオ"/>
          <w:b w:val="1"/>
          <w:color w:val="0000FF"/>
          <w:spacing w:val="2"/>
        </w:rPr>
        <w:t>ル【参考</w:t>
      </w:r>
      <w:r>
        <w:rPr>
          <w:rFonts w:hint="eastAsia" w:ascii="メイリオ" w:hAnsi="メイリオ" w:eastAsia="メイリオ"/>
          <w:b w:val="1"/>
          <w:color w:val="0000FF"/>
        </w:rPr>
        <w:t>-9(10)</w:t>
      </w:r>
      <w:r>
        <w:rPr>
          <w:rFonts w:hint="default" w:ascii="メイリオ" w:hAnsi="メイリオ" w:eastAsia="メイリオ"/>
          <w:b w:val="1"/>
          <w:color w:val="0000FF"/>
          <w:spacing w:val="2"/>
        </w:rPr>
        <w:t>】</w:t>
      </w:r>
      <w:r>
        <w:rPr>
          <w:rFonts w:hint="default" w:ascii="メイリオ" w:hAnsi="メイリオ" w:eastAsia="メイリオ"/>
        </w:rPr>
        <w:t>を掲示し注意喚起す</w:t>
      </w:r>
      <w:r>
        <w:rPr>
          <w:rFonts w:hint="default" w:ascii="メイリオ" w:hAnsi="メイリオ" w:eastAsia="メイリオ"/>
          <w:spacing w:val="-5"/>
        </w:rPr>
        <w:t>るとともに、けがや病気の症状が出た場合、早めに応急手当や医療機関などへの受診を勧めます。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避難者の健康維持（体操、食生活改善や口腔ケアなど）</w:t>
      </w:r>
    </w:p>
    <w:p>
      <w:pPr>
        <w:pStyle w:val="0"/>
        <w:spacing w:line="320" w:lineRule="exact"/>
        <w:ind w:left="920" w:leftChars="200" w:hanging="500" w:hangingChars="200"/>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エコノミ</w:t>
      </w:r>
      <w:r>
        <w:rPr>
          <w:rFonts w:hint="default" w:ascii="メイリオ" w:hAnsi="メイリオ" w:eastAsia="メイリオ"/>
          <w:spacing w:val="6"/>
          <w:w w:val="110"/>
        </w:rPr>
        <w:t>ー</w:t>
      </w:r>
      <w:r>
        <w:rPr>
          <w:rFonts w:hint="default" w:ascii="メイリオ" w:hAnsi="メイリオ" w:eastAsia="メイリオ"/>
          <w:spacing w:val="2"/>
        </w:rPr>
        <w:t>クラス症候群等の予防や健康維持のため、福祉班や保健師などと連携し、避難所内で</w:t>
      </w:r>
      <w:r>
        <w:rPr>
          <w:rFonts w:hint="default" w:ascii="メイリオ" w:hAnsi="メイリオ" w:eastAsia="メイリオ"/>
          <w:spacing w:val="-5"/>
        </w:rPr>
        <w:t>できる簡単な体操や運動を推奨するとともに、食生活改善や口腔ケアの相談・指導を行います。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③</w:t>
      </w:r>
      <w:r>
        <w:rPr>
          <w:rFonts w:hint="default" w:ascii="メイリオ" w:hAnsi="メイリオ" w:eastAsia="メイリオ"/>
          <w:b w:val="1"/>
        </w:rPr>
        <w:t>避難所を運営する側の健康管理</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避難者だけでなく、避難所の運営に従事する人も、交代制など無理のない範囲で業務に従事し、</w:t>
      </w:r>
      <w:r>
        <w:rPr>
          <w:rFonts w:hint="default" w:ascii="メイリオ" w:hAnsi="メイリオ" w:eastAsia="メイリオ"/>
          <w:spacing w:val="-5"/>
        </w:rPr>
        <w:t>食事や睡眠などが十分とれるよう、健康管理に注意します。</w: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2"/>
        <w:rPr>
          <w:rFonts w:hint="default"/>
        </w:rPr>
      </w:pPr>
      <w:bookmarkStart w:id="78" w:name="_Toc43217500"/>
      <w:r>
        <w:rPr>
          <w:rFonts w:hint="eastAsia"/>
        </w:rPr>
        <w:t>⒋　福祉班の対応</w:t>
      </w:r>
      <w:bookmarkEnd w:id="78"/>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anchor distT="0" distB="0" distL="114300" distR="114300" simplePos="0" relativeHeight="413" behindDoc="0" locked="0" layoutInCell="1" hidden="0" allowOverlap="1">
                <wp:simplePos x="0" y="0"/>
                <wp:positionH relativeFrom="margin">
                  <wp:align>center</wp:align>
                </wp:positionH>
                <wp:positionV relativeFrom="paragraph">
                  <wp:posOffset>80010</wp:posOffset>
                </wp:positionV>
                <wp:extent cx="6119495" cy="0"/>
                <wp:effectExtent l="19050" t="31750" r="48260" b="39370"/>
                <wp:wrapNone/>
                <wp:docPr id="1568" name="直線コネクタ 1199"/>
                <a:graphic xmlns:a="http://schemas.openxmlformats.org/drawingml/2006/main">
                  <a:graphicData uri="http://schemas.microsoft.com/office/word/2010/wordprocessingShape">
                    <wps:wsp>
                      <wps:cNvPr id="1568" name="直線コネクタ 1199"/>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99" style="mso-position-vertical-relative:text;z-index:413;mso-position-horizontal-relative:margin;position:absolute;mso-position-horizontal:center;mso-wrap-distance-bottom:0pt;mso-wrap-distance-left:9pt;mso-wrap-distance-right:9pt;mso-wrap-distance-top:0pt;flip:y;" o:spid="_x0000_s1568" o:allowincell="t" o:allowoverlap="t" filled="f" stroked="t" strokecolor="#558ed5 [1951]" strokeweight="5pt" o:spt="20" from="0pt,6.3000000000000007pt" to="481.85pt,6.3000000000000007pt">
                <v:fill/>
                <v:stroke linestyle="single" endcap="flat" dashstyle="solid" filltype="solid"/>
                <v:textbox style="layout-flow:horizontal;"/>
                <v:imagedata o:title=""/>
                <w10:wrap type="none" anchorx="margin" anchory="text"/>
              </v:line>
            </w:pict>
          </mc:Fallback>
        </mc:AlternateContent>
      </w:r>
    </w:p>
    <w:tbl>
      <w:tblPr>
        <w:tblStyle w:val="48"/>
        <w:tblW w:w="9628" w:type="dxa"/>
        <w:tblInd w:w="0" w:type="dxa"/>
        <w:tblLayout w:type="fixed"/>
        <w:tblLook w:firstRow="1" w:lastRow="0" w:firstColumn="1" w:lastColumn="0" w:noHBand="0" w:noVBand="1" w:val="04A0"/>
      </w:tblPr>
      <w:tblGrid>
        <w:gridCol w:w="2407"/>
        <w:gridCol w:w="2407"/>
        <w:gridCol w:w="2407"/>
        <w:gridCol w:w="2407"/>
      </w:tblGrid>
      <w:tr>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line="320" w:lineRule="exact"/>
              <w:ind w:right="366"/>
              <w:jc w:val="center"/>
              <w:rPr>
                <w:rFonts w:hint="default" w:ascii="メイリオ" w:hAnsi="メイリオ" w:eastAsia="メイリオ"/>
              </w:rPr>
            </w:pPr>
            <w:r>
              <w:rPr>
                <w:rFonts w:hint="eastAsia" w:ascii="メイリオ" w:hAnsi="メイリオ" w:eastAsia="メイリオ"/>
                <w:color w:val="FFFFFF"/>
                <w:w w:val="120"/>
              </w:rPr>
              <w:t>➀</w:t>
            </w:r>
            <w:r>
              <w:rPr>
                <w:rFonts w:hint="default" w:ascii="メイリオ" w:hAnsi="メイリオ" w:eastAsia="メイリオ"/>
                <w:color w:val="FFFFFF"/>
                <w:w w:val="120"/>
              </w:rPr>
              <w:t>初動</w:t>
            </w:r>
          </w:p>
          <w:p>
            <w:pPr>
              <w:pStyle w:val="0"/>
              <w:spacing w:line="320" w:lineRule="exact"/>
              <w:ind w:left="-2" w:leftChars="-1" w:right="-101" w:firstLine="22" w:firstLineChars="8"/>
              <w:jc w:val="center"/>
              <w:rPr>
                <w:rFonts w:hint="default" w:ascii="メイリオ" w:hAnsi="メイリオ" w:eastAsia="メイリオ"/>
              </w:rPr>
            </w:pPr>
            <w:r>
              <w:rPr>
                <w:rFonts w:hint="default" w:ascii="メイリオ" w:hAnsi="メイリオ" w:eastAsia="メイリオ"/>
                <w:color w:val="FFFFFF"/>
                <w:w w:val="130"/>
              </w:rPr>
              <w:t>(</w:t>
            </w:r>
            <w:r>
              <w:rPr>
                <w:rFonts w:hint="default" w:ascii="メイリオ" w:hAnsi="メイリオ" w:eastAsia="メイリオ"/>
                <w:color w:val="FFFFFF"/>
                <w:w w:val="110"/>
              </w:rPr>
              <w:t>災害発生当日</w:t>
            </w:r>
            <w:r>
              <w:rPr>
                <w:rFonts w:hint="default" w:ascii="メイリオ" w:hAnsi="メイリオ" w:eastAsia="メイリオ"/>
                <w:color w:val="FFFFFF"/>
                <w:w w:val="13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eastAsia" w:ascii="メイリオ" w:hAnsi="メイリオ" w:eastAsia="メイリオ"/>
                <w:color w:val="FFFFFF"/>
                <w:w w:val="105"/>
              </w:rPr>
              <w:t>②</w:t>
            </w:r>
            <w:r>
              <w:rPr>
                <w:rFonts w:hint="default" w:ascii="メイリオ" w:hAnsi="メイリオ" w:eastAsia="メイリオ"/>
                <w:color w:val="FFFFFF"/>
                <w:w w:val="105"/>
              </w:rPr>
              <w:t>避難所開設期</w:t>
            </w:r>
          </w:p>
          <w:p>
            <w:pPr>
              <w:pStyle w:val="0"/>
              <w:spacing w:before="27" w:beforeLines="0" w:beforeAutospacing="0" w:line="320" w:lineRule="exact"/>
              <w:ind w:left="32" w:right="35"/>
              <w:jc w:val="center"/>
              <w:rPr>
                <w:rFonts w:hint="default" w:ascii="メイリオ" w:hAnsi="メイリオ" w:eastAsia="メイリオ"/>
              </w:rPr>
            </w:pPr>
            <w:r>
              <w:rPr>
                <w:rFonts w:hint="default" w:ascii="メイリオ" w:hAnsi="メイリオ" w:eastAsia="メイリオ"/>
                <w:color w:val="FFFFFF"/>
                <w:w w:val="110"/>
              </w:rPr>
              <w:t>(</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w w:val="110"/>
              </w:rPr>
              <w:t>日目程度</w:t>
            </w:r>
            <w:r>
              <w:rPr>
                <w:rFonts w:hint="default" w:ascii="メイリオ" w:hAnsi="メイリオ" w:eastAsia="メイリオ"/>
                <w:color w:val="FFFFFF"/>
                <w:w w:val="11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129" w:right="114" w:hanging="129"/>
              <w:jc w:val="center"/>
              <w:rPr>
                <w:rFonts w:hint="default" w:ascii="メイリオ" w:hAnsi="メイリオ" w:eastAsia="メイリオ"/>
                <w:color w:val="FFFFFF"/>
                <w:spacing w:val="-2"/>
                <w:w w:val="115"/>
              </w:rPr>
            </w:pPr>
            <w:r>
              <w:rPr>
                <w:rFonts w:hint="eastAsia" w:ascii="メイリオ" w:hAnsi="メイリオ" w:eastAsia="メイリオ"/>
                <w:color w:val="FFFFFF"/>
                <w:w w:val="125"/>
              </w:rPr>
              <w:t>③</w:t>
            </w:r>
            <w:r>
              <w:rPr>
                <w:rFonts w:hint="default" w:ascii="メイリオ" w:hAnsi="メイリオ" w:eastAsia="メイリオ"/>
                <w:color w:val="FFFFFF"/>
                <w:spacing w:val="-2"/>
                <w:w w:val="115"/>
              </w:rPr>
              <w:t>避難所運営期</w:t>
            </w:r>
          </w:p>
          <w:p>
            <w:pPr>
              <w:pStyle w:val="0"/>
              <w:spacing w:before="27" w:beforeLines="0" w:beforeAutospacing="0" w:line="320" w:lineRule="exact"/>
              <w:ind w:left="129" w:hanging="129"/>
              <w:jc w:val="center"/>
              <w:rPr>
                <w:rFonts w:hint="default" w:ascii="メイリオ" w:hAnsi="メイリオ" w:eastAsia="メイリオ"/>
              </w:rPr>
            </w:pPr>
            <w:r>
              <w:rPr>
                <w:rFonts w:hint="default" w:ascii="メイリオ" w:hAnsi="メイリオ" w:eastAsia="メイリオ"/>
                <w:color w:val="FFFFFF"/>
                <w:spacing w:val="-2"/>
                <w:w w:val="110"/>
              </w:rPr>
              <w:t>(3</w:t>
            </w:r>
            <w:r>
              <w:rPr>
                <w:rFonts w:hint="default" w:ascii="メイリオ" w:hAnsi="メイリオ" w:eastAsia="メイリオ"/>
                <w:color w:val="FFFFFF"/>
                <w:spacing w:val="-14"/>
                <w:w w:val="110"/>
              </w:rPr>
              <w:t>日目</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spacing w:val="-10"/>
                <w:w w:val="110"/>
              </w:rPr>
              <w:t>週間程度</w:t>
            </w:r>
            <w:r>
              <w:rPr>
                <w:rFonts w:hint="default" w:ascii="メイリオ" w:hAnsi="メイリオ" w:eastAsia="メイリオ"/>
                <w:color w:val="FFFFFF"/>
                <w:spacing w:val="-10"/>
                <w:w w:val="110"/>
              </w:rPr>
              <w:t>)</w:t>
            </w: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themeFill="text2" w:themeFillTint="FF" w:themeFillShade="BF"/>
            <w:vAlign w:val="top"/>
          </w:tcPr>
          <w:p>
            <w:pPr>
              <w:pStyle w:val="0"/>
              <w:spacing w:line="320" w:lineRule="exact"/>
              <w:jc w:val="center"/>
              <w:rPr>
                <w:rFonts w:hint="default" w:ascii="メイリオ" w:hAnsi="メイリオ" w:eastAsia="メイリオ"/>
                <w:color w:val="FFFFFF"/>
                <w:w w:val="105"/>
              </w:rPr>
            </w:pPr>
            <w:r>
              <w:rPr>
                <w:rFonts w:hint="eastAsia" w:ascii="メイリオ" w:hAnsi="メイリオ" w:eastAsia="メイリオ"/>
                <w:color w:val="FFFFFF"/>
                <w:w w:val="105"/>
              </w:rPr>
              <w:t>➃</w:t>
            </w:r>
            <w:r>
              <w:rPr>
                <w:rFonts w:hint="default" w:ascii="メイリオ" w:hAnsi="メイリオ" w:eastAsia="メイリオ"/>
                <w:color w:val="FFFFFF"/>
                <w:w w:val="105"/>
              </w:rPr>
              <w:t>避難所集約</w:t>
            </w:r>
            <w:r>
              <w:rPr>
                <w:rFonts w:hint="eastAsia" w:ascii="メイリオ" w:hAnsi="メイリオ" w:eastAsia="メイリオ"/>
                <w:color w:val="FFFFFF"/>
                <w:w w:val="105"/>
              </w:rPr>
              <w:t>･</w:t>
            </w:r>
            <w:r>
              <w:rPr>
                <w:rFonts w:hint="default" w:ascii="メイリオ" w:hAnsi="メイリオ" w:eastAsia="メイリオ"/>
                <w:color w:val="FFFFFF"/>
                <w:w w:val="105"/>
              </w:rPr>
              <w:t>閉鎖期</w:t>
            </w:r>
          </w:p>
          <w:p>
            <w:pPr>
              <w:pStyle w:val="0"/>
              <w:spacing w:before="27" w:beforeLines="0" w:beforeAutospacing="0" w:line="320" w:lineRule="exact"/>
              <w:ind w:left="451" w:hanging="361"/>
              <w:jc w:val="center"/>
              <w:rPr>
                <w:rFonts w:hint="default" w:ascii="メイリオ" w:hAnsi="メイリオ" w:eastAsia="メイリオ"/>
              </w:rPr>
            </w:pPr>
            <w:r>
              <w:rPr>
                <w:rFonts w:hint="default" w:ascii="メイリオ" w:hAnsi="メイリオ" w:eastAsia="メイリオ"/>
                <w:color w:val="FFFFFF"/>
                <w:w w:val="120"/>
              </w:rPr>
              <w:t>(</w:t>
            </w:r>
            <w:r>
              <w:rPr>
                <w:rFonts w:hint="eastAsia" w:ascii="メイリオ" w:hAnsi="メイリオ" w:eastAsia="メイリオ"/>
                <w:color w:val="FFFFFF"/>
                <w:w w:val="120"/>
              </w:rPr>
              <w:t>3</w:t>
            </w:r>
            <w:r>
              <w:rPr>
                <w:rFonts w:hint="default" w:ascii="メイリオ" w:hAnsi="メイリオ" w:eastAsia="メイリオ"/>
                <w:color w:val="FFFFFF"/>
                <w:w w:val="110"/>
              </w:rPr>
              <w:t>週間程度</w:t>
            </w:r>
            <w:r>
              <w:rPr>
                <w:rFonts w:hint="default" w:ascii="メイリオ" w:hAnsi="メイリオ" w:eastAsia="メイリオ"/>
                <w:color w:val="FFFFFF"/>
                <w:w w:val="120"/>
              </w:rPr>
              <w:t>～</w:t>
            </w:r>
            <w:r>
              <w:rPr>
                <w:rFonts w:hint="default" w:ascii="メイリオ" w:hAnsi="メイリオ" w:eastAsia="メイリオ"/>
                <w:color w:val="FFFFFF"/>
                <w:w w:val="120"/>
              </w:rPr>
              <w:t>)</w:t>
            </w:r>
          </w:p>
        </w:tc>
      </w:tr>
      <w:tr>
        <w:trPr>
          <w:trHeight w:val="7423" w:hRule="atLeast"/>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line="320" w:lineRule="exact"/>
              <w:ind w:left="385" w:right="366"/>
              <w:jc w:val="center"/>
              <w:rPr>
                <w:rFonts w:hint="default" w:ascii="メイリオ" w:hAnsi="メイリオ" w:eastAsia="メイリオ"/>
                <w:color w:val="0000FF"/>
                <w:w w:val="135"/>
              </w:rPr>
            </w:pP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default" w:ascii="メイリオ" w:hAnsi="メイリオ" w:eastAsia="メイリオ"/>
                <w:color w:val="FFFFFF"/>
                <w:w w:val="105"/>
              </w:rPr>
              <mc:AlternateContent>
                <mc:Choice Requires="wpg">
                  <w:drawing>
                    <wp:anchor distT="0" distB="0" distL="114300" distR="114300" simplePos="0" relativeHeight="432" behindDoc="0" locked="0" layoutInCell="1" hidden="0" allowOverlap="1">
                      <wp:simplePos x="0" y="0"/>
                      <wp:positionH relativeFrom="column">
                        <wp:posOffset>638810</wp:posOffset>
                      </wp:positionH>
                      <wp:positionV relativeFrom="paragraph">
                        <wp:posOffset>3070860</wp:posOffset>
                      </wp:positionV>
                      <wp:extent cx="3838575" cy="467995"/>
                      <wp:effectExtent l="0" t="0" r="635" b="635"/>
                      <wp:wrapNone/>
                      <wp:docPr id="1569" name="グループ化 1219"/>
                      <a:graphic xmlns:a="http://schemas.openxmlformats.org/drawingml/2006/main">
                        <a:graphicData uri="http://schemas.microsoft.com/office/word/2010/wordprocessingGroup">
                          <wpg:wgp>
                            <wpg:cNvGrpSpPr/>
                            <wpg:grpSpPr>
                              <a:xfrm>
                                <a:off x="0" y="0"/>
                                <a:ext cx="3838575" cy="467995"/>
                                <a:chOff x="0" y="0"/>
                                <a:chExt cx="6038850" cy="590550"/>
                              </a:xfrm>
                            </wpg:grpSpPr>
                            <wps:wsp>
                              <wps:cNvPr id="1570" name="右矢印 1230"/>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71" name="テキスト ボックス 1262"/>
                              <wps:cNvSpPr txBox="1"/>
                              <wps:spPr>
                                <a:xfrm>
                                  <a:off x="133349" y="97969"/>
                                  <a:ext cx="4631283" cy="362984"/>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⑺</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こころのケア</w:t>
                                    </w:r>
                                    <w:r>
                                      <w:rPr>
                                        <w:rFonts w:hint="default" w:ascii="メイリオ" w:hAnsi="メイリオ" w:eastAsia="メイリオ"/>
                                        <w:b w:val="1"/>
                                        <w:color w:val="FFFFFF" w:themeColor="background1"/>
                                      </w:rPr>
                                      <w:t>対策</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19" style="mso-position-vertical-relative:text;z-index:432;mso-wrap-distance-left:9pt;width:302.25pt;height:36.85pt;mso-position-horizontal-relative:text;position:absolute;margin-left:50.3pt;margin-top:241.8pt;mso-wrap-distance-bottom:0pt;mso-wrap-distance-right:9pt;mso-wrap-distance-top:0pt;" coordsize="6038850,590550" coordorigin="0,0" o:spid="_x0000_s156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30" style="position:absolute;left:0;top:0;width:6038850;height:590550;" o:spid="_x0000_s1570"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62" style="position:absolute;v-text-anchor:middle;left:133349;top:97969;width:4631283;height:362984;" o:spid="_x0000_s1571"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⑺</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こころのケア</w:t>
                              </w:r>
                              <w:r>
                                <w:rPr>
                                  <w:rFonts w:hint="default" w:ascii="メイリオ" w:hAnsi="メイリオ" w:eastAsia="メイリオ"/>
                                  <w:b w:val="1"/>
                                  <w:color w:val="FFFFFF" w:themeColor="background1"/>
                                </w:rPr>
                                <w:t>対策</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29" behindDoc="0" locked="0" layoutInCell="1" hidden="0" allowOverlap="1">
                      <wp:simplePos x="0" y="0"/>
                      <wp:positionH relativeFrom="column">
                        <wp:posOffset>634365</wp:posOffset>
                      </wp:positionH>
                      <wp:positionV relativeFrom="paragraph">
                        <wp:posOffset>2570480</wp:posOffset>
                      </wp:positionV>
                      <wp:extent cx="3838575" cy="467995"/>
                      <wp:effectExtent l="0" t="0" r="635" b="635"/>
                      <wp:wrapNone/>
                      <wp:docPr id="1572" name="グループ化 1216"/>
                      <a:graphic xmlns:a="http://schemas.openxmlformats.org/drawingml/2006/main">
                        <a:graphicData uri="http://schemas.microsoft.com/office/word/2010/wordprocessingGroup">
                          <wpg:wgp>
                            <wpg:cNvGrpSpPr/>
                            <wpg:grpSpPr>
                              <a:xfrm>
                                <a:off x="0" y="0"/>
                                <a:ext cx="3838575" cy="467995"/>
                                <a:chOff x="0" y="0"/>
                                <a:chExt cx="6038850" cy="590550"/>
                              </a:xfrm>
                            </wpg:grpSpPr>
                            <wps:wsp>
                              <wps:cNvPr id="1573" name="右矢印 121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74" name="テキスト ボックス 1218"/>
                              <wps:cNvSpPr txBox="1"/>
                              <wps:spPr>
                                <a:xfrm>
                                  <a:off x="133349" y="119738"/>
                                  <a:ext cx="4631283" cy="330932"/>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⑹</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女性</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子どもへの対応</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16" style="mso-position-vertical-relative:text;z-index:429;mso-wrap-distance-left:9pt;width:302.25pt;height:36.85pt;mso-position-horizontal-relative:text;position:absolute;margin-left:49.95pt;margin-top:202.4pt;mso-wrap-distance-bottom:0pt;mso-wrap-distance-right:9pt;mso-wrap-distance-top:0pt;" coordsize="6038850,590550" coordorigin="0,0" o:spid="_x0000_s157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7" style="position:absolute;left:0;top:0;width:6038850;height:590550;" o:spid="_x0000_s1573"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18" style="position:absolute;v-text-anchor:middle;left:133349;top:119738;width:4631283;height:330932;" o:spid="_x0000_s1574"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⑹</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女性</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子どもへの対応</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26" behindDoc="0" locked="0" layoutInCell="1" hidden="0" allowOverlap="1">
                      <wp:simplePos x="0" y="0"/>
                      <wp:positionH relativeFrom="column">
                        <wp:posOffset>636905</wp:posOffset>
                      </wp:positionH>
                      <wp:positionV relativeFrom="paragraph">
                        <wp:posOffset>2070100</wp:posOffset>
                      </wp:positionV>
                      <wp:extent cx="3838575" cy="467995"/>
                      <wp:effectExtent l="0" t="0" r="635" b="635"/>
                      <wp:wrapNone/>
                      <wp:docPr id="1575" name="グループ化 1213"/>
                      <a:graphic xmlns:a="http://schemas.openxmlformats.org/drawingml/2006/main">
                        <a:graphicData uri="http://schemas.microsoft.com/office/word/2010/wordprocessingGroup">
                          <wpg:wgp>
                            <wpg:cNvGrpSpPr/>
                            <wpg:grpSpPr>
                              <a:xfrm>
                                <a:off x="0" y="0"/>
                                <a:ext cx="3838575" cy="467995"/>
                                <a:chOff x="0" y="0"/>
                                <a:chExt cx="6038850" cy="590550"/>
                              </a:xfrm>
                            </wpg:grpSpPr>
                            <wps:wsp>
                              <wps:cNvPr id="1576" name="右矢印 1214"/>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77" name="テキスト ボックス 1215"/>
                              <wps:cNvSpPr txBox="1"/>
                              <wps:spPr>
                                <a:xfrm>
                                  <a:off x="133349" y="97969"/>
                                  <a:ext cx="4631283" cy="352567"/>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食料</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物資の配給時</w:t>
                                    </w:r>
                                    <w:r>
                                      <w:rPr>
                                        <w:rFonts w:hint="default" w:ascii="メイリオ" w:hAnsi="メイリオ" w:eastAsia="メイリオ"/>
                                        <w:b w:val="1"/>
                                        <w:color w:val="FFFFFF" w:themeColor="background1"/>
                                      </w:rPr>
                                      <w:t>の個別対応</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13" style="mso-position-vertical-relative:text;z-index:426;mso-wrap-distance-left:9pt;width:302.25pt;height:36.85pt;mso-position-horizontal-relative:text;position:absolute;margin-left:50.15pt;margin-top:163pt;mso-wrap-distance-bottom:0pt;mso-wrap-distance-right:9pt;mso-wrap-distance-top:0pt;" coordsize="6038850,590550" coordorigin="0,0" o:spid="_x0000_s157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4" style="position:absolute;left:0;top:0;width:6038850;height:590550;" o:spid="_x0000_s1576"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15" style="position:absolute;v-text-anchor:middle;left:133349;top:97969;width:4631283;height:352567;" o:spid="_x0000_s1577"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食料</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物資の配給時</w:t>
                              </w:r>
                              <w:r>
                                <w:rPr>
                                  <w:rFonts w:hint="default" w:ascii="メイリオ" w:hAnsi="メイリオ" w:eastAsia="メイリオ"/>
                                  <w:b w:val="1"/>
                                  <w:color w:val="FFFFFF" w:themeColor="background1"/>
                                </w:rPr>
                                <w:t>の個別対応</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23" behindDoc="0" locked="0" layoutInCell="1" hidden="0" allowOverlap="1">
                      <wp:simplePos x="0" y="0"/>
                      <wp:positionH relativeFrom="column">
                        <wp:posOffset>-44450</wp:posOffset>
                      </wp:positionH>
                      <wp:positionV relativeFrom="paragraph">
                        <wp:posOffset>1552575</wp:posOffset>
                      </wp:positionV>
                      <wp:extent cx="4524375" cy="467995"/>
                      <wp:effectExtent l="0" t="0" r="635" b="635"/>
                      <wp:wrapNone/>
                      <wp:docPr id="1578" name="グループ化 1203"/>
                      <a:graphic xmlns:a="http://schemas.openxmlformats.org/drawingml/2006/main">
                        <a:graphicData uri="http://schemas.microsoft.com/office/word/2010/wordprocessingGroup">
                          <wpg:wgp>
                            <wpg:cNvGrpSpPr/>
                            <wpg:grpSpPr>
                              <a:xfrm>
                                <a:off x="0" y="0"/>
                                <a:ext cx="4524375" cy="467995"/>
                                <a:chOff x="0" y="0"/>
                                <a:chExt cx="6038850" cy="590550"/>
                              </a:xfrm>
                            </wpg:grpSpPr>
                            <wps:wsp>
                              <wps:cNvPr id="1579" name="右矢印 1204"/>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80" name="テキスト ボックス 1205"/>
                              <wps:cNvSpPr txBox="1"/>
                              <wps:spPr>
                                <a:xfrm>
                                  <a:off x="133350" y="130625"/>
                                  <a:ext cx="4631904" cy="319714"/>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要配慮者</w:t>
                                    </w:r>
                                    <w:r>
                                      <w:rPr>
                                        <w:rFonts w:hint="default" w:ascii="メイリオ" w:hAnsi="メイリオ" w:eastAsia="メイリオ"/>
                                        <w:b w:val="1"/>
                                        <w:color w:val="FFFFFF" w:themeColor="background1"/>
                                      </w:rPr>
                                      <w:t>が使用する場所などの</w:t>
                                    </w:r>
                                    <w:r>
                                      <w:rPr>
                                        <w:rFonts w:hint="eastAsia" w:ascii="メイリオ" w:hAnsi="メイリオ" w:eastAsia="メイリオ"/>
                                        <w:b w:val="1"/>
                                        <w:color w:val="FFFFFF" w:themeColor="background1"/>
                                      </w:rPr>
                                      <w:t>運用</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03" style="mso-position-vertical-relative:text;z-index:423;mso-wrap-distance-left:9pt;width:356.25pt;height:36.85pt;mso-position-horizontal-relative:text;position:absolute;margin-left:-3.5pt;margin-top:122.25pt;mso-wrap-distance-bottom:0pt;mso-wrap-distance-right:9pt;mso-wrap-distance-top:0pt;" coordsize="6038850,590550" coordorigin="0,0" o:spid="_x0000_s1578"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04" style="position:absolute;left:0;top:0;width:6038850;height:590550;" o:spid="_x0000_s1579"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05" style="position:absolute;v-text-anchor:middle;left:133350;top:130625;width:4631904;height:319714;" o:spid="_x0000_s1580"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要配慮者</w:t>
                              </w:r>
                              <w:r>
                                <w:rPr>
                                  <w:rFonts w:hint="default" w:ascii="メイリオ" w:hAnsi="メイリオ" w:eastAsia="メイリオ"/>
                                  <w:b w:val="1"/>
                                  <w:color w:val="FFFFFF" w:themeColor="background1"/>
                                </w:rPr>
                                <w:t>が使用する場所などの</w:t>
                              </w:r>
                              <w:r>
                                <w:rPr>
                                  <w:rFonts w:hint="eastAsia" w:ascii="メイリオ" w:hAnsi="メイリオ" w:eastAsia="メイリオ"/>
                                  <w:b w:val="1"/>
                                  <w:color w:val="FFFFFF" w:themeColor="background1"/>
                                </w:rPr>
                                <w:t>運用</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20" behindDoc="0" locked="0" layoutInCell="1" hidden="0" allowOverlap="1">
                      <wp:simplePos x="0" y="0"/>
                      <wp:positionH relativeFrom="column">
                        <wp:posOffset>-36830</wp:posOffset>
                      </wp:positionH>
                      <wp:positionV relativeFrom="paragraph">
                        <wp:posOffset>1048385</wp:posOffset>
                      </wp:positionV>
                      <wp:extent cx="4505325" cy="467995"/>
                      <wp:effectExtent l="0" t="0" r="635" b="635"/>
                      <wp:wrapNone/>
                      <wp:docPr id="1581" name="グループ化 1206"/>
                      <a:graphic xmlns:a="http://schemas.openxmlformats.org/drawingml/2006/main">
                        <a:graphicData uri="http://schemas.microsoft.com/office/word/2010/wordprocessingGroup">
                          <wpg:wgp>
                            <wpg:cNvGrpSpPr/>
                            <wpg:grpSpPr>
                              <a:xfrm>
                                <a:off x="0" y="0"/>
                                <a:ext cx="4505325" cy="467995"/>
                                <a:chOff x="0" y="0"/>
                                <a:chExt cx="6038850" cy="590550"/>
                              </a:xfrm>
                            </wpg:grpSpPr>
                            <wps:wsp>
                              <wps:cNvPr id="1582" name="右矢印 120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83" name="テキスト ボックス 1208"/>
                              <wps:cNvSpPr txBox="1"/>
                              <wps:spPr>
                                <a:xfrm>
                                  <a:off x="133349" y="130623"/>
                                  <a:ext cx="3076877" cy="319714"/>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配慮</w:t>
                                    </w:r>
                                    <w:r>
                                      <w:rPr>
                                        <w:rFonts w:hint="default" w:ascii="メイリオ" w:hAnsi="メイリオ" w:eastAsia="メイリオ"/>
                                        <w:b w:val="1"/>
                                        <w:color w:val="FFFFFF" w:themeColor="background1"/>
                                      </w:rPr>
                                      <w:t>が必要な人などへの情報提供</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06" style="mso-position-vertical-relative:text;z-index:420;mso-wrap-distance-left:9pt;width:354.75pt;height:36.85pt;mso-position-horizontal-relative:text;position:absolute;margin-left:-2.9pt;margin-top:82.55pt;mso-wrap-distance-bottom:0pt;mso-wrap-distance-right:9pt;mso-wrap-distance-top:0pt;" coordsize="6038850,590550" coordorigin="0,0" o:spid="_x0000_s1581"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07" style="position:absolute;left:0;top:0;width:6038850;height:590550;" o:spid="_x0000_s1582"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08" style="position:absolute;v-text-anchor:middle;left:133349;top:130623;width:3076877;height:319714;" o:spid="_x0000_s1583"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配慮</w:t>
                              </w:r>
                              <w:r>
                                <w:rPr>
                                  <w:rFonts w:hint="default" w:ascii="メイリオ" w:hAnsi="メイリオ" w:eastAsia="メイリオ"/>
                                  <w:b w:val="1"/>
                                  <w:color w:val="FFFFFF" w:themeColor="background1"/>
                                </w:rPr>
                                <w:t>が必要な人などへの情報提供</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17" behindDoc="0" locked="0" layoutInCell="1" hidden="0" allowOverlap="1">
                      <wp:simplePos x="0" y="0"/>
                      <wp:positionH relativeFrom="column">
                        <wp:posOffset>666115</wp:posOffset>
                      </wp:positionH>
                      <wp:positionV relativeFrom="paragraph">
                        <wp:posOffset>541655</wp:posOffset>
                      </wp:positionV>
                      <wp:extent cx="3810000" cy="467995"/>
                      <wp:effectExtent l="0" t="0" r="635" b="635"/>
                      <wp:wrapNone/>
                      <wp:docPr id="1584" name="グループ化 1209"/>
                      <a:graphic xmlns:a="http://schemas.openxmlformats.org/drawingml/2006/main">
                        <a:graphicData uri="http://schemas.microsoft.com/office/word/2010/wordprocessingGroup">
                          <wpg:wgp>
                            <wpg:cNvGrpSpPr/>
                            <wpg:grpSpPr>
                              <a:xfrm>
                                <a:off x="0" y="0"/>
                                <a:ext cx="3810000" cy="467995"/>
                                <a:chOff x="0" y="0"/>
                                <a:chExt cx="6038850" cy="590550"/>
                              </a:xfrm>
                            </wpg:grpSpPr>
                            <wps:wsp>
                              <wps:cNvPr id="1585" name="右矢印 1210"/>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86" name="テキスト ボックス 1211"/>
                              <wps:cNvSpPr txBox="1"/>
                              <wps:spPr>
                                <a:xfrm>
                                  <a:off x="133349" y="119739"/>
                                  <a:ext cx="2276646" cy="330932"/>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定期巡回</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09" style="mso-position-vertical-relative:text;z-index:417;mso-wrap-distance-left:9pt;width:300pt;height:36.85pt;mso-position-horizontal-relative:text;position:absolute;margin-left:52.45pt;margin-top:42.65pt;mso-wrap-distance-bottom:0pt;mso-wrap-distance-right:9pt;mso-wrap-distance-top:0pt;" coordsize="6038850,590550" coordorigin="0,0" o:spid="_x0000_s1584"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0" style="position:absolute;left:0;top:0;width:6038850;height:590550;" o:spid="_x0000_s1585"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11" style="position:absolute;v-text-anchor:middle;left:133349;top:119739;width:2276646;height:330932;" o:spid="_x0000_s1586"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定期巡回</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14" behindDoc="0" locked="0" layoutInCell="1" hidden="0" allowOverlap="1">
                      <wp:simplePos x="0" y="0"/>
                      <wp:positionH relativeFrom="column">
                        <wp:posOffset>-43180</wp:posOffset>
                      </wp:positionH>
                      <wp:positionV relativeFrom="paragraph">
                        <wp:posOffset>34925</wp:posOffset>
                      </wp:positionV>
                      <wp:extent cx="4527550" cy="467995"/>
                      <wp:effectExtent l="0" t="0" r="635" b="635"/>
                      <wp:wrapNone/>
                      <wp:docPr id="1587" name="グループ化 1200"/>
                      <a:graphic xmlns:a="http://schemas.openxmlformats.org/drawingml/2006/main">
                        <a:graphicData uri="http://schemas.microsoft.com/office/word/2010/wordprocessingGroup">
                          <wpg:wgp>
                            <wpg:cNvGrpSpPr/>
                            <wpg:grpSpPr>
                              <a:xfrm>
                                <a:off x="0" y="0"/>
                                <a:ext cx="4527550" cy="467995"/>
                                <a:chOff x="0" y="0"/>
                                <a:chExt cx="6038850" cy="590550"/>
                              </a:xfrm>
                            </wpg:grpSpPr>
                            <wps:wsp>
                              <wps:cNvPr id="1588" name="右矢印 1201"/>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589" name="テキスト ボックス 1202"/>
                              <wps:cNvSpPr txBox="1"/>
                              <wps:spPr>
                                <a:xfrm>
                                  <a:off x="133349" y="96617"/>
                                  <a:ext cx="2552748" cy="36058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配慮が必要な人の把握</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00" style="mso-position-vertical-relative:text;z-index:414;mso-wrap-distance-left:9pt;width:356.5pt;height:36.85pt;mso-position-horizontal-relative:text;position:absolute;margin-left:-3.4pt;margin-top:2.75pt;mso-wrap-distance-bottom:0pt;mso-wrap-distance-right:9pt;mso-wrap-distance-top:0pt;" coordsize="6038850,590550" coordorigin="0,0" o:spid="_x0000_s1587"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01" style="position:absolute;left:0;top:0;width:6038850;height:590550;" o:spid="_x0000_s1588"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02" style="position:absolute;v-text-anchor:middle;left:133349;top:96617;width:2552748;height:360580;" o:spid="_x0000_s1589"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配慮が必要な人の把握</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129" w:right="114" w:hanging="129"/>
              <w:jc w:val="center"/>
              <w:rPr>
                <w:rFonts w:hint="default" w:ascii="メイリオ" w:hAnsi="メイリオ" w:eastAsia="メイリオ"/>
                <w:color w:val="FFFFFF"/>
                <w:w w:val="125"/>
              </w:rPr>
            </w:pPr>
            <w:r>
              <w:rPr>
                <w:rFonts w:hint="default" w:ascii="メイリオ" w:hAnsi="メイリオ" w:eastAsia="メイリオ"/>
                <w:color w:val="FFFFFF"/>
                <w:w w:val="105"/>
              </w:rPr>
              <mc:AlternateContent>
                <mc:Choice Requires="wpg">
                  <w:drawing>
                    <wp:anchor distT="0" distB="0" distL="114300" distR="114300" simplePos="0" relativeHeight="438" behindDoc="0" locked="0" layoutInCell="1" hidden="0" allowOverlap="1">
                      <wp:simplePos x="0" y="0"/>
                      <wp:positionH relativeFrom="column">
                        <wp:posOffset>-47625</wp:posOffset>
                      </wp:positionH>
                      <wp:positionV relativeFrom="paragraph">
                        <wp:posOffset>4114800</wp:posOffset>
                      </wp:positionV>
                      <wp:extent cx="2990850" cy="467995"/>
                      <wp:effectExtent l="0" t="0" r="635" b="635"/>
                      <wp:wrapNone/>
                      <wp:docPr id="1590" name="グループ化 1276"/>
                      <a:graphic xmlns:a="http://schemas.openxmlformats.org/drawingml/2006/main">
                        <a:graphicData uri="http://schemas.microsoft.com/office/word/2010/wordprocessingGroup">
                          <wpg:wgp>
                            <wpg:cNvGrpSpPr/>
                            <wpg:grpSpPr>
                              <a:xfrm>
                                <a:off x="0" y="0"/>
                                <a:ext cx="2990850" cy="467995"/>
                                <a:chOff x="0" y="0"/>
                                <a:chExt cx="6038850" cy="590550"/>
                              </a:xfrm>
                            </wpg:grpSpPr>
                            <wps:wsp>
                              <wps:cNvPr id="1591" name="右矢印 127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92" name="テキスト ボックス 1278"/>
                              <wps:cNvSpPr txBox="1"/>
                              <wps:spPr>
                                <a:xfrm>
                                  <a:off x="133350" y="119738"/>
                                  <a:ext cx="4631067" cy="330932"/>
                                </a:xfrm>
                                <a:prstGeom prst="rect">
                                  <a:avLst/>
                                </a:prstGeom>
                                <a:noFill/>
                                <a:ln w="6350">
                                  <a:noFill/>
                                </a:ln>
                              </wps:spPr>
                              <wps:txbx>
                                <w:txbxContent>
                                  <w:p>
                                    <w:pPr>
                                      <w:pStyle w:val="0"/>
                                      <w:spacing w:line="240" w:lineRule="exact"/>
                                      <w:rPr>
                                        <w:rFonts w:hint="default"/>
                                        <w:b w:val="1"/>
                                        <w:color w:val="FFFFFF" w:themeColor="background1"/>
                                      </w:rPr>
                                    </w:pPr>
                                    <w:r>
                                      <w:rPr>
                                        <w:rFonts w:hint="eastAsia"/>
                                        <w:b w:val="1"/>
                                        <w:color w:val="FFFFFF" w:themeColor="background1"/>
                                      </w:rPr>
                                      <w:t>(9)</w:t>
                                    </w:r>
                                    <w:r>
                                      <w:rPr>
                                        <w:rFonts w:hint="eastAsia"/>
                                        <w:b w:val="1"/>
                                        <w:color w:val="FFFFFF" w:themeColor="background1"/>
                                      </w:rPr>
                                      <w:t>避難者</w:t>
                                    </w:r>
                                    <w:r>
                                      <w:rPr>
                                        <w:rFonts w:hint="default"/>
                                        <w:b w:val="1"/>
                                        <w:color w:val="FFFFFF" w:themeColor="background1"/>
                                      </w:rPr>
                                      <w:t>生活</w:t>
                                    </w:r>
                                    <w:r>
                                      <w:rPr>
                                        <w:rFonts w:hint="eastAsia"/>
                                        <w:b w:val="1"/>
                                        <w:color w:val="FFFFFF" w:themeColor="background1"/>
                                      </w:rPr>
                                      <w:t>再建</w:t>
                                    </w:r>
                                    <w:r>
                                      <w:rPr>
                                        <w:rFonts w:hint="default"/>
                                        <w:b w:val="1"/>
                                        <w:color w:val="FFFFFF" w:themeColor="background1"/>
                                      </w:rPr>
                                      <w:t>のための支援</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76" style="mso-position-vertical-relative:text;z-index:438;mso-wrap-distance-left:9pt;width:235.5pt;height:36.85pt;mso-position-horizontal-relative:text;position:absolute;margin-left:-3.75pt;margin-top:324pt;mso-wrap-distance-bottom:0pt;mso-wrap-distance-right:9pt;mso-wrap-distance-top:0pt;" coordsize="6038850,590550" coordorigin="0,0" o:spid="_x0000_s1590"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77" style="position:absolute;left:0;top:0;width:6038850;height:590550;" o:spid="_x0000_s1591"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78" style="position:absolute;v-text-anchor:middle;left:133350;top:119738;width:4631067;height:330932;" o:spid="_x0000_s1592" filled="f" stroked="f" strokeweight="0.5pt" o:spt="202" type="#_x0000_t202">
                        <v:fill/>
                        <v:textbox style="layout-flow:horizontal;">
                          <w:txbxContent>
                            <w:p>
                              <w:pPr>
                                <w:pStyle w:val="0"/>
                                <w:spacing w:line="240" w:lineRule="exact"/>
                                <w:rPr>
                                  <w:rFonts w:hint="default"/>
                                  <w:b w:val="1"/>
                                  <w:color w:val="FFFFFF" w:themeColor="background1"/>
                                </w:rPr>
                              </w:pPr>
                              <w:r>
                                <w:rPr>
                                  <w:rFonts w:hint="eastAsia"/>
                                  <w:b w:val="1"/>
                                  <w:color w:val="FFFFFF" w:themeColor="background1"/>
                                </w:rPr>
                                <w:t>(9)</w:t>
                              </w:r>
                              <w:r>
                                <w:rPr>
                                  <w:rFonts w:hint="eastAsia"/>
                                  <w:b w:val="1"/>
                                  <w:color w:val="FFFFFF" w:themeColor="background1"/>
                                </w:rPr>
                                <w:t>避難者</w:t>
                              </w:r>
                              <w:r>
                                <w:rPr>
                                  <w:rFonts w:hint="default"/>
                                  <w:b w:val="1"/>
                                  <w:color w:val="FFFFFF" w:themeColor="background1"/>
                                </w:rPr>
                                <w:t>生活</w:t>
                              </w:r>
                              <w:r>
                                <w:rPr>
                                  <w:rFonts w:hint="eastAsia"/>
                                  <w:b w:val="1"/>
                                  <w:color w:val="FFFFFF" w:themeColor="background1"/>
                                </w:rPr>
                                <w:t>再建</w:t>
                              </w:r>
                              <w:r>
                                <w:rPr>
                                  <w:rFonts w:hint="default"/>
                                  <w:b w:val="1"/>
                                  <w:color w:val="FFFFFF" w:themeColor="background1"/>
                                </w:rPr>
                                <w:t>のための支援</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FFFFFF"/>
                <w:w w:val="105"/>
              </w:rPr>
              <mc:AlternateContent>
                <mc:Choice Requires="wpg">
                  <w:drawing>
                    <wp:anchor distT="0" distB="0" distL="114300" distR="114300" simplePos="0" relativeHeight="435" behindDoc="0" locked="0" layoutInCell="1" hidden="0" allowOverlap="1">
                      <wp:simplePos x="0" y="0"/>
                      <wp:positionH relativeFrom="column">
                        <wp:posOffset>-43180</wp:posOffset>
                      </wp:positionH>
                      <wp:positionV relativeFrom="paragraph">
                        <wp:posOffset>3595370</wp:posOffset>
                      </wp:positionV>
                      <wp:extent cx="2990850" cy="467995"/>
                      <wp:effectExtent l="0" t="0" r="635" b="635"/>
                      <wp:wrapNone/>
                      <wp:docPr id="1593" name="グループ化 1263"/>
                      <a:graphic xmlns:a="http://schemas.openxmlformats.org/drawingml/2006/main">
                        <a:graphicData uri="http://schemas.microsoft.com/office/word/2010/wordprocessingGroup">
                          <wpg:wgp>
                            <wpg:cNvGrpSpPr/>
                            <wpg:grpSpPr>
                              <a:xfrm>
                                <a:off x="0" y="0"/>
                                <a:ext cx="2990850" cy="467995"/>
                                <a:chOff x="0" y="0"/>
                                <a:chExt cx="6038850" cy="590550"/>
                              </a:xfrm>
                            </wpg:grpSpPr>
                            <wps:wsp>
                              <wps:cNvPr id="1594" name="右矢印 1274"/>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595" name="テキスト ボックス 1275"/>
                              <wps:cNvSpPr txBox="1"/>
                              <wps:spPr>
                                <a:xfrm>
                                  <a:off x="133350" y="119739"/>
                                  <a:ext cx="4631067" cy="330932"/>
                                </a:xfrm>
                                <a:prstGeom prst="rect">
                                  <a:avLst/>
                                </a:prstGeom>
                                <a:noFill/>
                                <a:ln w="6350">
                                  <a:noFill/>
                                </a:ln>
                              </wps:spPr>
                              <wps:txbx>
                                <w:txbxContent>
                                  <w:p>
                                    <w:pPr>
                                      <w:pStyle w:val="0"/>
                                      <w:spacing w:line="240" w:lineRule="exact"/>
                                      <w:rPr>
                                        <w:rFonts w:hint="default"/>
                                        <w:b w:val="1"/>
                                        <w:color w:val="FFFFFF" w:themeColor="background1"/>
                                      </w:rPr>
                                    </w:pPr>
                                    <w:r>
                                      <w:rPr>
                                        <w:rFonts w:hint="eastAsia"/>
                                        <w:b w:val="1"/>
                                        <w:color w:val="FFFFFF" w:themeColor="background1"/>
                                      </w:rPr>
                                      <w:t>(8)</w:t>
                                    </w:r>
                                    <w:r>
                                      <w:rPr>
                                        <w:rFonts w:hint="eastAsia"/>
                                        <w:b w:val="1"/>
                                        <w:color w:val="FFFFFF" w:themeColor="background1"/>
                                      </w:rPr>
                                      <w:t>福祉避難所利用の検討</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63" style="mso-position-vertical-relative:text;z-index:435;mso-wrap-distance-left:9pt;width:235.5pt;height:36.85pt;mso-position-horizontal-relative:text;position:absolute;margin-left:-3.4pt;margin-top:283.10000000000002pt;mso-wrap-distance-bottom:0pt;mso-wrap-distance-right:9pt;mso-wrap-distance-top:0pt;" coordsize="6038850,590550" coordorigin="0,0" o:spid="_x0000_s159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74" style="position:absolute;left:0;top:0;width:6038850;height:590550;" o:spid="_x0000_s1594"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75" style="position:absolute;v-text-anchor:middle;left:133350;top:119739;width:4631067;height:330932;" o:spid="_x0000_s1595" filled="f" stroked="f" strokeweight="0.5pt" o:spt="202" type="#_x0000_t202">
                        <v:fill/>
                        <v:textbox style="layout-flow:horizontal;">
                          <w:txbxContent>
                            <w:p>
                              <w:pPr>
                                <w:pStyle w:val="0"/>
                                <w:spacing w:line="240" w:lineRule="exact"/>
                                <w:rPr>
                                  <w:rFonts w:hint="default"/>
                                  <w:b w:val="1"/>
                                  <w:color w:val="FFFFFF" w:themeColor="background1"/>
                                </w:rPr>
                              </w:pPr>
                              <w:r>
                                <w:rPr>
                                  <w:rFonts w:hint="eastAsia"/>
                                  <w:b w:val="1"/>
                                  <w:color w:val="FFFFFF" w:themeColor="background1"/>
                                </w:rPr>
                                <w:t>(8)</w:t>
                              </w:r>
                              <w:r>
                                <w:rPr>
                                  <w:rFonts w:hint="eastAsia"/>
                                  <w:b w:val="1"/>
                                  <w:color w:val="FFFFFF" w:themeColor="background1"/>
                                </w:rPr>
                                <w:t>福祉避難所利用の検討</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fill="FFFF66"/>
            <w:vAlign w:val="top"/>
          </w:tcPr>
          <w:p>
            <w:pPr>
              <w:pStyle w:val="0"/>
              <w:spacing w:line="320" w:lineRule="exact"/>
              <w:jc w:val="center"/>
              <w:rPr>
                <w:rFonts w:hint="default" w:ascii="メイリオ" w:hAnsi="メイリオ" w:eastAsia="メイリオ"/>
                <w:color w:val="FFFFFF"/>
                <w:w w:val="105"/>
              </w:rPr>
            </w:pPr>
          </w:p>
        </w:tc>
      </w:tr>
    </w:tbl>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r>
        <w:rPr>
          <w:rFonts w:hint="default"/>
        </w:rPr>
        <mc:AlternateContent>
          <mc:Choice Requires="wps">
            <w:drawing>
              <wp:inline distT="0" distB="0" distL="0" distR="0">
                <wp:extent cx="5219700" cy="287655"/>
                <wp:effectExtent l="0" t="0" r="635" b="635"/>
                <wp:docPr id="1596" name="テキスト ボックス 580"/>
                <a:graphic xmlns:a="http://schemas.openxmlformats.org/drawingml/2006/main">
                  <a:graphicData uri="http://schemas.microsoft.com/office/word/2010/wordprocessingShape">
                    <wps:wsp>
                      <wps:cNvPr id="1596" name="テキスト ボックス 580"/>
                      <wps:cNvSpPr txBox="1"/>
                      <wps:spPr>
                        <a:xfrm>
                          <a:off x="0" y="0"/>
                          <a:ext cx="5219700" cy="287655"/>
                        </a:xfrm>
                        <a:prstGeom prst="rect">
                          <a:avLst/>
                        </a:prstGeom>
                        <a:solidFill>
                          <a:srgbClr val="CC0000"/>
                        </a:solidFill>
                        <a:ln w="6350">
                          <a:noFill/>
                        </a:ln>
                      </wps:spPr>
                      <wps:txbx>
                        <w:txbxContent>
                          <w:p>
                            <w:pPr>
                              <w:pStyle w:val="3"/>
                              <w:rPr>
                                <w:rFonts w:hint="default"/>
                              </w:rPr>
                            </w:pPr>
                            <w:bookmarkStart w:id="79" w:name="_Toc43217501"/>
                            <w:r>
                              <w:rPr>
                                <w:rFonts w:hint="eastAsia"/>
                              </w:rPr>
                              <w:t>⑴</w:t>
                            </w:r>
                            <w:r>
                              <w:rPr>
                                <w:rFonts w:hint="eastAsia"/>
                              </w:rPr>
                              <w:t xml:space="preserve"> </w:t>
                            </w:r>
                            <w:r>
                              <w:rPr>
                                <w:rFonts w:hint="eastAsia"/>
                              </w:rPr>
                              <w:t>配慮が</w:t>
                            </w:r>
                            <w:r>
                              <w:rPr>
                                <w:rFonts w:hint="default"/>
                              </w:rPr>
                              <w:t>必要な人の把握</w:t>
                            </w:r>
                            <w:bookmarkEnd w:id="79"/>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580" style="width:411pt;height:22.65pt;v-text-anchor:top;" o:spid="_x0000_s1596" filled="t" fillcolor="#cc0000" stroked="f" strokeweight="0.5pt" o:spt="202" type="#_x0000_t202">
                <v:fill/>
                <v:textbox style="layout-flow:horizontal;">
                  <w:txbxContent>
                    <w:p>
                      <w:pPr>
                        <w:pStyle w:val="3"/>
                        <w:rPr>
                          <w:rFonts w:hint="default"/>
                        </w:rPr>
                      </w:pPr>
                      <w:bookmarkStart w:id="80" w:name="_Toc43217501"/>
                      <w:r>
                        <w:rPr>
                          <w:rFonts w:hint="eastAsia"/>
                        </w:rPr>
                        <w:t>⑴</w:t>
                      </w:r>
                      <w:r>
                        <w:rPr>
                          <w:rFonts w:hint="eastAsia"/>
                        </w:rPr>
                        <w:t xml:space="preserve"> </w:t>
                      </w:r>
                      <w:r>
                        <w:rPr>
                          <w:rFonts w:hint="eastAsia"/>
                        </w:rPr>
                        <w:t>配慮が</w:t>
                      </w:r>
                      <w:r>
                        <w:rPr>
                          <w:rFonts w:hint="default"/>
                        </w:rPr>
                        <w:t>必要な人の把握</w:t>
                      </w:r>
                      <w:bookmarkEnd w:id="8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情報の把握</w:t>
      </w:r>
    </w:p>
    <w:p>
      <w:pPr>
        <w:pStyle w:val="0"/>
        <w:spacing w:line="320" w:lineRule="exact"/>
        <w:ind w:left="892" w:leftChars="200" w:hanging="472" w:hangingChars="200"/>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総務班と連携し、避難者のうち、配慮が必要な人について、</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rPr>
        <w:t>等</w:t>
      </w:r>
      <w:r>
        <w:rPr>
          <w:rFonts w:hint="default" w:ascii="メイリオ" w:hAnsi="メイリオ" w:eastAsia="メイリオ"/>
          <w:spacing w:val="-1"/>
          <w:w w:val="105"/>
        </w:rPr>
        <w:t>を</w:t>
      </w:r>
      <w:r>
        <w:rPr>
          <w:rFonts w:hint="eastAsia" w:ascii="メイリオ" w:hAnsi="メイリオ" w:eastAsia="メイリオ"/>
          <w:spacing w:val="-1"/>
          <w:w w:val="105"/>
        </w:rPr>
        <w:t>もと</w:t>
      </w:r>
      <w:r>
        <w:rPr>
          <w:rFonts w:hint="default" w:ascii="メイリオ" w:hAnsi="メイリオ" w:eastAsia="メイリオ"/>
          <w:spacing w:val="-1"/>
          <w:w w:val="105"/>
        </w:rPr>
        <w:t>に把握します。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聞き取り</w:t>
      </w:r>
    </w:p>
    <w:p>
      <w:pPr>
        <w:pStyle w:val="0"/>
        <w:spacing w:line="320" w:lineRule="exact"/>
        <w:ind w:firstLine="424" w:firstLineChars="186"/>
        <w:rPr>
          <w:rFonts w:hint="default" w:ascii="メイリオ" w:hAnsi="メイリオ" w:eastAsia="メイリオ"/>
          <w:b w:val="1"/>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民生委員、保健師などの協力を得て、本人や家族などから支援に必要な情報を聞き取ります。</w:t>
      </w:r>
    </w:p>
    <w:p>
      <w:pPr>
        <w:pStyle w:val="0"/>
        <w:spacing w:line="320" w:lineRule="exact"/>
        <w:ind w:firstLine="424" w:firstLineChars="171"/>
        <w:rPr>
          <w:rFonts w:hint="default" w:ascii="メイリオ" w:hAnsi="メイリオ" w:eastAsia="メイリオ"/>
          <w:b w:val="1"/>
        </w:rPr>
      </w:pPr>
      <w:r>
        <w:rPr>
          <w:rFonts w:hint="eastAsia" w:ascii="メイリオ" w:hAnsi="メイリオ" w:eastAsia="メイリオ"/>
          <w:spacing w:val="-2"/>
          <w:w w:val="105"/>
          <w:sz w:val="24"/>
        </w:rPr>
        <w:t>□</w:t>
      </w:r>
      <w:r>
        <w:rPr>
          <w:rFonts w:hint="eastAsia" w:ascii="メイリオ" w:hAnsi="メイリオ" w:eastAsia="メイリオ"/>
          <w:spacing w:val="-2"/>
          <w:w w:val="105"/>
        </w:rPr>
        <w:t>　</w:t>
      </w:r>
      <w:r>
        <w:rPr>
          <w:rFonts w:hint="default" w:ascii="メイリオ" w:hAnsi="メイリオ" w:eastAsia="メイリオ"/>
          <w:spacing w:val="-2"/>
          <w:w w:val="105"/>
        </w:rPr>
        <w:t>聞き取った事項はメモし、</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spacing w:val="-1"/>
          <w:w w:val="105"/>
        </w:rPr>
        <w:t>に追記します。</w:t>
      </w:r>
    </w:p>
    <w:p>
      <w:pPr>
        <w:pStyle w:val="0"/>
        <w:spacing w:line="320" w:lineRule="exact"/>
        <w:rPr>
          <w:rFonts w:hint="default" w:ascii="メイリオ" w:hAnsi="メイリオ" w:eastAsia="メイリオ"/>
          <w:sz w:val="20"/>
        </w:rPr>
      </w:pPr>
      <w:r>
        <w:rPr>
          <w:rFonts w:hint="default" w:ascii="メイリオ" w:hAnsi="メイリオ" w:eastAsia="メイリオ"/>
        </w:rPr>
        <mc:AlternateContent>
          <mc:Choice Requires="wps">
            <w:drawing>
              <wp:anchor distT="0" distB="0" distL="114300" distR="114300" simplePos="0" relativeHeight="444" behindDoc="1" locked="0" layoutInCell="1" hidden="0" allowOverlap="1">
                <wp:simplePos x="0" y="0"/>
                <wp:positionH relativeFrom="page">
                  <wp:posOffset>989330</wp:posOffset>
                </wp:positionH>
                <wp:positionV relativeFrom="paragraph">
                  <wp:posOffset>51435</wp:posOffset>
                </wp:positionV>
                <wp:extent cx="5852160" cy="1937385"/>
                <wp:effectExtent l="635" t="635" r="29845" b="10795"/>
                <wp:wrapNone/>
                <wp:docPr id="1597" name="Text Box 362"/>
                <a:graphic xmlns:a="http://schemas.openxmlformats.org/drawingml/2006/main">
                  <a:graphicData uri="http://schemas.microsoft.com/office/word/2010/wordprocessingShape">
                    <wps:wsp>
                      <wps:cNvPr id="1597" name="Text Box 362"/>
                      <wps:cNvSpPr txBox="1">
                        <a:spLocks noChangeArrowheads="1"/>
                      </wps:cNvSpPr>
                      <wps:spPr>
                        <a:xfrm>
                          <a:off x="0" y="0"/>
                          <a:ext cx="5852160" cy="1937385"/>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聞き取り内容の例</w:t>
                            </w:r>
                            <w:r>
                              <w:rPr>
                                <w:rFonts w:hint="eastAsia" w:ascii="メイリオ" w:hAnsi="メイリオ" w:eastAsia="メイリオ"/>
                                <w:b w:val="1"/>
                              </w:rPr>
                              <w:t>】</w:t>
                            </w:r>
                          </w:p>
                          <w:p>
                            <w:pPr>
                              <w:pStyle w:val="0"/>
                              <w:spacing w:before="29" w:beforeLines="0" w:beforeAutospacing="0" w:line="320" w:lineRule="exact"/>
                              <w:ind w:left="100" w:firstLine="105" w:firstLineChars="5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プライバシーに配慮して、実際に避難所生活支援に必要な情報のみ聞き取る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持病や障がい、アレルギ</w:t>
                            </w:r>
                            <w:r>
                              <w:rPr>
                                <w:rFonts w:hint="default" w:ascii="メイリオ" w:hAnsi="メイリオ" w:eastAsia="メイリオ"/>
                                <w:w w:val="110"/>
                              </w:rPr>
                              <w:t>ー</w:t>
                            </w:r>
                            <w:r>
                              <w:rPr>
                                <w:rFonts w:hint="default" w:ascii="メイリオ" w:hAnsi="メイリオ" w:eastAsia="メイリオ"/>
                                <w:spacing w:val="-3"/>
                              </w:rPr>
                              <w:t>など、身体やこころの状態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家族や親せきなど日常生活を支援してくれる人の有無</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かかりつけの病院、医師の名前</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通常使用している薬の種類と所持している数</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本人や家族が避けたい状況、パニックになりやすい環境の例など</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各障がい者団体などの組織に所属している場合は組織名</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要望や意見など</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62" style="mso-position-vertical-relative:text;z-index:-503316036;mso-wrap-distance-left:9pt;width:460.8pt;height:152.55000000000001pt;mso-position-horizontal-relative:page;position:absolute;margin-left:77.900000000000006pt;margin-top:4.05pt;mso-wrap-distance-bottom:0pt;mso-wrap-distance-right:9pt;mso-wrap-distance-top:0pt;v-text-anchor:top;" o:spid="_x0000_s1597"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聞き取り内容の例</w:t>
                      </w:r>
                      <w:r>
                        <w:rPr>
                          <w:rFonts w:hint="eastAsia" w:ascii="メイリオ" w:hAnsi="メイリオ" w:eastAsia="メイリオ"/>
                          <w:b w:val="1"/>
                        </w:rPr>
                        <w:t>】</w:t>
                      </w:r>
                    </w:p>
                    <w:p>
                      <w:pPr>
                        <w:pStyle w:val="0"/>
                        <w:spacing w:before="29" w:beforeLines="0" w:beforeAutospacing="0" w:line="320" w:lineRule="exact"/>
                        <w:ind w:left="100" w:firstLine="105" w:firstLineChars="50"/>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プライバシーに配慮して、実際に避難所生活支援に必要な情報のみ聞き取る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持病や障がい、アレルギ</w:t>
                      </w:r>
                      <w:r>
                        <w:rPr>
                          <w:rFonts w:hint="default" w:ascii="メイリオ" w:hAnsi="メイリオ" w:eastAsia="メイリオ"/>
                          <w:w w:val="110"/>
                        </w:rPr>
                        <w:t>ー</w:t>
                      </w:r>
                      <w:r>
                        <w:rPr>
                          <w:rFonts w:hint="default" w:ascii="メイリオ" w:hAnsi="メイリオ" w:eastAsia="メイリオ"/>
                          <w:spacing w:val="-3"/>
                        </w:rPr>
                        <w:t>など、身体やこころの状態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家族や親せきなど日常生活を支援してくれる人の有無</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かかりつけの病院、医師の名前</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通常使用している薬の種類と所持している数</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本人や家族が避けたい状況、パニックになりやすい環境の例など</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各障がい者団体などの組織に所属している場合は組織名</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要望や意見など</w:t>
                      </w:r>
                    </w:p>
                  </w:txbxContent>
                </v:textbox>
                <v:imagedata o:title=""/>
                <w10:wrap type="none" anchorx="page" anchory="text"/>
              </v:shape>
            </w:pict>
          </mc:Fallback>
        </mc:AlternateConten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r>
        <w:rPr>
          <w:rFonts w:hint="default" w:ascii="メイリオ" w:hAnsi="メイリオ" w:eastAsia="メイリオ"/>
          <w:sz w:val="20"/>
        </w:rPr>
        <mc:AlternateContent>
          <mc:Choice Requires="wps">
            <w:drawing>
              <wp:anchor distT="0" distB="0" distL="114300" distR="114300" simplePos="0" relativeHeight="445" behindDoc="0" locked="0" layoutInCell="1" hidden="0" allowOverlap="1">
                <wp:simplePos x="0" y="0"/>
                <wp:positionH relativeFrom="margin">
                  <wp:posOffset>255270</wp:posOffset>
                </wp:positionH>
                <wp:positionV relativeFrom="paragraph">
                  <wp:posOffset>9525</wp:posOffset>
                </wp:positionV>
                <wp:extent cx="5852160" cy="1275715"/>
                <wp:effectExtent l="635" t="635" r="29845" b="10795"/>
                <wp:wrapNone/>
                <wp:docPr id="1598" name="Text Box 361"/>
                <a:graphic xmlns:a="http://schemas.openxmlformats.org/drawingml/2006/main">
                  <a:graphicData uri="http://schemas.microsoft.com/office/word/2010/wordprocessingShape">
                    <wps:wsp>
                      <wps:cNvPr id="1598" name="Text Box 361"/>
                      <wps:cNvSpPr txBox="1">
                        <a:spLocks noChangeArrowheads="1"/>
                      </wps:cNvSpPr>
                      <wps:spPr>
                        <a:xfrm>
                          <a:off x="0" y="0"/>
                          <a:ext cx="5852160" cy="1275715"/>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聞き取り内容（個人情報など）の取り扱い</w:t>
                            </w:r>
                            <w:r>
                              <w:rPr>
                                <w:rFonts w:hint="eastAsia" w:ascii="メイリオ" w:hAnsi="メイリオ" w:eastAsia="メイリオ"/>
                                <w:b w:val="1"/>
                              </w:rPr>
                              <w:t>】</w:t>
                            </w:r>
                          </w:p>
                          <w:p>
                            <w:pPr>
                              <w:pStyle w:val="24"/>
                              <w:widowControl w:val="0"/>
                              <w:tabs>
                                <w:tab w:val="left" w:leader="none" w:pos="577"/>
                              </w:tabs>
                              <w:autoSpaceDE w:val="0"/>
                              <w:autoSpaceDN w:val="0"/>
                              <w:spacing w:before="3" w:beforeLines="0" w:beforeAutospacing="0" w:line="320" w:lineRule="exact"/>
                              <w:ind w:left="410" w:leftChars="100" w:right="112"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聞き取った情報は避難所運営のために最低限必要な範囲で共有することとし、個人のプライバシーに関わる内容は口外しない</w:t>
                            </w:r>
                          </w:p>
                          <w:p>
                            <w:pPr>
                              <w:pStyle w:val="24"/>
                              <w:widowControl w:val="0"/>
                              <w:tabs>
                                <w:tab w:val="left" w:leader="none" w:pos="577"/>
                              </w:tabs>
                              <w:autoSpaceDE w:val="0"/>
                              <w:autoSpaceDN w:val="0"/>
                              <w:spacing w:line="320" w:lineRule="exact"/>
                              <w:ind w:left="410" w:leftChars="100" w:right="114"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聞き取った情報を、避難所運営のために最低限必要な範囲で、避難所運営委員の中で共有することを本人や家族に伝える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個人のプライバシーに関する内容は、口外しないことを伝える</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61" style="mso-position-vertical-relative:text;z-index:445;mso-wrap-distance-left:9pt;width:460.8pt;height:100.45pt;mso-position-horizontal-relative:margin;position:absolute;margin-left:20.100000000000001pt;margin-top:0.75pt;mso-wrap-distance-bottom:0pt;mso-wrap-distance-right:9pt;mso-wrap-distance-top:0pt;v-text-anchor:top;" o:spid="_x0000_s1598"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聞き取り内容（個人情報など）の取り扱い</w:t>
                      </w:r>
                      <w:r>
                        <w:rPr>
                          <w:rFonts w:hint="eastAsia" w:ascii="メイリオ" w:hAnsi="メイリオ" w:eastAsia="メイリオ"/>
                          <w:b w:val="1"/>
                        </w:rPr>
                        <w:t>】</w:t>
                      </w:r>
                    </w:p>
                    <w:p>
                      <w:pPr>
                        <w:pStyle w:val="24"/>
                        <w:widowControl w:val="0"/>
                        <w:tabs>
                          <w:tab w:val="left" w:leader="none" w:pos="577"/>
                        </w:tabs>
                        <w:autoSpaceDE w:val="0"/>
                        <w:autoSpaceDN w:val="0"/>
                        <w:spacing w:before="3" w:beforeLines="0" w:beforeAutospacing="0" w:line="320" w:lineRule="exact"/>
                        <w:ind w:left="410" w:leftChars="100" w:right="112"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聞き取った情報は避難所運営のために最低限必要な範囲で共有することとし、個人のプライバシーに関わる内容は口外しない</w:t>
                      </w:r>
                    </w:p>
                    <w:p>
                      <w:pPr>
                        <w:pStyle w:val="24"/>
                        <w:widowControl w:val="0"/>
                        <w:tabs>
                          <w:tab w:val="left" w:leader="none" w:pos="577"/>
                        </w:tabs>
                        <w:autoSpaceDE w:val="0"/>
                        <w:autoSpaceDN w:val="0"/>
                        <w:spacing w:line="320" w:lineRule="exact"/>
                        <w:ind w:left="410" w:leftChars="100" w:right="114"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聞き取った情報を、避難所運営のために最低限必要な範囲で、避難所運営委員の中で共有することを本人や家族に伝える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個人のプライバシーに関する内容は、口外しないことを伝える</w:t>
                      </w:r>
                    </w:p>
                  </w:txbxContent>
                </v:textbox>
                <v:imagedata o:title=""/>
                <w10:wrap type="none" anchorx="margin" anchory="text"/>
              </v:shape>
            </w:pict>
          </mc:Fallback>
        </mc:AlternateConten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r>
        <w:rPr>
          <w:rFonts w:hint="default"/>
        </w:rPr>
        <mc:AlternateContent>
          <mc:Choice Requires="wps">
            <w:drawing>
              <wp:inline distT="0" distB="0" distL="0" distR="0">
                <wp:extent cx="5219700" cy="287655"/>
                <wp:effectExtent l="0" t="0" r="635" b="635"/>
                <wp:docPr id="1599" name="テキスト ボックス 581"/>
                <a:graphic xmlns:a="http://schemas.openxmlformats.org/drawingml/2006/main">
                  <a:graphicData uri="http://schemas.microsoft.com/office/word/2010/wordprocessingShape">
                    <wps:wsp>
                      <wps:cNvPr id="1599" name="テキスト ボックス 581"/>
                      <wps:cNvSpPr txBox="1"/>
                      <wps:spPr>
                        <a:xfrm>
                          <a:off x="0" y="0"/>
                          <a:ext cx="5219700" cy="287655"/>
                        </a:xfrm>
                        <a:prstGeom prst="rect">
                          <a:avLst/>
                        </a:prstGeom>
                        <a:solidFill>
                          <a:srgbClr val="CC0000"/>
                        </a:solidFill>
                        <a:ln w="6350">
                          <a:noFill/>
                        </a:ln>
                      </wps:spPr>
                      <wps:txbx>
                        <w:txbxContent>
                          <w:p>
                            <w:pPr>
                              <w:pStyle w:val="3"/>
                              <w:rPr>
                                <w:rFonts w:hint="default"/>
                              </w:rPr>
                            </w:pPr>
                            <w:bookmarkStart w:id="81" w:name="_Toc43217502"/>
                            <w:r>
                              <w:rPr>
                                <w:rFonts w:hint="eastAsia"/>
                              </w:rPr>
                              <w:t>⑵</w:t>
                            </w:r>
                            <w:r>
                              <w:rPr>
                                <w:rFonts w:hint="eastAsia"/>
                              </w:rPr>
                              <w:t xml:space="preserve"> </w:t>
                            </w:r>
                            <w:r>
                              <w:rPr>
                                <w:rFonts w:hint="eastAsia"/>
                              </w:rPr>
                              <w:t>定期巡回</w:t>
                            </w:r>
                            <w:bookmarkEnd w:id="81"/>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581" style="width:411pt;height:22.65pt;v-text-anchor:top;" o:spid="_x0000_s1599" filled="t" fillcolor="#cc0000" stroked="f" strokeweight="0.5pt" o:spt="202" type="#_x0000_t202">
                <v:fill/>
                <v:textbox style="layout-flow:horizontal;">
                  <w:txbxContent>
                    <w:p>
                      <w:pPr>
                        <w:pStyle w:val="3"/>
                        <w:rPr>
                          <w:rFonts w:hint="default"/>
                        </w:rPr>
                      </w:pPr>
                      <w:bookmarkStart w:id="82" w:name="_Toc43217502"/>
                      <w:r>
                        <w:rPr>
                          <w:rFonts w:hint="eastAsia"/>
                        </w:rPr>
                        <w:t>⑵</w:t>
                      </w:r>
                      <w:r>
                        <w:rPr>
                          <w:rFonts w:hint="eastAsia"/>
                        </w:rPr>
                        <w:t xml:space="preserve"> </w:t>
                      </w:r>
                      <w:r>
                        <w:rPr>
                          <w:rFonts w:hint="eastAsia"/>
                        </w:rPr>
                        <w:t>定期巡回</w:t>
                      </w:r>
                      <w:bookmarkEnd w:id="8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888" w:leftChars="200" w:hanging="468" w:hangingChars="200"/>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rPr>
        <w:t>　</w:t>
      </w:r>
      <w:r>
        <w:rPr>
          <w:rFonts w:hint="default" w:ascii="メイリオ" w:hAnsi="メイリオ" w:eastAsia="メイリオ"/>
        </w:rPr>
        <w:t>民生委員や保健師の協力を得て、配慮が必要な人を定期的に巡回し、状況や意見、要望、必要な物資などを聞き取ります。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巡回の際、具合の悪そうな人がいたら声をかけ、救護所などの利用や保健師の面談、こころのケアの専門家の相談などを紹介します。</w:t>
      </w:r>
    </w:p>
    <w:p>
      <w:pPr>
        <w:pStyle w:val="0"/>
        <w:spacing w:line="320" w:lineRule="exact"/>
        <w:ind w:firstLine="425" w:firstLineChars="177"/>
        <w:rPr>
          <w:rFonts w:hint="default" w:ascii="メイリオ" w:hAnsi="メイリオ" w:eastAsia="メイリオ"/>
          <w:spacing w:val="-6"/>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spacing w:val="-6"/>
        </w:rPr>
        <w:t>情報班と連携し、配慮が必要な人のための支援情報を収集し提供します。</w:t>
      </w:r>
    </w:p>
    <w:p>
      <w:pPr>
        <w:pStyle w:val="0"/>
        <w:spacing w:line="320" w:lineRule="exact"/>
        <w:ind w:firstLine="350" w:firstLineChars="177"/>
        <w:rPr>
          <w:rFonts w:hint="default" w:ascii="メイリオ" w:hAnsi="メイリオ" w:eastAsia="メイリオ"/>
          <w:spacing w:val="-6"/>
        </w:rPr>
      </w:pPr>
    </w:p>
    <w:p>
      <w:pPr>
        <w:pStyle w:val="0"/>
        <w:spacing w:line="320" w:lineRule="exact"/>
        <w:ind w:firstLine="350" w:firstLineChars="177"/>
        <w:rPr>
          <w:rFonts w:hint="default" w:ascii="メイリオ" w:hAnsi="メイリオ" w:eastAsia="メイリオ"/>
          <w:spacing w:val="-6"/>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00" name="テキスト ボックス 582"/>
                <a:graphic xmlns:a="http://schemas.openxmlformats.org/drawingml/2006/main">
                  <a:graphicData uri="http://schemas.microsoft.com/office/word/2010/wordprocessingShape">
                    <wps:wsp>
                      <wps:cNvPr id="1600" name="テキスト ボックス 582"/>
                      <wps:cNvSpPr txBox="1"/>
                      <wps:spPr>
                        <a:xfrm>
                          <a:off x="0" y="0"/>
                          <a:ext cx="5219700" cy="287655"/>
                        </a:xfrm>
                        <a:prstGeom prst="rect">
                          <a:avLst/>
                        </a:prstGeom>
                        <a:solidFill>
                          <a:srgbClr val="CC0000"/>
                        </a:solidFill>
                        <a:ln w="6350">
                          <a:noFill/>
                        </a:ln>
                      </wps:spPr>
                      <wps:txbx>
                        <w:txbxContent>
                          <w:p>
                            <w:pPr>
                              <w:pStyle w:val="3"/>
                              <w:rPr>
                                <w:rFonts w:hint="default"/>
                              </w:rPr>
                            </w:pPr>
                            <w:bookmarkStart w:id="83" w:name="_Toc43217503"/>
                            <w:r>
                              <w:rPr>
                                <w:rFonts w:hint="eastAsia"/>
                              </w:rPr>
                              <w:t>⑶</w:t>
                            </w:r>
                            <w:r>
                              <w:rPr>
                                <w:rFonts w:hint="eastAsia"/>
                              </w:rPr>
                              <w:t xml:space="preserve"> </w:t>
                            </w:r>
                            <w:r>
                              <w:rPr>
                                <w:rFonts w:hint="eastAsia"/>
                              </w:rPr>
                              <w:t>配慮が</w:t>
                            </w:r>
                            <w:r>
                              <w:rPr>
                                <w:rFonts w:hint="default"/>
                              </w:rPr>
                              <w:t>必要な人</w:t>
                            </w:r>
                            <w:r>
                              <w:rPr>
                                <w:rFonts w:hint="eastAsia"/>
                              </w:rPr>
                              <w:t>などへの情報提供</w:t>
                            </w:r>
                            <w:bookmarkEnd w:id="83"/>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582" style="width:411pt;height:22.65pt;v-text-anchor:top;" o:spid="_x0000_s1600" filled="t" fillcolor="#cc0000" stroked="f" strokeweight="0.5pt" o:spt="202" type="#_x0000_t202">
                <v:fill/>
                <v:textbox style="layout-flow:horizontal;">
                  <w:txbxContent>
                    <w:p>
                      <w:pPr>
                        <w:pStyle w:val="3"/>
                        <w:rPr>
                          <w:rFonts w:hint="default"/>
                        </w:rPr>
                      </w:pPr>
                      <w:bookmarkStart w:id="84" w:name="_Toc43217503"/>
                      <w:r>
                        <w:rPr>
                          <w:rFonts w:hint="eastAsia"/>
                        </w:rPr>
                        <w:t>⑶</w:t>
                      </w:r>
                      <w:r>
                        <w:rPr>
                          <w:rFonts w:hint="eastAsia"/>
                        </w:rPr>
                        <w:t xml:space="preserve"> </w:t>
                      </w:r>
                      <w:r>
                        <w:rPr>
                          <w:rFonts w:hint="eastAsia"/>
                        </w:rPr>
                        <w:t>配慮が</w:t>
                      </w:r>
                      <w:r>
                        <w:rPr>
                          <w:rFonts w:hint="default"/>
                        </w:rPr>
                        <w:t>必要な人</w:t>
                      </w:r>
                      <w:r>
                        <w:rPr>
                          <w:rFonts w:hint="eastAsia"/>
                        </w:rPr>
                        <w:t>などへの情報提供</w:t>
                      </w:r>
                      <w:bookmarkEnd w:id="84"/>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880" w:leftChars="200" w:hanging="460" w:hangingChars="200"/>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情報伝達に配慮が必要な人に対しては、それぞれの特性に合わせた方法により情報提供を行います</w:t>
      </w:r>
      <w:r>
        <w:rPr>
          <w:rFonts w:hint="default" w:ascii="メイリオ" w:hAnsi="メイリオ" w:eastAsia="メイリオ"/>
          <w:w w:val="105"/>
        </w:rPr>
        <w:t>（視覚障がい者</w:t>
      </w:r>
      <w:r>
        <w:rPr>
          <w:rFonts w:hint="default" w:ascii="メイリオ" w:hAnsi="メイリオ" w:eastAsia="メイリオ"/>
          <w:w w:val="125"/>
        </w:rPr>
        <w:t>(</w:t>
      </w:r>
      <w:r>
        <w:rPr>
          <w:rFonts w:hint="default" w:ascii="メイリオ" w:hAnsi="メイリオ" w:eastAsia="メイリオ"/>
          <w:w w:val="105"/>
        </w:rPr>
        <w:t>児</w:t>
      </w:r>
      <w:r>
        <w:rPr>
          <w:rFonts w:hint="default" w:ascii="メイリオ" w:hAnsi="メイリオ" w:eastAsia="メイリオ"/>
          <w:w w:val="125"/>
        </w:rPr>
        <w:t>)</w:t>
      </w:r>
      <w:r>
        <w:rPr>
          <w:rFonts w:hint="default" w:ascii="メイリオ" w:hAnsi="メイリオ" w:eastAsia="メイリオ"/>
          <w:w w:val="105"/>
        </w:rPr>
        <w:t>への音声での伝達、聴覚障がい者</w:t>
      </w:r>
      <w:r>
        <w:rPr>
          <w:rFonts w:hint="default" w:ascii="メイリオ" w:hAnsi="メイリオ" w:eastAsia="メイリオ"/>
          <w:w w:val="125"/>
        </w:rPr>
        <w:t>(</w:t>
      </w:r>
      <w:r>
        <w:rPr>
          <w:rFonts w:hint="default" w:ascii="メイリオ" w:hAnsi="メイリオ" w:eastAsia="メイリオ"/>
          <w:w w:val="105"/>
        </w:rPr>
        <w:t>児</w:t>
      </w:r>
      <w:r>
        <w:rPr>
          <w:rFonts w:hint="default" w:ascii="メイリオ" w:hAnsi="メイリオ" w:eastAsia="メイリオ"/>
          <w:w w:val="125"/>
        </w:rPr>
        <w:t>)</w:t>
      </w:r>
      <w:r>
        <w:rPr>
          <w:rFonts w:hint="default" w:ascii="メイリオ" w:hAnsi="メイリオ" w:eastAsia="メイリオ"/>
          <w:w w:val="105"/>
        </w:rPr>
        <w:t>への手話、筆談による伝達、知的障がい者</w:t>
      </w:r>
      <w:r>
        <w:rPr>
          <w:rFonts w:hint="default" w:ascii="メイリオ" w:hAnsi="メイリオ" w:eastAsia="メイリオ"/>
          <w:w w:val="125"/>
        </w:rPr>
        <w:t>(</w:t>
      </w:r>
      <w:r>
        <w:rPr>
          <w:rFonts w:hint="default" w:ascii="メイリオ" w:hAnsi="メイリオ" w:eastAsia="メイリオ"/>
          <w:w w:val="105"/>
        </w:rPr>
        <w:t>児</w:t>
      </w:r>
      <w:r>
        <w:rPr>
          <w:rFonts w:hint="default" w:ascii="メイリオ" w:hAnsi="メイリオ" w:eastAsia="メイリオ"/>
          <w:w w:val="125"/>
        </w:rPr>
        <w:t>)</w:t>
      </w:r>
      <w:r>
        <w:rPr>
          <w:rFonts w:hint="default" w:ascii="メイリオ" w:hAnsi="メイリオ" w:eastAsia="メイリオ"/>
          <w:w w:val="105"/>
        </w:rPr>
        <w:t>等へのイラスト等を活用した伝達等）。</w:t>
      </w:r>
    </w:p>
    <w:p>
      <w:pPr>
        <w:pStyle w:val="0"/>
        <w:spacing w:line="320" w:lineRule="exact"/>
        <w:rPr>
          <w:rFonts w:hint="default" w:ascii="メイリオ" w:hAnsi="メイリオ" w:eastAsia="メイリオ"/>
          <w:sz w:val="20"/>
        </w:rPr>
      </w:pPr>
      <w:r>
        <w:rPr>
          <w:rFonts w:hint="default" w:ascii="メイリオ" w:hAnsi="メイリオ" w:eastAsia="メイリオ"/>
        </w:rPr>
        <mc:AlternateContent>
          <mc:Choice Requires="wps">
            <w:drawing>
              <wp:anchor distT="0" distB="0" distL="114300" distR="114300" simplePos="0" relativeHeight="446" behindDoc="0" locked="0" layoutInCell="1" hidden="0" allowOverlap="1">
                <wp:simplePos x="0" y="0"/>
                <wp:positionH relativeFrom="margin">
                  <wp:align>right</wp:align>
                </wp:positionH>
                <wp:positionV relativeFrom="paragraph">
                  <wp:posOffset>5715</wp:posOffset>
                </wp:positionV>
                <wp:extent cx="5852160" cy="866140"/>
                <wp:effectExtent l="635" t="635" r="29845" b="10795"/>
                <wp:wrapNone/>
                <wp:docPr id="1601" name="Text Box 360"/>
                <a:graphic xmlns:a="http://schemas.openxmlformats.org/drawingml/2006/main">
                  <a:graphicData uri="http://schemas.microsoft.com/office/word/2010/wordprocessingShape">
                    <wps:wsp>
                      <wps:cNvPr id="1601" name="Text Box 360"/>
                      <wps:cNvSpPr txBox="1">
                        <a:spLocks noChangeArrowheads="1"/>
                      </wps:cNvSpPr>
                      <wps:spPr>
                        <a:xfrm>
                          <a:off x="0" y="0"/>
                          <a:ext cx="5852160" cy="866140"/>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line="320" w:lineRule="exact"/>
                              <w:ind w:left="100"/>
                              <w:rPr>
                                <w:rFonts w:hint="default" w:ascii="メイリオ" w:hAnsi="メイリオ" w:eastAsia="メイリオ"/>
                              </w:rPr>
                            </w:pPr>
                            <w:r>
                              <w:rPr>
                                <w:rFonts w:hint="eastAsia" w:ascii="メイリオ" w:hAnsi="メイリオ" w:eastAsia="メイリオ"/>
                                <w:b w:val="1"/>
                              </w:rPr>
                              <w:t>【</w:t>
                            </w:r>
                            <w:r>
                              <w:rPr>
                                <w:rFonts w:hint="default" w:ascii="メイリオ" w:hAnsi="メイリオ" w:eastAsia="メイリオ"/>
                                <w:b w:val="1"/>
                              </w:rPr>
                              <w:t>配慮が必要な人のための支援情報</w:t>
                            </w:r>
                            <w:r>
                              <w:rPr>
                                <w:rFonts w:hint="eastAsia" w:ascii="メイリオ" w:hAnsi="メイリオ" w:eastAsia="メイリオ"/>
                                <w:b w:val="1"/>
                              </w:rPr>
                              <w:t>】</w:t>
                            </w:r>
                            <w:r>
                              <w:rPr>
                                <w:rFonts w:hint="default" w:ascii="メイリオ" w:hAnsi="メイリオ" w:eastAsia="メイリオ"/>
                              </w:rPr>
                              <w:t>※</w:t>
                            </w:r>
                            <w:r>
                              <w:rPr>
                                <w:rFonts w:hint="default" w:ascii="メイリオ" w:hAnsi="メイリオ" w:eastAsia="メイリオ"/>
                              </w:rPr>
                              <w:t>情報班から特に必要な部分抜粋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救護所の開設状況や救護病院</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近くの病院などの医療機関の営業状況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行政・近隣の保健所の支援情報・保健師など医療や福祉の専門家の巡回状況</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60" style="mso-position-vertical-relative:text;z-index:446;mso-wrap-distance-left:9pt;width:460.8pt;height:68.2pt;mso-position-horizontal-relative:margin;position:absolute;mso-position-horizontal:right;margin-top:0.45pt;mso-wrap-distance-bottom:0pt;mso-wrap-distance-right:9pt;mso-wrap-distance-top:0pt;v-text-anchor:top;" o:spid="_x0000_s1601"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rPr>
                      </w:pPr>
                      <w:r>
                        <w:rPr>
                          <w:rFonts w:hint="eastAsia" w:ascii="メイリオ" w:hAnsi="メイリオ" w:eastAsia="メイリオ"/>
                          <w:b w:val="1"/>
                        </w:rPr>
                        <w:t>【</w:t>
                      </w:r>
                      <w:r>
                        <w:rPr>
                          <w:rFonts w:hint="default" w:ascii="メイリオ" w:hAnsi="メイリオ" w:eastAsia="メイリオ"/>
                          <w:b w:val="1"/>
                        </w:rPr>
                        <w:t>配慮が必要な人のための支援情報</w:t>
                      </w:r>
                      <w:r>
                        <w:rPr>
                          <w:rFonts w:hint="eastAsia" w:ascii="メイリオ" w:hAnsi="メイリオ" w:eastAsia="メイリオ"/>
                          <w:b w:val="1"/>
                        </w:rPr>
                        <w:t>】</w:t>
                      </w:r>
                      <w:r>
                        <w:rPr>
                          <w:rFonts w:hint="default" w:ascii="メイリオ" w:hAnsi="メイリオ" w:eastAsia="メイリオ"/>
                        </w:rPr>
                        <w:t>※</w:t>
                      </w:r>
                      <w:r>
                        <w:rPr>
                          <w:rFonts w:hint="default" w:ascii="メイリオ" w:hAnsi="メイリオ" w:eastAsia="メイリオ"/>
                        </w:rPr>
                        <w:t>情報班から特に必要な部分抜粋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救護所の開設状況や救護病院</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近くの病院などの医療機関の営業状況</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行政・近隣の保健所の支援情報・保健師など医療や福祉の専門家の巡回状況</w:t>
                      </w:r>
                    </w:p>
                  </w:txbxContent>
                </v:textbox>
                <v:imagedata o:title=""/>
                <w10:wrap type="none" anchorx="margin" anchory="text"/>
              </v:shape>
            </w:pict>
          </mc:Fallback>
        </mc:AlternateConten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r>
        <w:rPr>
          <w:rFonts w:hint="default"/>
        </w:rPr>
        <mc:AlternateContent>
          <mc:Choice Requires="wps">
            <w:drawing>
              <wp:inline distT="0" distB="0" distL="0" distR="0">
                <wp:extent cx="5219700" cy="287655"/>
                <wp:effectExtent l="0" t="0" r="635" b="635"/>
                <wp:docPr id="1602" name="テキスト ボックス 583"/>
                <a:graphic xmlns:a="http://schemas.openxmlformats.org/drawingml/2006/main">
                  <a:graphicData uri="http://schemas.microsoft.com/office/word/2010/wordprocessingShape">
                    <wps:wsp>
                      <wps:cNvPr id="1602" name="テキスト ボックス 583"/>
                      <wps:cNvSpPr txBox="1"/>
                      <wps:spPr>
                        <a:xfrm>
                          <a:off x="0" y="0"/>
                          <a:ext cx="5219700" cy="287655"/>
                        </a:xfrm>
                        <a:prstGeom prst="rect">
                          <a:avLst/>
                        </a:prstGeom>
                        <a:solidFill>
                          <a:srgbClr val="CC0000"/>
                        </a:solidFill>
                        <a:ln w="6350">
                          <a:noFill/>
                        </a:ln>
                      </wps:spPr>
                      <wps:txbx>
                        <w:txbxContent>
                          <w:p>
                            <w:pPr>
                              <w:pStyle w:val="3"/>
                              <w:rPr>
                                <w:rFonts w:hint="default"/>
                              </w:rPr>
                            </w:pPr>
                            <w:bookmarkStart w:id="85" w:name="_Toc43217504"/>
                            <w:r>
                              <w:rPr>
                                <w:rFonts w:hint="eastAsia"/>
                              </w:rPr>
                              <w:t>⑷</w:t>
                            </w:r>
                            <w:r>
                              <w:rPr>
                                <w:rFonts w:hint="eastAsia"/>
                              </w:rPr>
                              <w:t xml:space="preserve"> </w:t>
                            </w:r>
                            <w:r>
                              <w:rPr>
                                <w:rFonts w:hint="eastAsia"/>
                              </w:rPr>
                              <w:t>要配慮者が使用</w:t>
                            </w:r>
                            <w:r>
                              <w:rPr>
                                <w:rFonts w:hint="default"/>
                              </w:rPr>
                              <w:t>する</w:t>
                            </w:r>
                            <w:r>
                              <w:rPr>
                                <w:rFonts w:hint="eastAsia"/>
                              </w:rPr>
                              <w:t>場所</w:t>
                            </w:r>
                            <w:r>
                              <w:rPr>
                                <w:rFonts w:hint="default"/>
                              </w:rPr>
                              <w:t>などの</w:t>
                            </w:r>
                            <w:r>
                              <w:rPr>
                                <w:rFonts w:hint="eastAsia"/>
                              </w:rPr>
                              <w:t>運用</w:t>
                            </w:r>
                            <w:bookmarkEnd w:id="85"/>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583" style="width:411pt;height:22.65pt;v-text-anchor:top;" o:spid="_x0000_s1602" filled="t" fillcolor="#cc0000" stroked="f" strokeweight="0.5pt" o:spt="202" type="#_x0000_t202">
                <v:fill/>
                <v:textbox style="layout-flow:horizontal;">
                  <w:txbxContent>
                    <w:p>
                      <w:pPr>
                        <w:pStyle w:val="3"/>
                        <w:rPr>
                          <w:rFonts w:hint="default"/>
                        </w:rPr>
                      </w:pPr>
                      <w:bookmarkStart w:id="86" w:name="_Toc43217504"/>
                      <w:r>
                        <w:rPr>
                          <w:rFonts w:hint="eastAsia"/>
                        </w:rPr>
                        <w:t>⑷</w:t>
                      </w:r>
                      <w:r>
                        <w:rPr>
                          <w:rFonts w:hint="eastAsia"/>
                        </w:rPr>
                        <w:t xml:space="preserve"> </w:t>
                      </w:r>
                      <w:r>
                        <w:rPr>
                          <w:rFonts w:hint="eastAsia"/>
                        </w:rPr>
                        <w:t>要配慮者が使用</w:t>
                      </w:r>
                      <w:r>
                        <w:rPr>
                          <w:rFonts w:hint="default"/>
                        </w:rPr>
                        <w:t>する</w:t>
                      </w:r>
                      <w:r>
                        <w:rPr>
                          <w:rFonts w:hint="eastAsia"/>
                        </w:rPr>
                        <w:t>場所</w:t>
                      </w:r>
                      <w:r>
                        <w:rPr>
                          <w:rFonts w:hint="default"/>
                        </w:rPr>
                        <w:t>などの</w:t>
                      </w:r>
                      <w:r>
                        <w:rPr>
                          <w:rFonts w:hint="eastAsia"/>
                        </w:rPr>
                        <w:t>運用</w:t>
                      </w:r>
                      <w:bookmarkEnd w:id="86"/>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要配慮者の適切な配置、専用スペ</w:t>
      </w:r>
      <w:r>
        <w:rPr>
          <w:rFonts w:hint="default" w:ascii="メイリオ" w:hAnsi="メイリオ" w:eastAsia="メイリオ"/>
          <w:b w:val="1"/>
          <w:w w:val="115"/>
        </w:rPr>
        <w:t>ー</w:t>
      </w:r>
      <w:r>
        <w:rPr>
          <w:rFonts w:hint="default" w:ascii="メイリオ" w:hAnsi="メイリオ" w:eastAsia="メイリオ"/>
          <w:b w:val="1"/>
        </w:rPr>
        <w:t>スの検討</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総務班と連携し、配慮が必要な人から聞き取った情報等を</w:t>
      </w:r>
      <w:r>
        <w:rPr>
          <w:rFonts w:hint="eastAsia" w:ascii="メイリオ" w:hAnsi="メイリオ" w:eastAsia="メイリオ"/>
        </w:rPr>
        <w:t>もと</w:t>
      </w:r>
      <w:r>
        <w:rPr>
          <w:rFonts w:hint="default" w:ascii="メイリオ" w:hAnsi="メイリオ" w:eastAsia="メイリオ"/>
        </w:rPr>
        <w:t>に、配置の見直しや要配慮者が使用</w:t>
      </w:r>
      <w:r>
        <w:rPr>
          <w:rFonts w:hint="default" w:ascii="メイリオ" w:hAnsi="メイリオ" w:eastAsia="メイリオ"/>
          <w:spacing w:val="-1"/>
        </w:rPr>
        <w:t>する専用スペ</w:t>
      </w:r>
      <w:r>
        <w:rPr>
          <w:rFonts w:hint="default" w:ascii="メイリオ" w:hAnsi="メイリオ" w:eastAsia="メイリオ"/>
          <w:w w:val="110"/>
        </w:rPr>
        <w:t>ー</w:t>
      </w:r>
      <w:r>
        <w:rPr>
          <w:rFonts w:hint="default" w:ascii="メイリオ" w:hAnsi="メイリオ" w:eastAsia="メイリオ"/>
          <w:spacing w:val="-3"/>
        </w:rPr>
        <w:t>スの設置などを検討します</w:t>
      </w:r>
      <w:r>
        <w:rPr>
          <w:rFonts w:hint="default" w:ascii="メイリオ" w:hAnsi="メイリオ" w:eastAsia="メイリオ"/>
        </w:rPr>
        <w:t>（</w:t>
      </w:r>
      <w:r>
        <w:rPr>
          <w:rFonts w:hint="default" w:ascii="メイリオ" w:hAnsi="メイリオ" w:eastAsia="メイリオ"/>
          <w:spacing w:val="-5"/>
        </w:rPr>
        <w:t>必要に応じて可能な範囲で個室等を用意</w:t>
      </w:r>
      <w:r>
        <w:rPr>
          <w:rFonts w:hint="default" w:ascii="メイリオ" w:hAnsi="メイリオ" w:eastAsia="メイリオ"/>
        </w:rPr>
        <w:t>）。</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早急に配置を変更させる必要がある場合は、居住組の協力を得て実施します。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要配慮者が使用する場所の運用</w:t>
      </w:r>
    </w:p>
    <w:p>
      <w:pPr>
        <w:pStyle w:val="0"/>
        <w:spacing w:line="320" w:lineRule="exact"/>
        <w:ind w:firstLine="425" w:firstLineChars="183"/>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総務班と連携し要配慮者が使用する場所を管理します。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③</w:t>
      </w:r>
      <w:r>
        <w:rPr>
          <w:rFonts w:hint="default" w:ascii="メイリオ" w:hAnsi="メイリオ" w:eastAsia="メイリオ"/>
          <w:b w:val="1"/>
        </w:rPr>
        <w:t>必要な資機材等の確保</w:t>
      </w:r>
    </w:p>
    <w:p>
      <w:pPr>
        <w:pStyle w:val="0"/>
        <w:spacing w:line="320" w:lineRule="exact"/>
        <w:ind w:left="904" w:leftChars="200" w:hanging="484" w:hangingChars="200"/>
        <w:rPr>
          <w:rFonts w:hint="default" w:ascii="メイリオ" w:hAnsi="メイリオ" w:eastAsia="メイリオ"/>
        </w:rPr>
      </w:pPr>
      <w:r>
        <w:rPr>
          <w:rFonts w:hint="eastAsia" w:ascii="メイリオ" w:hAnsi="メイリオ" w:eastAsia="メイリオ"/>
          <w:spacing w:val="1"/>
          <w:sz w:val="24"/>
        </w:rPr>
        <w:t>□</w:t>
      </w:r>
      <w:r>
        <w:rPr>
          <w:rFonts w:hint="eastAsia" w:ascii="メイリオ" w:hAnsi="メイリオ" w:eastAsia="メイリオ"/>
          <w:spacing w:val="1"/>
        </w:rPr>
        <w:t>　</w:t>
      </w:r>
      <w:r>
        <w:rPr>
          <w:rFonts w:hint="default" w:ascii="メイリオ" w:hAnsi="メイリオ" w:eastAsia="メイリオ"/>
          <w:spacing w:val="1"/>
        </w:rPr>
        <w:t>要配慮者が使用する場所で使う資機材等の調達は、内容や数、設置場所などを決めたうえで、</w:t>
      </w:r>
      <w:r>
        <w:rPr>
          <w:rFonts w:hint="default" w:ascii="メイリオ" w:hAnsi="メイリオ" w:eastAsia="メイリオ"/>
        </w:rPr>
        <w:t>物資班に依頼します。</w:t>
      </w:r>
    </w:p>
    <w:p>
      <w:pPr>
        <w:pStyle w:val="0"/>
        <w:spacing w:line="320" w:lineRule="exact"/>
        <w:ind w:left="840" w:leftChars="200" w:hanging="420" w:hangingChars="200"/>
        <w:rPr>
          <w:rFonts w:hint="default" w:ascii="メイリオ" w:hAnsi="メイリオ" w:eastAsia="メイリオ"/>
        </w:rPr>
      </w:pPr>
    </w:p>
    <w:p>
      <w:pPr>
        <w:pStyle w:val="0"/>
        <w:spacing w:line="320" w:lineRule="exact"/>
        <w:ind w:left="840" w:leftChars="200" w:hanging="420" w:hangingChars="200"/>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03" name="テキスト ボックス 584"/>
                <a:graphic xmlns:a="http://schemas.openxmlformats.org/drawingml/2006/main">
                  <a:graphicData uri="http://schemas.microsoft.com/office/word/2010/wordprocessingShape">
                    <wps:wsp>
                      <wps:cNvPr id="1603" name="テキスト ボックス 584"/>
                      <wps:cNvSpPr txBox="1"/>
                      <wps:spPr>
                        <a:xfrm>
                          <a:off x="0" y="0"/>
                          <a:ext cx="5219700" cy="287655"/>
                        </a:xfrm>
                        <a:prstGeom prst="rect">
                          <a:avLst/>
                        </a:prstGeom>
                        <a:solidFill>
                          <a:srgbClr val="CC0000"/>
                        </a:solidFill>
                        <a:ln w="6350">
                          <a:noFill/>
                        </a:ln>
                      </wps:spPr>
                      <wps:txbx>
                        <w:txbxContent>
                          <w:p>
                            <w:pPr>
                              <w:pStyle w:val="3"/>
                              <w:rPr>
                                <w:rFonts w:hint="default"/>
                              </w:rPr>
                            </w:pPr>
                            <w:bookmarkStart w:id="87" w:name="_Toc43217505"/>
                            <w:r>
                              <w:rPr>
                                <w:rFonts w:hint="eastAsia"/>
                              </w:rPr>
                              <w:t>⑸</w:t>
                            </w:r>
                            <w:r>
                              <w:rPr>
                                <w:rFonts w:hint="eastAsia"/>
                              </w:rPr>
                              <w:t xml:space="preserve"> </w:t>
                            </w:r>
                            <w:r>
                              <w:rPr>
                                <w:rFonts w:hint="eastAsia"/>
                              </w:rPr>
                              <w:t>食料</w:t>
                            </w:r>
                            <w:r>
                              <w:rPr>
                                <w:rFonts w:hint="default"/>
                              </w:rPr>
                              <w:t>・</w:t>
                            </w:r>
                            <w:r>
                              <w:rPr>
                                <w:rFonts w:hint="eastAsia"/>
                              </w:rPr>
                              <w:t>物資</w:t>
                            </w:r>
                            <w:r>
                              <w:rPr>
                                <w:rFonts w:hint="default"/>
                              </w:rPr>
                              <w:t>配給時の個別対応</w:t>
                            </w:r>
                            <w:bookmarkEnd w:id="87"/>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584" style="width:411pt;height:22.65pt;v-text-anchor:top;" o:spid="_x0000_s1603" filled="t" fillcolor="#cc0000" stroked="f" strokeweight="0.5pt" o:spt="202" type="#_x0000_t202">
                <v:fill/>
                <v:textbox style="layout-flow:horizontal;">
                  <w:txbxContent>
                    <w:p>
                      <w:pPr>
                        <w:pStyle w:val="3"/>
                        <w:rPr>
                          <w:rFonts w:hint="default"/>
                        </w:rPr>
                      </w:pPr>
                      <w:bookmarkStart w:id="88" w:name="_Toc43217505"/>
                      <w:r>
                        <w:rPr>
                          <w:rFonts w:hint="eastAsia"/>
                        </w:rPr>
                        <w:t>⑸</w:t>
                      </w:r>
                      <w:r>
                        <w:rPr>
                          <w:rFonts w:hint="eastAsia"/>
                        </w:rPr>
                        <w:t xml:space="preserve"> </w:t>
                      </w:r>
                      <w:r>
                        <w:rPr>
                          <w:rFonts w:hint="eastAsia"/>
                        </w:rPr>
                        <w:t>食料</w:t>
                      </w:r>
                      <w:r>
                        <w:rPr>
                          <w:rFonts w:hint="default"/>
                        </w:rPr>
                        <w:t>・</w:t>
                      </w:r>
                      <w:r>
                        <w:rPr>
                          <w:rFonts w:hint="eastAsia"/>
                        </w:rPr>
                        <w:t>物資</w:t>
                      </w:r>
                      <w:r>
                        <w:rPr>
                          <w:rFonts w:hint="default"/>
                        </w:rPr>
                        <w:t>配給時の個別対応</w:t>
                      </w:r>
                      <w:bookmarkEnd w:id="8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物資の配給</w:t>
      </w:r>
    </w:p>
    <w:p>
      <w:pPr>
        <w:pStyle w:val="0"/>
        <w:spacing w:line="320" w:lineRule="exact"/>
        <w:ind w:left="912" w:leftChars="200" w:hanging="492" w:hangingChars="200"/>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要配慮者が個別に必要な食料や物資について、本人や家族から聞き取り、内容や数をまとめ、</w:t>
      </w:r>
      <w:r>
        <w:rPr>
          <w:rFonts w:hint="default" w:ascii="メイリオ" w:hAnsi="メイリオ" w:eastAsia="メイリオ"/>
          <w:spacing w:val="-1"/>
        </w:rPr>
        <w:t>食料班、物資班に依頼します。</w:t>
      </w:r>
    </w:p>
    <w:p>
      <w:pPr>
        <w:pStyle w:val="0"/>
        <w:spacing w:line="320" w:lineRule="exact"/>
        <w:ind w:firstLine="456" w:firstLineChars="200"/>
        <w:rPr>
          <w:rFonts w:hint="default" w:ascii="メイリオ" w:hAnsi="メイリオ" w:eastAsia="メイリオ"/>
          <w:spacing w:val="-6"/>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食料班や物資班と連携し、要配慮者用の物資の受け渡し方法や場所などについて検討します。</w:t>
      </w:r>
    </w:p>
    <w:p>
      <w:pPr>
        <w:pStyle w:val="0"/>
        <w:spacing w:line="320" w:lineRule="exact"/>
        <w:ind w:firstLine="420" w:firstLineChars="200"/>
        <w:rPr>
          <w:rFonts w:hint="default" w:ascii="メイリオ" w:hAnsi="メイリオ" w:eastAsia="メイリオ"/>
        </w:rPr>
      </w:pPr>
    </w:p>
    <w:p>
      <w:pPr>
        <w:pStyle w:val="0"/>
        <w:spacing w:line="320" w:lineRule="exact"/>
        <w:ind w:firstLine="420" w:firstLineChars="200"/>
        <w:rPr>
          <w:rFonts w:hint="default" w:ascii="メイリオ" w:hAnsi="メイリオ" w:eastAsia="メイリオ"/>
        </w:rPr>
      </w:pP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食料の配給</w:t>
      </w:r>
    </w:p>
    <w:p>
      <w:pPr>
        <w:pStyle w:val="0"/>
        <w:spacing w:line="320" w:lineRule="exact"/>
        <w:ind w:left="880" w:leftChars="200" w:hanging="460" w:hangingChars="200"/>
        <w:rPr>
          <w:rFonts w:hint="default" w:ascii="メイリオ" w:hAnsi="メイリオ" w:eastAsia="メイリオ"/>
          <w:spacing w:val="-5"/>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食料班と連携し、本人や家族からの意見を踏まえ、避難所での食料の提供方法や、原材料表示の</w:t>
      </w:r>
      <w:r>
        <w:rPr>
          <w:rFonts w:hint="default" w:ascii="メイリオ" w:hAnsi="メイリオ" w:eastAsia="メイリオ"/>
        </w:rPr>
        <w:t>仕方などを</w:t>
      </w:r>
      <w:r>
        <w:rPr>
          <w:rFonts w:hint="eastAsia" w:ascii="メイリオ" w:hAnsi="メイリオ" w:eastAsia="メイリオ"/>
        </w:rPr>
        <w:t>検討します。</w:t>
      </w:r>
    </w:p>
    <w:p>
      <w:pPr>
        <w:pStyle w:val="0"/>
        <w:spacing w:line="320" w:lineRule="exact"/>
        <w:rPr>
          <w:rFonts w:hint="default" w:ascii="メイリオ" w:hAnsi="メイリオ" w:eastAsia="メイリオ"/>
          <w:sz w:val="20"/>
        </w:rPr>
      </w:pPr>
      <w:r>
        <w:rPr>
          <w:rFonts w:hint="default" w:ascii="メイリオ" w:hAnsi="メイリオ" w:eastAsia="メイリオ"/>
        </w:rPr>
        <mc:AlternateContent>
          <mc:Choice Requires="wps">
            <w:drawing>
              <wp:anchor distT="0" distB="0" distL="114300" distR="114300" simplePos="0" relativeHeight="447" behindDoc="0" locked="0" layoutInCell="1" hidden="0" allowOverlap="1">
                <wp:simplePos x="0" y="0"/>
                <wp:positionH relativeFrom="margin">
                  <wp:align>right</wp:align>
                </wp:positionH>
                <wp:positionV relativeFrom="paragraph">
                  <wp:posOffset>14605</wp:posOffset>
                </wp:positionV>
                <wp:extent cx="5852160" cy="1091565"/>
                <wp:effectExtent l="635" t="635" r="29845" b="10795"/>
                <wp:wrapNone/>
                <wp:docPr id="1604" name="Text Box 359"/>
                <a:graphic xmlns:a="http://schemas.openxmlformats.org/drawingml/2006/main">
                  <a:graphicData uri="http://schemas.microsoft.com/office/word/2010/wordprocessingShape">
                    <wps:wsp>
                      <wps:cNvPr id="1604" name="Text Box 359"/>
                      <wps:cNvSpPr txBox="1">
                        <a:spLocks noChangeArrowheads="1"/>
                      </wps:cNvSpPr>
                      <wps:spPr>
                        <a:xfrm>
                          <a:off x="0" y="0"/>
                          <a:ext cx="5852160" cy="1091565"/>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食事に配慮が必要な方</w:t>
                            </w:r>
                            <w:r>
                              <w:rPr>
                                <w:rFonts w:hint="eastAsia" w:ascii="メイリオ" w:hAnsi="メイリオ" w:eastAsia="メイリオ"/>
                                <w:b w:val="1"/>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w w:val="105"/>
                              </w:rPr>
                              <w:t>食物アレルギ</w:t>
                            </w:r>
                            <w:r>
                              <w:rPr>
                                <w:rFonts w:hint="default" w:ascii="メイリオ" w:hAnsi="メイリオ" w:eastAsia="メイリオ"/>
                                <w:spacing w:val="-3"/>
                                <w:w w:val="110"/>
                              </w:rPr>
                              <w:t>ー</w:t>
                            </w:r>
                            <w:r>
                              <w:rPr>
                                <w:rFonts w:hint="default" w:ascii="メイリオ" w:hAnsi="メイリオ" w:eastAsia="メイリオ"/>
                                <w:w w:val="105"/>
                              </w:rPr>
                              <w:t>のある人</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rPr>
                              <w:t>文化、宗教上の理由で食べられないものがある人</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離乳食ややわらかい食事、ペ</w:t>
                            </w:r>
                            <w:r>
                              <w:rPr>
                                <w:rFonts w:hint="default" w:ascii="メイリオ" w:hAnsi="メイリオ" w:eastAsia="メイリオ"/>
                                <w:w w:val="110"/>
                              </w:rPr>
                              <w:t>ー</w:t>
                            </w:r>
                            <w:r>
                              <w:rPr>
                                <w:rFonts w:hint="default" w:ascii="メイリオ" w:hAnsi="メイリオ" w:eastAsia="メイリオ"/>
                                <w:spacing w:val="-4"/>
                              </w:rPr>
                              <w:t>スト食などが必要な人</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その</w:t>
                            </w:r>
                            <w:r>
                              <w:rPr>
                                <w:rFonts w:hint="default" w:ascii="メイリオ" w:hAnsi="メイリオ" w:eastAsia="メイリオ"/>
                                <w:spacing w:val="-5"/>
                              </w:rPr>
                              <w:t>他</w:t>
                            </w:r>
                            <w:r>
                              <w:rPr>
                                <w:rFonts w:hint="default" w:ascii="メイリオ" w:hAnsi="メイリオ" w:eastAsia="メイリオ"/>
                              </w:rPr>
                              <w:t>、感覚</w:t>
                            </w:r>
                            <w:r>
                              <w:rPr>
                                <w:rFonts w:hint="default" w:ascii="メイリオ" w:hAnsi="メイリオ" w:eastAsia="メイリオ"/>
                                <w:spacing w:val="-5"/>
                              </w:rPr>
                              <w:t>過</w:t>
                            </w:r>
                            <w:r>
                              <w:rPr>
                                <w:rFonts w:hint="default" w:ascii="メイリオ" w:hAnsi="メイリオ" w:eastAsia="メイリオ"/>
                              </w:rPr>
                              <w:t>敏で</w:t>
                            </w:r>
                            <w:r>
                              <w:rPr>
                                <w:rFonts w:hint="default" w:ascii="メイリオ" w:hAnsi="メイリオ" w:eastAsia="メイリオ"/>
                                <w:spacing w:val="-5"/>
                              </w:rPr>
                              <w:t>特</w:t>
                            </w:r>
                            <w:r>
                              <w:rPr>
                                <w:rFonts w:hint="default" w:ascii="メイリオ" w:hAnsi="メイリオ" w:eastAsia="メイリオ"/>
                              </w:rPr>
                              <w:t>定の</w:t>
                            </w:r>
                            <w:r>
                              <w:rPr>
                                <w:rFonts w:hint="default" w:ascii="メイリオ" w:hAnsi="メイリオ" w:eastAsia="メイリオ"/>
                                <w:spacing w:val="-6"/>
                              </w:rPr>
                              <w:t>も</w:t>
                            </w:r>
                            <w:r>
                              <w:rPr>
                                <w:rFonts w:hint="default" w:ascii="メイリオ" w:hAnsi="メイリオ" w:eastAsia="メイリオ"/>
                              </w:rPr>
                              <w:t>のしか</w:t>
                            </w:r>
                            <w:r>
                              <w:rPr>
                                <w:rFonts w:hint="default" w:ascii="メイリオ" w:hAnsi="メイリオ" w:eastAsia="メイリオ"/>
                                <w:spacing w:val="-5"/>
                              </w:rPr>
                              <w:t>食</w:t>
                            </w:r>
                            <w:r>
                              <w:rPr>
                                <w:rFonts w:hint="default" w:ascii="メイリオ" w:hAnsi="メイリオ" w:eastAsia="メイリオ"/>
                              </w:rPr>
                              <w:t>べ</w:t>
                            </w:r>
                            <w:r>
                              <w:rPr>
                                <w:rFonts w:hint="default" w:ascii="メイリオ" w:hAnsi="メイリオ" w:eastAsia="メイリオ"/>
                                <w:spacing w:val="-4"/>
                              </w:rPr>
                              <w:t>ら</w:t>
                            </w:r>
                            <w:r>
                              <w:rPr>
                                <w:rFonts w:hint="default" w:ascii="メイリオ" w:hAnsi="メイリオ" w:eastAsia="メイリオ"/>
                              </w:rPr>
                              <w:t>れない人</w:t>
                            </w:r>
                            <w:r>
                              <w:rPr>
                                <w:rFonts w:hint="default" w:ascii="メイリオ" w:hAnsi="メイリオ" w:eastAsia="メイリオ"/>
                              </w:rPr>
                              <w:tab/>
                            </w:r>
                            <w:r>
                              <w:rPr>
                                <w:rFonts w:hint="default" w:ascii="メイリオ" w:hAnsi="メイリオ" w:eastAsia="メイリオ"/>
                              </w:rPr>
                              <w:t>など</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59" style="mso-position-vertical-relative:text;z-index:447;mso-wrap-distance-left:9pt;width:460.8pt;height:85.95pt;mso-position-horizontal-relative:margin;position:absolute;mso-position-horizontal:right;margin-top:1.1399999999999999pt;mso-wrap-distance-bottom:0pt;mso-wrap-distance-right:9pt;mso-wrap-distance-top:0pt;v-text-anchor:top;" o:spid="_x0000_s1604"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食事に配慮が必要な方</w:t>
                      </w:r>
                      <w:r>
                        <w:rPr>
                          <w:rFonts w:hint="eastAsia" w:ascii="メイリオ" w:hAnsi="メイリオ" w:eastAsia="メイリオ"/>
                          <w:b w:val="1"/>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w w:val="105"/>
                        </w:rPr>
                        <w:t>食物アレルギ</w:t>
                      </w:r>
                      <w:r>
                        <w:rPr>
                          <w:rFonts w:hint="default" w:ascii="メイリオ" w:hAnsi="メイリオ" w:eastAsia="メイリオ"/>
                          <w:spacing w:val="-3"/>
                          <w:w w:val="110"/>
                        </w:rPr>
                        <w:t>ー</w:t>
                      </w:r>
                      <w:r>
                        <w:rPr>
                          <w:rFonts w:hint="default" w:ascii="メイリオ" w:hAnsi="メイリオ" w:eastAsia="メイリオ"/>
                          <w:w w:val="105"/>
                        </w:rPr>
                        <w:t>のある人</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rPr>
                        <w:t>文化、宗教上の理由で食べられないものがある人</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離乳食ややわらかい食事、ペ</w:t>
                      </w:r>
                      <w:r>
                        <w:rPr>
                          <w:rFonts w:hint="default" w:ascii="メイリオ" w:hAnsi="メイリオ" w:eastAsia="メイリオ"/>
                          <w:w w:val="110"/>
                        </w:rPr>
                        <w:t>ー</w:t>
                      </w:r>
                      <w:r>
                        <w:rPr>
                          <w:rFonts w:hint="default" w:ascii="メイリオ" w:hAnsi="メイリオ" w:eastAsia="メイリオ"/>
                          <w:spacing w:val="-4"/>
                        </w:rPr>
                        <w:t>スト食などが必要な人</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その</w:t>
                      </w:r>
                      <w:r>
                        <w:rPr>
                          <w:rFonts w:hint="default" w:ascii="メイリオ" w:hAnsi="メイリオ" w:eastAsia="メイリオ"/>
                          <w:spacing w:val="-5"/>
                        </w:rPr>
                        <w:t>他</w:t>
                      </w:r>
                      <w:r>
                        <w:rPr>
                          <w:rFonts w:hint="default" w:ascii="メイリオ" w:hAnsi="メイリオ" w:eastAsia="メイリオ"/>
                        </w:rPr>
                        <w:t>、感覚</w:t>
                      </w:r>
                      <w:r>
                        <w:rPr>
                          <w:rFonts w:hint="default" w:ascii="メイリオ" w:hAnsi="メイリオ" w:eastAsia="メイリオ"/>
                          <w:spacing w:val="-5"/>
                        </w:rPr>
                        <w:t>過</w:t>
                      </w:r>
                      <w:r>
                        <w:rPr>
                          <w:rFonts w:hint="default" w:ascii="メイリオ" w:hAnsi="メイリオ" w:eastAsia="メイリオ"/>
                        </w:rPr>
                        <w:t>敏で</w:t>
                      </w:r>
                      <w:r>
                        <w:rPr>
                          <w:rFonts w:hint="default" w:ascii="メイリオ" w:hAnsi="メイリオ" w:eastAsia="メイリオ"/>
                          <w:spacing w:val="-5"/>
                        </w:rPr>
                        <w:t>特</w:t>
                      </w:r>
                      <w:r>
                        <w:rPr>
                          <w:rFonts w:hint="default" w:ascii="メイリオ" w:hAnsi="メイリオ" w:eastAsia="メイリオ"/>
                        </w:rPr>
                        <w:t>定の</w:t>
                      </w:r>
                      <w:r>
                        <w:rPr>
                          <w:rFonts w:hint="default" w:ascii="メイリオ" w:hAnsi="メイリオ" w:eastAsia="メイリオ"/>
                          <w:spacing w:val="-6"/>
                        </w:rPr>
                        <w:t>も</w:t>
                      </w:r>
                      <w:r>
                        <w:rPr>
                          <w:rFonts w:hint="default" w:ascii="メイリオ" w:hAnsi="メイリオ" w:eastAsia="メイリオ"/>
                        </w:rPr>
                        <w:t>のしか</w:t>
                      </w:r>
                      <w:r>
                        <w:rPr>
                          <w:rFonts w:hint="default" w:ascii="メイリオ" w:hAnsi="メイリオ" w:eastAsia="メイリオ"/>
                          <w:spacing w:val="-5"/>
                        </w:rPr>
                        <w:t>食</w:t>
                      </w:r>
                      <w:r>
                        <w:rPr>
                          <w:rFonts w:hint="default" w:ascii="メイリオ" w:hAnsi="メイリオ" w:eastAsia="メイリオ"/>
                        </w:rPr>
                        <w:t>べ</w:t>
                      </w:r>
                      <w:r>
                        <w:rPr>
                          <w:rFonts w:hint="default" w:ascii="メイリオ" w:hAnsi="メイリオ" w:eastAsia="メイリオ"/>
                          <w:spacing w:val="-4"/>
                        </w:rPr>
                        <w:t>ら</w:t>
                      </w:r>
                      <w:r>
                        <w:rPr>
                          <w:rFonts w:hint="default" w:ascii="メイリオ" w:hAnsi="メイリオ" w:eastAsia="メイリオ"/>
                        </w:rPr>
                        <w:t>れない人</w:t>
                      </w:r>
                      <w:r>
                        <w:rPr>
                          <w:rFonts w:hint="default" w:ascii="メイリオ" w:hAnsi="メイリオ" w:eastAsia="メイリオ"/>
                        </w:rPr>
                        <w:tab/>
                      </w:r>
                      <w:r>
                        <w:rPr>
                          <w:rFonts w:hint="default" w:ascii="メイリオ" w:hAnsi="メイリオ" w:eastAsia="メイリオ"/>
                        </w:rPr>
                        <w:t>など</w:t>
                      </w:r>
                    </w:p>
                  </w:txbxContent>
                </v:textbox>
                <v:imagedata o:title=""/>
                <w10:wrap type="none" anchorx="margin" anchory="text"/>
              </v:shape>
            </w:pict>
          </mc:Fallback>
        </mc:AlternateConten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r>
        <w:rPr>
          <w:rFonts w:hint="default"/>
        </w:rPr>
        <mc:AlternateContent>
          <mc:Choice Requires="wps">
            <w:drawing>
              <wp:inline distT="0" distB="0" distL="0" distR="0">
                <wp:extent cx="5219700" cy="287655"/>
                <wp:effectExtent l="0" t="0" r="635" b="635"/>
                <wp:docPr id="1605" name="テキスト ボックス 621"/>
                <a:graphic xmlns:a="http://schemas.openxmlformats.org/drawingml/2006/main">
                  <a:graphicData uri="http://schemas.microsoft.com/office/word/2010/wordprocessingShape">
                    <wps:wsp>
                      <wps:cNvPr id="1605" name="テキスト ボックス 621"/>
                      <wps:cNvSpPr txBox="1"/>
                      <wps:spPr>
                        <a:xfrm>
                          <a:off x="0" y="0"/>
                          <a:ext cx="5219700" cy="287655"/>
                        </a:xfrm>
                        <a:prstGeom prst="rect">
                          <a:avLst/>
                        </a:prstGeom>
                        <a:solidFill>
                          <a:srgbClr val="CC0000"/>
                        </a:solidFill>
                        <a:ln w="6350">
                          <a:noFill/>
                        </a:ln>
                      </wps:spPr>
                      <wps:txbx>
                        <w:txbxContent>
                          <w:p>
                            <w:pPr>
                              <w:pStyle w:val="3"/>
                              <w:rPr>
                                <w:rFonts w:hint="default"/>
                              </w:rPr>
                            </w:pPr>
                            <w:bookmarkStart w:id="89" w:name="_Toc43217506"/>
                            <w:r>
                              <w:rPr>
                                <w:rFonts w:hint="eastAsia"/>
                              </w:rPr>
                              <w:t>⑹</w:t>
                            </w:r>
                            <w:r>
                              <w:rPr>
                                <w:rFonts w:hint="eastAsia"/>
                              </w:rPr>
                              <w:t xml:space="preserve"> </w:t>
                            </w:r>
                            <w:r>
                              <w:rPr>
                                <w:rFonts w:hint="eastAsia"/>
                              </w:rPr>
                              <w:t>女性</w:t>
                            </w:r>
                            <w:r>
                              <w:rPr>
                                <w:rFonts w:hint="default"/>
                              </w:rPr>
                              <w:t>・</w:t>
                            </w:r>
                            <w:r>
                              <w:rPr>
                                <w:rFonts w:hint="eastAsia"/>
                              </w:rPr>
                              <w:t>子供への</w:t>
                            </w:r>
                            <w:r>
                              <w:rPr>
                                <w:rFonts w:hint="default"/>
                              </w:rPr>
                              <w:t>対応</w:t>
                            </w:r>
                            <w:bookmarkEnd w:id="89"/>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21" style="width:411pt;height:22.65pt;v-text-anchor:top;" o:spid="_x0000_s1605" filled="t" fillcolor="#cc0000" stroked="f" strokeweight="0.5pt" o:spt="202" type="#_x0000_t202">
                <v:fill/>
                <v:textbox style="layout-flow:horizontal;">
                  <w:txbxContent>
                    <w:p>
                      <w:pPr>
                        <w:pStyle w:val="3"/>
                        <w:rPr>
                          <w:rFonts w:hint="default"/>
                        </w:rPr>
                      </w:pPr>
                      <w:bookmarkStart w:id="90" w:name="_Toc43217506"/>
                      <w:r>
                        <w:rPr>
                          <w:rFonts w:hint="eastAsia"/>
                        </w:rPr>
                        <w:t>⑹</w:t>
                      </w:r>
                      <w:r>
                        <w:rPr>
                          <w:rFonts w:hint="eastAsia"/>
                        </w:rPr>
                        <w:t xml:space="preserve"> </w:t>
                      </w:r>
                      <w:r>
                        <w:rPr>
                          <w:rFonts w:hint="eastAsia"/>
                        </w:rPr>
                        <w:t>女性</w:t>
                      </w:r>
                      <w:r>
                        <w:rPr>
                          <w:rFonts w:hint="default"/>
                        </w:rPr>
                        <w:t>・</w:t>
                      </w:r>
                      <w:r>
                        <w:rPr>
                          <w:rFonts w:hint="eastAsia"/>
                        </w:rPr>
                        <w:t>子供への</w:t>
                      </w:r>
                      <w:r>
                        <w:rPr>
                          <w:rFonts w:hint="default"/>
                        </w:rPr>
                        <w:t>対応</w:t>
                      </w:r>
                      <w:bookmarkEnd w:id="9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女性・子どもが使用する場所への配慮</w:t>
      </w:r>
    </w:p>
    <w:p>
      <w:pPr>
        <w:pStyle w:val="0"/>
        <w:spacing w:line="320" w:lineRule="exact"/>
        <w:ind w:left="420" w:leftChars="200" w:right="-143" w:rightChars="-68" w:firstLine="5" w:firstLineChars="2"/>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トイレ、更衣室、授乳室、育児スペ</w:t>
      </w:r>
      <w:r>
        <w:rPr>
          <w:rFonts w:hint="default" w:ascii="メイリオ" w:hAnsi="メイリオ" w:eastAsia="メイリオ"/>
          <w:w w:val="110"/>
        </w:rPr>
        <w:t>ー</w:t>
      </w:r>
      <w:r>
        <w:rPr>
          <w:rFonts w:hint="default" w:ascii="メイリオ" w:hAnsi="メイリオ" w:eastAsia="メイリオ"/>
          <w:spacing w:val="-6"/>
        </w:rPr>
        <w:t>スなどは、女性の意見を取り入れ、設置場所を検討します。</w:t>
      </w:r>
    </w:p>
    <w:p>
      <w:pPr>
        <w:pStyle w:val="0"/>
        <w:spacing w:line="320" w:lineRule="exact"/>
        <w:ind w:left="420" w:leftChars="200" w:right="-143" w:rightChars="-68" w:firstLine="5" w:firstLineChars="2"/>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また、小学生以上の子どもが遊べる部屋又は場所</w:t>
      </w:r>
      <w:r>
        <w:rPr>
          <w:rFonts w:hint="default" w:ascii="メイリオ" w:hAnsi="メイリオ" w:eastAsia="メイリオ"/>
        </w:rPr>
        <w:t>（</w:t>
      </w:r>
      <w:r>
        <w:rPr>
          <w:rFonts w:hint="default" w:ascii="メイリオ" w:hAnsi="メイリオ" w:eastAsia="メイリオ"/>
          <w:spacing w:val="-3"/>
        </w:rPr>
        <w:t>キッズスペ</w:t>
      </w:r>
      <w:r>
        <w:rPr>
          <w:rFonts w:hint="default" w:ascii="メイリオ" w:hAnsi="メイリオ" w:eastAsia="メイリオ"/>
          <w:w w:val="110"/>
        </w:rPr>
        <w:t>ー</w:t>
      </w:r>
      <w:r>
        <w:rPr>
          <w:rFonts w:hint="default" w:ascii="メイリオ" w:hAnsi="メイリオ" w:eastAsia="メイリオ"/>
        </w:rPr>
        <w:t>ス）</w:t>
      </w:r>
      <w:r>
        <w:rPr>
          <w:rFonts w:hint="default" w:ascii="メイリオ" w:hAnsi="メイリオ" w:eastAsia="メイリオ"/>
          <w:spacing w:val="-3"/>
        </w:rPr>
        <w:t>を検討します。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女性や子どもへの暴力防止対策</w:t>
      </w:r>
    </w:p>
    <w:p>
      <w:pPr>
        <w:pStyle w:val="0"/>
        <w:spacing w:line="320" w:lineRule="exact"/>
        <w:ind w:firstLine="460" w:firstLineChars="200"/>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警備班と連携し、避難所内の危険箇所や死角になる場所を把握し、対策を検討しておきます。</w:t>
      </w:r>
    </w:p>
    <w:p>
      <w:pPr>
        <w:pStyle w:val="0"/>
        <w:spacing w:line="320" w:lineRule="exact"/>
        <w:ind w:firstLine="460" w:firstLineChars="200"/>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警備班と連携し、必要に応じて近隣の警察署に巡回や、警察官の派遣を依頼します。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③</w:t>
      </w:r>
      <w:r>
        <w:rPr>
          <w:rFonts w:hint="default" w:ascii="メイリオ" w:hAnsi="メイリオ" w:eastAsia="メイリオ"/>
          <w:b w:val="1"/>
        </w:rPr>
        <w:t>女性や子どもへの注意喚起</w:t>
      </w:r>
    </w:p>
    <w:p>
      <w:pPr>
        <w:pStyle w:val="0"/>
        <w:spacing w:line="320" w:lineRule="exact"/>
        <w:ind w:firstLine="460" w:firstLineChars="200"/>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xml:space="preserve">  </w:t>
      </w:r>
      <w:r>
        <w:rPr>
          <w:rFonts w:hint="default" w:ascii="メイリオ" w:hAnsi="メイリオ" w:eastAsia="メイリオ"/>
          <w:spacing w:val="-5"/>
        </w:rPr>
        <w:t>女性や子どもに対し、犯罪防止のための注意喚起を行います。</w:t>
      </w:r>
    </w:p>
    <w:p>
      <w:pPr>
        <w:pStyle w:val="0"/>
        <w:spacing w:line="320" w:lineRule="exact"/>
        <w:rPr>
          <w:rFonts w:hint="default" w:ascii="メイリオ" w:hAnsi="メイリオ" w:eastAsia="メイリオ"/>
          <w:sz w:val="20"/>
        </w:rPr>
      </w:pPr>
      <w:r>
        <w:rPr>
          <w:rFonts w:hint="default" w:ascii="メイリオ" w:hAnsi="メイリオ" w:eastAsia="メイリオ"/>
        </w:rPr>
        <mc:AlternateContent>
          <mc:Choice Requires="wps">
            <w:drawing>
              <wp:anchor distT="0" distB="0" distL="114300" distR="114300" simplePos="0" relativeHeight="448" behindDoc="1" locked="0" layoutInCell="1" hidden="0" allowOverlap="1">
                <wp:simplePos x="0" y="0"/>
                <wp:positionH relativeFrom="page">
                  <wp:posOffset>989330</wp:posOffset>
                </wp:positionH>
                <wp:positionV relativeFrom="paragraph">
                  <wp:posOffset>31750</wp:posOffset>
                </wp:positionV>
                <wp:extent cx="5852160" cy="1084580"/>
                <wp:effectExtent l="635" t="635" r="29845" b="10795"/>
                <wp:wrapNone/>
                <wp:docPr id="1606" name="Text Box 358"/>
                <a:graphic xmlns:a="http://schemas.openxmlformats.org/drawingml/2006/main">
                  <a:graphicData uri="http://schemas.microsoft.com/office/word/2010/wordprocessingShape">
                    <wps:wsp>
                      <wps:cNvPr id="1606" name="Text Box 358"/>
                      <wps:cNvSpPr txBox="1">
                        <a:spLocks noChangeArrowheads="1"/>
                      </wps:cNvSpPr>
                      <wps:spPr>
                        <a:xfrm>
                          <a:off x="0" y="0"/>
                          <a:ext cx="5852160" cy="1084580"/>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犯罪防止のための注意喚起</w:t>
                            </w:r>
                            <w:r>
                              <w:rPr>
                                <w:rFonts w:hint="eastAsia" w:ascii="メイリオ" w:hAnsi="メイリオ" w:eastAsia="メイリオ"/>
                                <w:b w:val="1"/>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人目のないところやトイレには</w:t>
                            </w:r>
                            <w:r>
                              <w:rPr>
                                <w:rFonts w:hint="default" w:ascii="メイリオ" w:hAnsi="メイリオ" w:eastAsia="メイリオ"/>
                                <w:spacing w:val="-5"/>
                              </w:rPr>
                              <w:t xml:space="preserve"> </w:t>
                            </w:r>
                            <w:r>
                              <w:rPr>
                                <w:rFonts w:hint="eastAsia" w:ascii="メイリオ" w:hAnsi="メイリオ" w:eastAsia="メイリオ"/>
                              </w:rPr>
                              <w:t>１</w:t>
                            </w:r>
                            <w:r>
                              <w:rPr>
                                <w:rFonts w:hint="default" w:ascii="メイリオ" w:hAnsi="メイリオ" w:eastAsia="メイリオ"/>
                                <w:spacing w:val="-3"/>
                              </w:rPr>
                              <w:t>人で行かない</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必ず</w:t>
                            </w:r>
                            <w:r>
                              <w:rPr>
                                <w:rFonts w:hint="eastAsia" w:ascii="メイリオ" w:hAnsi="メイリオ" w:eastAsia="メイリオ"/>
                              </w:rPr>
                              <w:t>２</w:t>
                            </w:r>
                            <w:r>
                              <w:rPr>
                                <w:rFonts w:hint="default" w:ascii="メイリオ" w:hAnsi="メイリオ" w:eastAsia="メイリオ"/>
                                <w:spacing w:val="-3"/>
                              </w:rPr>
                              <w:t>人以上で行動する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なるべく明るい時間帯に行動する</w:t>
                            </w:r>
                          </w:p>
                          <w:p>
                            <w:pPr>
                              <w:pStyle w:val="24"/>
                              <w:widowControl w:val="0"/>
                              <w:tabs>
                                <w:tab w:val="left" w:leader="none" w:pos="577"/>
                                <w:tab w:val="left" w:leader="none" w:pos="4283"/>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移動す</w:t>
                            </w:r>
                            <w:r>
                              <w:rPr>
                                <w:rFonts w:hint="default" w:ascii="メイリオ" w:hAnsi="メイリオ" w:eastAsia="メイリオ"/>
                                <w:spacing w:val="-6"/>
                              </w:rPr>
                              <w:t>る</w:t>
                            </w:r>
                            <w:r>
                              <w:rPr>
                                <w:rFonts w:hint="default" w:ascii="メイリオ" w:hAnsi="メイリオ" w:eastAsia="メイリオ"/>
                              </w:rPr>
                              <w:t>際はまわ</w:t>
                            </w:r>
                            <w:r>
                              <w:rPr>
                                <w:rFonts w:hint="default" w:ascii="メイリオ" w:hAnsi="メイリオ" w:eastAsia="メイリオ"/>
                                <w:spacing w:val="-5"/>
                              </w:rPr>
                              <w:t>り</w:t>
                            </w:r>
                            <w:r>
                              <w:rPr>
                                <w:rFonts w:hint="default" w:ascii="メイリオ" w:hAnsi="メイリオ" w:eastAsia="メイリオ"/>
                              </w:rPr>
                              <w:t>の人に</w:t>
                            </w:r>
                            <w:r>
                              <w:rPr>
                                <w:rFonts w:hint="default" w:ascii="メイリオ" w:hAnsi="メイリオ" w:eastAsia="メイリオ"/>
                                <w:spacing w:val="-6"/>
                              </w:rPr>
                              <w:t>声</w:t>
                            </w:r>
                            <w:r>
                              <w:rPr>
                                <w:rFonts w:hint="default" w:ascii="メイリオ" w:hAnsi="メイリオ" w:eastAsia="メイリオ"/>
                              </w:rPr>
                              <w:t>を掛け合う</w:t>
                            </w:r>
                            <w:r>
                              <w:rPr>
                                <w:rFonts w:hint="default" w:ascii="メイリオ" w:hAnsi="メイリオ" w:eastAsia="メイリオ"/>
                              </w:rPr>
                              <w:tab/>
                            </w:r>
                            <w:r>
                              <w:rPr>
                                <w:rFonts w:hint="default" w:ascii="メイリオ" w:hAnsi="メイリオ" w:eastAsia="メイリオ"/>
                              </w:rPr>
                              <w:t>など</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58" style="mso-position-vertical-relative:text;z-index:-503316032;mso-wrap-distance-left:9pt;width:460.8pt;height:85.4pt;mso-position-horizontal-relative:page;position:absolute;margin-left:77.900000000000006pt;margin-top:2.5pt;mso-wrap-distance-bottom:0pt;mso-wrap-distance-right:9pt;mso-wrap-distance-top:0pt;v-text-anchor:top;" o:spid="_x0000_s1606"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rPr>
                        <w:t>【</w:t>
                      </w:r>
                      <w:r>
                        <w:rPr>
                          <w:rFonts w:hint="default" w:ascii="メイリオ" w:hAnsi="メイリオ" w:eastAsia="メイリオ"/>
                          <w:b w:val="1"/>
                        </w:rPr>
                        <w:t>犯罪防止のための注意喚起</w:t>
                      </w:r>
                      <w:r>
                        <w:rPr>
                          <w:rFonts w:hint="eastAsia" w:ascii="メイリオ" w:hAnsi="メイリオ" w:eastAsia="メイリオ"/>
                          <w:b w:val="1"/>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5"/>
                        </w:rPr>
                        <w:t>人目のないところやトイレには</w:t>
                      </w:r>
                      <w:r>
                        <w:rPr>
                          <w:rFonts w:hint="default" w:ascii="メイリオ" w:hAnsi="メイリオ" w:eastAsia="メイリオ"/>
                          <w:spacing w:val="-5"/>
                        </w:rPr>
                        <w:t xml:space="preserve"> </w:t>
                      </w:r>
                      <w:r>
                        <w:rPr>
                          <w:rFonts w:hint="eastAsia" w:ascii="メイリオ" w:hAnsi="メイリオ" w:eastAsia="メイリオ"/>
                        </w:rPr>
                        <w:t>１</w:t>
                      </w:r>
                      <w:r>
                        <w:rPr>
                          <w:rFonts w:hint="default" w:ascii="メイリオ" w:hAnsi="メイリオ" w:eastAsia="メイリオ"/>
                          <w:spacing w:val="-3"/>
                        </w:rPr>
                        <w:t>人で行かない</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3"/>
                        </w:rPr>
                        <w:t>必ず</w:t>
                      </w:r>
                      <w:r>
                        <w:rPr>
                          <w:rFonts w:hint="eastAsia" w:ascii="メイリオ" w:hAnsi="メイリオ" w:eastAsia="メイリオ"/>
                        </w:rPr>
                        <w:t>２</w:t>
                      </w:r>
                      <w:r>
                        <w:rPr>
                          <w:rFonts w:hint="default" w:ascii="メイリオ" w:hAnsi="メイリオ" w:eastAsia="メイリオ"/>
                          <w:spacing w:val="-3"/>
                        </w:rPr>
                        <w:t>人以上で行動する</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2"/>
                        </w:rPr>
                        <w:t>なるべく明るい時間帯に行動する</w:t>
                      </w:r>
                    </w:p>
                    <w:p>
                      <w:pPr>
                        <w:pStyle w:val="24"/>
                        <w:widowControl w:val="0"/>
                        <w:tabs>
                          <w:tab w:val="left" w:leader="none" w:pos="577"/>
                          <w:tab w:val="left" w:leader="none" w:pos="4283"/>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移動す</w:t>
                      </w:r>
                      <w:r>
                        <w:rPr>
                          <w:rFonts w:hint="default" w:ascii="メイリオ" w:hAnsi="メイリオ" w:eastAsia="メイリオ"/>
                          <w:spacing w:val="-6"/>
                        </w:rPr>
                        <w:t>る</w:t>
                      </w:r>
                      <w:r>
                        <w:rPr>
                          <w:rFonts w:hint="default" w:ascii="メイリオ" w:hAnsi="メイリオ" w:eastAsia="メイリオ"/>
                        </w:rPr>
                        <w:t>際はまわ</w:t>
                      </w:r>
                      <w:r>
                        <w:rPr>
                          <w:rFonts w:hint="default" w:ascii="メイリオ" w:hAnsi="メイリオ" w:eastAsia="メイリオ"/>
                          <w:spacing w:val="-5"/>
                        </w:rPr>
                        <w:t>り</w:t>
                      </w:r>
                      <w:r>
                        <w:rPr>
                          <w:rFonts w:hint="default" w:ascii="メイリオ" w:hAnsi="メイリオ" w:eastAsia="メイリオ"/>
                        </w:rPr>
                        <w:t>の人に</w:t>
                      </w:r>
                      <w:r>
                        <w:rPr>
                          <w:rFonts w:hint="default" w:ascii="メイリオ" w:hAnsi="メイリオ" w:eastAsia="メイリオ"/>
                          <w:spacing w:val="-6"/>
                        </w:rPr>
                        <w:t>声</w:t>
                      </w:r>
                      <w:r>
                        <w:rPr>
                          <w:rFonts w:hint="default" w:ascii="メイリオ" w:hAnsi="メイリオ" w:eastAsia="メイリオ"/>
                        </w:rPr>
                        <w:t>を掛け合う</w:t>
                      </w:r>
                      <w:r>
                        <w:rPr>
                          <w:rFonts w:hint="default" w:ascii="メイリオ" w:hAnsi="メイリオ" w:eastAsia="メイリオ"/>
                        </w:rPr>
                        <w:tab/>
                      </w:r>
                      <w:r>
                        <w:rPr>
                          <w:rFonts w:hint="default" w:ascii="メイリオ" w:hAnsi="メイリオ" w:eastAsia="メイリオ"/>
                        </w:rPr>
                        <w:t>など</w:t>
                      </w:r>
                    </w:p>
                  </w:txbxContent>
                </v:textbox>
                <v:imagedata o:title=""/>
                <w10:wrap type="none" anchorx="page" anchory="text"/>
              </v:shape>
            </w:pict>
          </mc:Fallback>
        </mc:AlternateConten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r>
        <w:rPr>
          <w:rFonts w:hint="default"/>
        </w:rPr>
        <mc:AlternateContent>
          <mc:Choice Requires="wps">
            <w:drawing>
              <wp:inline distT="0" distB="0" distL="0" distR="0">
                <wp:extent cx="5219700" cy="287655"/>
                <wp:effectExtent l="0" t="0" r="635" b="635"/>
                <wp:docPr id="1607" name="テキスト ボックス 622"/>
                <a:graphic xmlns:a="http://schemas.openxmlformats.org/drawingml/2006/main">
                  <a:graphicData uri="http://schemas.microsoft.com/office/word/2010/wordprocessingShape">
                    <wps:wsp>
                      <wps:cNvPr id="1607" name="テキスト ボックス 622"/>
                      <wps:cNvSpPr txBox="1"/>
                      <wps:spPr>
                        <a:xfrm>
                          <a:off x="0" y="0"/>
                          <a:ext cx="5219700" cy="287655"/>
                        </a:xfrm>
                        <a:prstGeom prst="rect">
                          <a:avLst/>
                        </a:prstGeom>
                        <a:solidFill>
                          <a:srgbClr val="CC0000"/>
                        </a:solidFill>
                        <a:ln w="6350">
                          <a:noFill/>
                        </a:ln>
                      </wps:spPr>
                      <wps:txbx>
                        <w:txbxContent>
                          <w:p>
                            <w:pPr>
                              <w:pStyle w:val="3"/>
                              <w:rPr>
                                <w:rFonts w:hint="default"/>
                              </w:rPr>
                            </w:pPr>
                            <w:bookmarkStart w:id="91" w:name="_Toc43217507"/>
                            <w:r>
                              <w:rPr>
                                <w:rFonts w:hint="eastAsia"/>
                              </w:rPr>
                              <w:t>⑺</w:t>
                            </w:r>
                            <w:r>
                              <w:rPr>
                                <w:rFonts w:hint="eastAsia"/>
                              </w:rPr>
                              <w:t xml:space="preserve"> </w:t>
                            </w:r>
                            <w:r>
                              <w:rPr>
                                <w:rFonts w:hint="eastAsia"/>
                              </w:rPr>
                              <w:t>こころのケア</w:t>
                            </w:r>
                            <w:r>
                              <w:rPr>
                                <w:rFonts w:hint="default"/>
                              </w:rPr>
                              <w:t>対策</w:t>
                            </w:r>
                            <w:bookmarkEnd w:id="91"/>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22" style="width:411pt;height:22.65pt;v-text-anchor:top;" o:spid="_x0000_s1607" filled="t" fillcolor="#cc0000" stroked="f" strokeweight="0.5pt" o:spt="202" type="#_x0000_t202">
                <v:fill/>
                <v:textbox style="layout-flow:horizontal;">
                  <w:txbxContent>
                    <w:p>
                      <w:pPr>
                        <w:pStyle w:val="3"/>
                        <w:rPr>
                          <w:rFonts w:hint="default"/>
                        </w:rPr>
                      </w:pPr>
                      <w:bookmarkStart w:id="92" w:name="_Toc43217507"/>
                      <w:r>
                        <w:rPr>
                          <w:rFonts w:hint="eastAsia"/>
                        </w:rPr>
                        <w:t>⑺</w:t>
                      </w:r>
                      <w:r>
                        <w:rPr>
                          <w:rFonts w:hint="eastAsia"/>
                        </w:rPr>
                        <w:t xml:space="preserve"> </w:t>
                      </w:r>
                      <w:r>
                        <w:rPr>
                          <w:rFonts w:hint="eastAsia"/>
                        </w:rPr>
                        <w:t>こころのケア</w:t>
                      </w:r>
                      <w:r>
                        <w:rPr>
                          <w:rFonts w:hint="default"/>
                        </w:rPr>
                        <w:t>対策</w:t>
                      </w:r>
                      <w:bookmarkEnd w:id="9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被災後のこころと体の変化について周知と相談先の情報提供</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被災後に起こる様々な心や体の反応の大部分は、急性のストレス反応であり、誰にでも起こり得ることであり、時間の経過とともに軽減することを資料配布等で周知します。また、相談を希望する市民への相談先の情報提供を行います。</w:t>
      </w:r>
    </w:p>
    <w:p>
      <w:pPr>
        <w:pStyle w:val="0"/>
        <w:spacing w:line="320" w:lineRule="exact"/>
        <w:ind w:firstLine="220" w:firstLineChars="100"/>
        <w:rPr>
          <w:rFonts w:hint="default" w:ascii="メイリオ" w:hAnsi="メイリオ" w:eastAsia="メイリオ"/>
          <w:b w:val="1"/>
        </w:rPr>
      </w:pPr>
      <w:r>
        <w:rPr>
          <w:rFonts w:hint="default" w:ascii="メイリオ" w:hAnsi="メイリオ" w:eastAsia="メイリオ"/>
          <w:b w:val="1"/>
          <w:w w:val="105"/>
        </w:rPr>
        <w:t>②</w:t>
      </w:r>
      <w:r>
        <w:rPr>
          <w:rFonts w:hint="default" w:ascii="メイリオ" w:hAnsi="メイリオ" w:eastAsia="メイリオ"/>
          <w:b w:val="1"/>
          <w:w w:val="105"/>
        </w:rPr>
        <w:t>保健師の巡回時の相談や災害派遣精神医療チーム（</w:t>
      </w:r>
      <w:r>
        <w:rPr>
          <w:rFonts w:hint="eastAsia" w:ascii="メイリオ" w:hAnsi="メイリオ" w:eastAsia="メイリオ"/>
          <w:b w:val="1"/>
          <w:w w:val="105"/>
        </w:rPr>
        <w:t>ＤＰＡＴ</w:t>
      </w:r>
      <w:r>
        <w:rPr>
          <w:rFonts w:hint="default" w:ascii="メイリオ" w:hAnsi="メイリオ" w:eastAsia="メイリオ"/>
          <w:b w:val="1"/>
          <w:w w:val="105"/>
        </w:rPr>
        <w:t>）の派遣要請</w:t>
      </w:r>
    </w:p>
    <w:p>
      <w:pPr>
        <w:pStyle w:val="0"/>
        <w:spacing w:line="320" w:lineRule="exact"/>
        <w:ind w:left="848" w:leftChars="183" w:hanging="464" w:hangingChars="200"/>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「こころのケア」に関する問題には、被災者の意向やプライバシ</w:t>
      </w:r>
      <w:r>
        <w:rPr>
          <w:rFonts w:hint="default" w:ascii="メイリオ" w:hAnsi="メイリオ" w:eastAsia="メイリオ"/>
          <w:w w:val="110"/>
        </w:rPr>
        <w:t>ー</w:t>
      </w:r>
      <w:r>
        <w:rPr>
          <w:rFonts w:hint="default" w:ascii="メイリオ" w:hAnsi="メイリオ" w:eastAsia="メイリオ"/>
        </w:rPr>
        <w:t>に配慮した対応に心がけます。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被災者から被災体験を無理に聞き出すことは避け、相談できる場の情報提供を行</w:t>
      </w:r>
      <w:r>
        <w:rPr>
          <w:rFonts w:hint="eastAsia" w:ascii="メイリオ" w:hAnsi="メイリオ" w:eastAsia="メイリオ"/>
        </w:rPr>
        <w:t>います</w:t>
      </w:r>
      <w:r>
        <w:rPr>
          <w:rFonts w:hint="default" w:ascii="メイリオ" w:hAnsi="メイリオ" w:eastAsia="メイリオ"/>
        </w:rPr>
        <w:t>。必要に応じ、健康面の相談対応で巡回している保健師や</w:t>
      </w:r>
      <w:r>
        <w:rPr>
          <w:rFonts w:hint="default" w:ascii="メイリオ" w:hAnsi="メイリオ" w:eastAsia="メイリオ"/>
        </w:rPr>
        <w:t xml:space="preserve"> </w:t>
      </w:r>
      <w:r>
        <w:rPr>
          <w:rFonts w:hint="eastAsia" w:ascii="メイリオ" w:hAnsi="メイリオ" w:eastAsia="メイリオ"/>
        </w:rPr>
        <w:t>ＤＰＡＴ</w:t>
      </w:r>
      <w:r>
        <w:rPr>
          <w:rFonts w:hint="default" w:ascii="メイリオ" w:hAnsi="メイリオ" w:eastAsia="メイリオ"/>
        </w:rPr>
        <w:t>につなげます。</w:t>
      </w:r>
    </w:p>
    <w:p>
      <w:pPr>
        <w:pStyle w:val="0"/>
        <w:spacing w:line="320" w:lineRule="exact"/>
        <w:ind w:firstLine="220" w:firstLineChars="100"/>
        <w:rPr>
          <w:rFonts w:hint="default" w:ascii="メイリオ" w:hAnsi="メイリオ" w:eastAsia="メイリオ"/>
          <w:b w:val="1"/>
        </w:rPr>
      </w:pPr>
      <w:r>
        <w:rPr>
          <w:rFonts w:hint="default" w:ascii="メイリオ" w:hAnsi="メイリオ" w:eastAsia="メイリオ"/>
          <w:b w:val="1"/>
          <w:w w:val="105"/>
        </w:rPr>
        <w:t>③</w:t>
      </w:r>
      <w:r>
        <w:rPr>
          <w:rFonts w:hint="default" w:ascii="メイリオ" w:hAnsi="メイリオ" w:eastAsia="メイリオ"/>
          <w:b w:val="1"/>
          <w:w w:val="105"/>
        </w:rPr>
        <w:t>避難所を運営する側のこころのケア</w:t>
      </w:r>
    </w:p>
    <w:p>
      <w:pPr>
        <w:pStyle w:val="0"/>
        <w:spacing w:line="320" w:lineRule="exact"/>
        <w:ind w:left="900" w:leftChars="200" w:hanging="480" w:hangingChars="200"/>
        <w:rPr>
          <w:rFonts w:hint="default" w:ascii="メイリオ" w:hAnsi="メイリオ" w:eastAsia="メイリオ"/>
          <w:spacing w:val="-4"/>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避難者だけでなく、避難所の運営に従事する人も、必要に応じて別の人に業務を交代してもらうなど、</w:t>
      </w:r>
      <w:r>
        <w:rPr>
          <w:rFonts w:hint="default" w:ascii="メイリオ" w:hAnsi="メイリオ" w:eastAsia="メイリオ"/>
          <w:spacing w:val="-4"/>
        </w:rPr>
        <w:t>過剰な負担がかからないよう注意を呼びかけます。</w:t>
      </w: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b w:val="1"/>
        </w:rPr>
      </w:pPr>
    </w:p>
    <w:p>
      <w:pPr>
        <w:pStyle w:val="0"/>
        <w:spacing w:line="320" w:lineRule="exact"/>
        <w:rPr>
          <w:rFonts w:hint="default" w:ascii="メイリオ" w:hAnsi="メイリオ" w:eastAsia="メイリオ"/>
          <w:sz w:val="15"/>
        </w:rPr>
      </w:pPr>
    </w:p>
    <w:p>
      <w:pPr>
        <w:pStyle w:val="0"/>
        <w:spacing w:line="320" w:lineRule="exact"/>
        <w:rPr>
          <w:rFonts w:hint="default" w:ascii="メイリオ" w:hAnsi="メイリオ" w:eastAsia="メイリオ"/>
          <w:sz w:val="15"/>
        </w:rPr>
      </w:pPr>
      <w:r>
        <w:rPr>
          <w:rFonts w:hint="default"/>
        </w:rPr>
        <mc:AlternateContent>
          <mc:Choice Requires="wps">
            <w:drawing>
              <wp:inline distT="0" distB="0" distL="0" distR="0">
                <wp:extent cx="5219700" cy="287655"/>
                <wp:effectExtent l="0" t="0" r="635" b="635"/>
                <wp:docPr id="1608" name="テキスト ボックス 625"/>
                <a:graphic xmlns:a="http://schemas.openxmlformats.org/drawingml/2006/main">
                  <a:graphicData uri="http://schemas.microsoft.com/office/word/2010/wordprocessingShape">
                    <wps:wsp>
                      <wps:cNvPr id="1608" name="テキスト ボックス 625"/>
                      <wps:cNvSpPr txBox="1"/>
                      <wps:spPr>
                        <a:xfrm>
                          <a:off x="0" y="0"/>
                          <a:ext cx="5219700" cy="287655"/>
                        </a:xfrm>
                        <a:prstGeom prst="rect">
                          <a:avLst/>
                        </a:prstGeom>
                        <a:solidFill>
                          <a:srgbClr val="CC0000"/>
                        </a:solidFill>
                        <a:ln w="6350">
                          <a:noFill/>
                        </a:ln>
                      </wps:spPr>
                      <wps:txbx>
                        <w:txbxContent>
                          <w:p>
                            <w:pPr>
                              <w:pStyle w:val="3"/>
                              <w:rPr>
                                <w:rFonts w:hint="default"/>
                              </w:rPr>
                            </w:pPr>
                            <w:bookmarkStart w:id="93" w:name="_Toc43217508"/>
                            <w:r>
                              <w:rPr>
                                <w:rFonts w:hint="eastAsia"/>
                              </w:rPr>
                              <w:t>⑻</w:t>
                            </w:r>
                            <w:r>
                              <w:rPr>
                                <w:rFonts w:hint="eastAsia"/>
                              </w:rPr>
                              <w:t xml:space="preserve"> </w:t>
                            </w:r>
                            <w:r>
                              <w:rPr>
                                <w:rFonts w:hint="eastAsia"/>
                              </w:rPr>
                              <w:t>福祉避難所</w:t>
                            </w:r>
                            <w:r>
                              <w:rPr>
                                <w:rFonts w:hint="default"/>
                              </w:rPr>
                              <w:t>利用の検討</w:t>
                            </w:r>
                            <w:bookmarkEnd w:id="93"/>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25" style="width:411pt;height:22.65pt;v-text-anchor:top;" o:spid="_x0000_s1608" filled="t" fillcolor="#cc0000" stroked="f" strokeweight="0.5pt" o:spt="202" type="#_x0000_t202">
                <v:fill/>
                <v:textbox style="layout-flow:horizontal;">
                  <w:txbxContent>
                    <w:p>
                      <w:pPr>
                        <w:pStyle w:val="3"/>
                        <w:rPr>
                          <w:rFonts w:hint="default"/>
                        </w:rPr>
                      </w:pPr>
                      <w:bookmarkStart w:id="94" w:name="_Toc43217508"/>
                      <w:r>
                        <w:rPr>
                          <w:rFonts w:hint="eastAsia"/>
                        </w:rPr>
                        <w:t>⑻</w:t>
                      </w:r>
                      <w:r>
                        <w:rPr>
                          <w:rFonts w:hint="eastAsia"/>
                        </w:rPr>
                        <w:t xml:space="preserve"> </w:t>
                      </w:r>
                      <w:r>
                        <w:rPr>
                          <w:rFonts w:hint="eastAsia"/>
                        </w:rPr>
                        <w:t>福祉避難所</w:t>
                      </w:r>
                      <w:r>
                        <w:rPr>
                          <w:rFonts w:hint="default"/>
                        </w:rPr>
                        <w:t>利用の検討</w:t>
                      </w:r>
                      <w:bookmarkEnd w:id="94"/>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福祉避難所の利用が必要な要配慮者がいた場合、避難所担当職員を通じて、</w:t>
      </w:r>
      <w:r>
        <w:rPr>
          <w:rFonts w:hint="eastAsia" w:ascii="メイリオ" w:hAnsi="メイリオ" w:eastAsia="メイリオ"/>
        </w:rPr>
        <w:t>医療・福祉</w:t>
      </w:r>
      <w:r>
        <w:rPr>
          <w:rFonts w:hint="default" w:ascii="メイリオ" w:hAnsi="メイリオ" w:eastAsia="メイリオ"/>
        </w:rPr>
        <w:t>対策部に連絡します。</w:t>
      </w:r>
      <w:r>
        <w:rPr>
          <w:rFonts w:hint="eastAsia" w:ascii="メイリオ" w:hAnsi="メイリオ" w:eastAsia="メイリオ"/>
        </w:rPr>
        <w:t>（</w:t>
      </w:r>
      <w:r>
        <w:rPr>
          <w:rFonts w:hint="eastAsia" w:ascii="メイリオ" w:hAnsi="メイリオ" w:eastAsia="メイリオ"/>
          <w:b w:val="1"/>
          <w:color w:val="0000FF"/>
        </w:rPr>
        <w:t>福祉避難所利用確認票【様式</w:t>
      </w:r>
      <w:r>
        <w:rPr>
          <w:rFonts w:hint="eastAsia" w:ascii="メイリオ" w:hAnsi="メイリオ" w:eastAsia="メイリオ"/>
          <w:b w:val="1"/>
          <w:color w:val="0000FF"/>
        </w:rPr>
        <w:t>-23</w:t>
      </w:r>
      <w:r>
        <w:rPr>
          <w:rFonts w:hint="eastAsia" w:ascii="メイリオ" w:hAnsi="メイリオ" w:eastAsia="メイリオ"/>
          <w:b w:val="1"/>
          <w:color w:val="0000FF"/>
        </w:rPr>
        <w:t>】</w:t>
      </w:r>
      <w:r>
        <w:rPr>
          <w:rFonts w:hint="eastAsia" w:ascii="メイリオ" w:hAnsi="メイリオ" w:eastAsia="メイリオ"/>
          <w:b w:val="1"/>
        </w:rPr>
        <w:t>）</w:t>
      </w:r>
    </w:p>
    <w:p>
      <w:pPr>
        <w:pStyle w:val="0"/>
        <w:spacing w:line="320" w:lineRule="exact"/>
        <w:ind w:firstLine="424" w:firstLineChars="186"/>
        <w:rPr>
          <w:rFonts w:hint="default" w:ascii="メイリオ" w:hAnsi="メイリオ" w:eastAsia="メイリオ"/>
          <w:spacing w:val="-6"/>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福祉避難所への移動が決まった場合は、総務班に連絡し、退所に必要な手続きを取ります。</w:t>
      </w:r>
    </w:p>
    <w:p>
      <w:pPr>
        <w:pStyle w:val="0"/>
        <w:spacing w:line="320" w:lineRule="exact"/>
        <w:ind w:firstLine="924" w:firstLineChars="400"/>
        <w:rPr>
          <w:rFonts w:hint="default" w:ascii="メイリオ" w:hAnsi="メイリオ" w:eastAsia="メイリオ"/>
          <w:w w:val="110"/>
        </w:rPr>
      </w:pPr>
      <w:r>
        <w:rPr>
          <w:rFonts w:hint="default" w:ascii="メイリオ" w:hAnsi="メイリオ" w:eastAsia="メイリオ"/>
          <w:w w:val="110"/>
        </w:rPr>
        <w:t>※</w:t>
      </w:r>
      <w:r>
        <w:rPr>
          <w:rFonts w:hint="default" w:ascii="メイリオ" w:hAnsi="メイリオ" w:eastAsia="メイリオ"/>
          <w:w w:val="110"/>
        </w:rPr>
        <w:t>福祉避難所については、「事前準備編」</w:t>
      </w:r>
      <w:r>
        <w:rPr>
          <w:rFonts w:hint="default" w:ascii="メイリオ" w:hAnsi="メイリオ" w:eastAsia="メイリオ"/>
          <w:w w:val="110"/>
        </w:rPr>
        <w:t xml:space="preserve"> </w:t>
      </w:r>
      <w:r>
        <w:rPr>
          <w:rFonts w:hint="default" w:ascii="メイリオ" w:hAnsi="メイリオ" w:eastAsia="メイリオ"/>
          <w:w w:val="110"/>
        </w:rPr>
        <w:t>第１章</w:t>
      </w:r>
      <w:r>
        <w:rPr>
          <w:rFonts w:hint="default" w:ascii="メイリオ" w:hAnsi="メイリオ" w:eastAsia="メイリオ"/>
          <w:w w:val="110"/>
        </w:rPr>
        <w:t xml:space="preserve"> 3-</w:t>
      </w:r>
      <w:r>
        <w:rPr>
          <w:rFonts w:hint="eastAsia" w:ascii="メイリオ" w:hAnsi="メイリオ" w:eastAsia="メイリオ"/>
          <w:w w:val="110"/>
        </w:rPr>
        <w:t>➁</w:t>
      </w:r>
      <w:r>
        <w:rPr>
          <w:rFonts w:hint="default" w:ascii="メイリオ" w:hAnsi="メイリオ" w:eastAsia="メイリオ"/>
          <w:w w:val="110"/>
        </w:rPr>
        <w:t>参照</w:t>
      </w:r>
    </w:p>
    <w:p>
      <w:pPr>
        <w:pStyle w:val="0"/>
        <w:spacing w:line="320" w:lineRule="exact"/>
        <w:rPr>
          <w:rFonts w:hint="default" w:ascii="メイリオ" w:hAnsi="メイリオ" w:eastAsia="メイリオ"/>
          <w:w w:val="110"/>
          <w:shd w:val="pct15" w:color="auto" w:fill="FFFFFF"/>
        </w:rPr>
      </w:pPr>
    </w:p>
    <w:p>
      <w:pPr>
        <w:pStyle w:val="0"/>
        <w:spacing w:line="320" w:lineRule="exact"/>
        <w:rPr>
          <w:rFonts w:hint="default" w:ascii="メイリオ" w:hAnsi="メイリオ" w:eastAsia="メイリオ"/>
          <w:w w:val="110"/>
          <w:shd w:val="pct15" w:color="auto" w:fill="FFFFFF"/>
        </w:rPr>
      </w:pPr>
    </w:p>
    <w:p>
      <w:pPr>
        <w:pStyle w:val="0"/>
        <w:spacing w:line="320" w:lineRule="exact"/>
        <w:rPr>
          <w:rFonts w:hint="default" w:ascii="メイリオ" w:hAnsi="メイリオ" w:eastAsia="メイリオ"/>
          <w:w w:val="110"/>
          <w:shd w:val="pct15" w:color="auto" w:fill="FFFFFF"/>
        </w:rPr>
      </w:pPr>
      <w:r>
        <w:rPr>
          <w:rFonts w:hint="default"/>
        </w:rPr>
        <mc:AlternateContent>
          <mc:Choice Requires="wps">
            <w:drawing>
              <wp:inline distT="0" distB="0" distL="0" distR="0">
                <wp:extent cx="5219700" cy="287655"/>
                <wp:effectExtent l="0" t="0" r="635" b="635"/>
                <wp:docPr id="1609" name="テキスト ボックス 623"/>
                <a:graphic xmlns:a="http://schemas.openxmlformats.org/drawingml/2006/main">
                  <a:graphicData uri="http://schemas.microsoft.com/office/word/2010/wordprocessingShape">
                    <wps:wsp>
                      <wps:cNvPr id="1609" name="テキスト ボックス 623"/>
                      <wps:cNvSpPr txBox="1"/>
                      <wps:spPr>
                        <a:xfrm>
                          <a:off x="0" y="0"/>
                          <a:ext cx="5219700" cy="287655"/>
                        </a:xfrm>
                        <a:prstGeom prst="rect">
                          <a:avLst/>
                        </a:prstGeom>
                        <a:solidFill>
                          <a:srgbClr val="CC0000"/>
                        </a:solidFill>
                        <a:ln w="6350">
                          <a:noFill/>
                        </a:ln>
                      </wps:spPr>
                      <wps:txbx>
                        <w:txbxContent>
                          <w:p>
                            <w:pPr>
                              <w:pStyle w:val="3"/>
                              <w:rPr>
                                <w:rFonts w:hint="default"/>
                              </w:rPr>
                            </w:pPr>
                            <w:bookmarkStart w:id="95" w:name="_Toc43217509"/>
                            <w:r>
                              <w:rPr>
                                <w:rFonts w:hint="eastAsia"/>
                              </w:rPr>
                              <w:t>⑼</w:t>
                            </w:r>
                            <w:r>
                              <w:rPr>
                                <w:rFonts w:hint="eastAsia"/>
                              </w:rPr>
                              <w:t xml:space="preserve"> </w:t>
                            </w:r>
                            <w:r>
                              <w:rPr>
                                <w:rFonts w:hint="eastAsia"/>
                              </w:rPr>
                              <w:t>避難者</w:t>
                            </w:r>
                            <w:r>
                              <w:rPr>
                                <w:rFonts w:hint="default"/>
                              </w:rPr>
                              <w:t>生活再建のための支援</w:t>
                            </w:r>
                            <w:bookmarkEnd w:id="95"/>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23" style="width:411pt;height:22.65pt;v-text-anchor:top;" o:spid="_x0000_s1609" filled="t" fillcolor="#cc0000" stroked="f" strokeweight="0.5pt" o:spt="202" type="#_x0000_t202">
                <v:fill/>
                <v:textbox style="layout-flow:horizontal;">
                  <w:txbxContent>
                    <w:p>
                      <w:pPr>
                        <w:pStyle w:val="3"/>
                        <w:rPr>
                          <w:rFonts w:hint="default"/>
                        </w:rPr>
                      </w:pPr>
                      <w:bookmarkStart w:id="96" w:name="_Toc43217509"/>
                      <w:r>
                        <w:rPr>
                          <w:rFonts w:hint="eastAsia"/>
                        </w:rPr>
                        <w:t>⑼</w:t>
                      </w:r>
                      <w:r>
                        <w:rPr>
                          <w:rFonts w:hint="eastAsia"/>
                        </w:rPr>
                        <w:t xml:space="preserve"> </w:t>
                      </w:r>
                      <w:r>
                        <w:rPr>
                          <w:rFonts w:hint="eastAsia"/>
                        </w:rPr>
                        <w:t>避難者</w:t>
                      </w:r>
                      <w:r>
                        <w:rPr>
                          <w:rFonts w:hint="default"/>
                        </w:rPr>
                        <w:t>生活再建のための支援</w:t>
                      </w:r>
                      <w:bookmarkEnd w:id="96"/>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避難所担当職員や情報班及び救護班と連携し、自立困難な避難者について、継続的な地域での支援体制や、仮設住宅等の情報提供を行います。</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避難者の状況によっては、十分な情報を得られないこともあります。</w:t>
      </w:r>
    </w:p>
    <w:p>
      <w:pPr>
        <w:pStyle w:val="0"/>
        <w:spacing w:line="320" w:lineRule="exact"/>
        <w:ind w:left="840" w:leftChars="400"/>
        <w:rPr>
          <w:rFonts w:hint="default" w:ascii="メイリオ" w:hAnsi="メイリオ" w:eastAsia="メイリオ"/>
        </w:rPr>
      </w:pPr>
      <w:r>
        <w:rPr>
          <w:rFonts w:hint="default" w:ascii="メイリオ" w:hAnsi="メイリオ" w:eastAsia="メイリオ"/>
        </w:rPr>
        <w:t>避難所内の高齢者や障がい者、外国人など多様な人々に必要な情報が届くように、相談窓口を開設するなど情報提供の充実を図ります。</w:t>
      </w:r>
    </w:p>
    <w:p>
      <w:pPr>
        <w:pStyle w:val="0"/>
        <w:spacing w:line="320" w:lineRule="exact"/>
        <w:ind w:left="840" w:leftChars="400"/>
        <w:rPr>
          <w:rFonts w:hint="default" w:ascii="メイリオ" w:hAnsi="メイリオ" w:eastAsia="メイリオ"/>
        </w:rPr>
      </w:pPr>
      <w:r>
        <w:rPr>
          <w:rFonts w:hint="default" w:ascii="メイリオ" w:hAnsi="メイリオ" w:eastAsia="メイリオ"/>
        </w:rPr>
        <w:t>また、情報伝達に配慮が必要な人に対しては、それぞれの特性に合わせた方法により情報提供を行います（視覚障がい者</w:t>
      </w:r>
      <w:r>
        <w:rPr>
          <w:rFonts w:hint="default" w:ascii="メイリオ" w:hAnsi="メイリオ" w:eastAsia="メイリオ"/>
          <w:w w:val="125"/>
        </w:rPr>
        <w:t>(</w:t>
      </w:r>
      <w:r>
        <w:rPr>
          <w:rFonts w:hint="default" w:ascii="メイリオ" w:hAnsi="メイリオ" w:eastAsia="メイリオ"/>
        </w:rPr>
        <w:t>児</w:t>
      </w:r>
      <w:r>
        <w:rPr>
          <w:rFonts w:hint="default" w:ascii="メイリオ" w:hAnsi="メイリオ" w:eastAsia="メイリオ"/>
          <w:w w:val="125"/>
        </w:rPr>
        <w:t>)</w:t>
      </w:r>
      <w:r>
        <w:rPr>
          <w:rFonts w:hint="default" w:ascii="メイリオ" w:hAnsi="メイリオ" w:eastAsia="メイリオ"/>
        </w:rPr>
        <w:t>への音声での伝達、聴覚障がい者</w:t>
      </w:r>
      <w:r>
        <w:rPr>
          <w:rFonts w:hint="default" w:ascii="メイリオ" w:hAnsi="メイリオ" w:eastAsia="メイリオ"/>
          <w:w w:val="125"/>
        </w:rPr>
        <w:t>(</w:t>
      </w:r>
      <w:r>
        <w:rPr>
          <w:rFonts w:hint="default" w:ascii="メイリオ" w:hAnsi="メイリオ" w:eastAsia="メイリオ"/>
        </w:rPr>
        <w:t>児</w:t>
      </w:r>
      <w:r>
        <w:rPr>
          <w:rFonts w:hint="default" w:ascii="メイリオ" w:hAnsi="メイリオ" w:eastAsia="メイリオ"/>
          <w:w w:val="125"/>
        </w:rPr>
        <w:t>)</w:t>
      </w:r>
      <w:r>
        <w:rPr>
          <w:rFonts w:hint="default" w:ascii="メイリオ" w:hAnsi="メイリオ" w:eastAsia="メイリオ"/>
        </w:rPr>
        <w:t>への手話、筆談による伝達、知的障がい者</w:t>
      </w:r>
      <w:r>
        <w:rPr>
          <w:rFonts w:hint="default" w:ascii="メイリオ" w:hAnsi="メイリオ" w:eastAsia="メイリオ"/>
          <w:w w:val="125"/>
        </w:rPr>
        <w:t>(</w:t>
      </w:r>
      <w:r>
        <w:rPr>
          <w:rFonts w:hint="default" w:ascii="メイリオ" w:hAnsi="メイリオ" w:eastAsia="メイリオ"/>
        </w:rPr>
        <w:t>児</w:t>
      </w:r>
      <w:r>
        <w:rPr>
          <w:rFonts w:hint="default" w:ascii="メイリオ" w:hAnsi="メイリオ" w:eastAsia="メイリオ"/>
          <w:w w:val="125"/>
        </w:rPr>
        <w:t>)</w:t>
      </w:r>
      <w:r>
        <w:rPr>
          <w:rFonts w:hint="default" w:ascii="メイリオ" w:hAnsi="メイリオ" w:eastAsia="メイリオ"/>
        </w:rPr>
        <w:t>等へのイラスト等を活用した伝達等）。</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10" name="テキスト ボックス 624"/>
                <a:graphic xmlns:a="http://schemas.openxmlformats.org/drawingml/2006/main">
                  <a:graphicData uri="http://schemas.microsoft.com/office/word/2010/wordprocessingShape">
                    <wps:wsp>
                      <wps:cNvPr id="1610" name="テキスト ボックス 624"/>
                      <wps:cNvSpPr txBox="1"/>
                      <wps:spPr>
                        <a:xfrm>
                          <a:off x="0" y="0"/>
                          <a:ext cx="5219700" cy="287655"/>
                        </a:xfrm>
                        <a:prstGeom prst="rect">
                          <a:avLst/>
                        </a:prstGeom>
                        <a:solidFill>
                          <a:srgbClr val="CC0000"/>
                        </a:solidFill>
                        <a:ln w="6350">
                          <a:noFill/>
                        </a:ln>
                      </wps:spPr>
                      <wps:txbx>
                        <w:txbxContent>
                          <w:p>
                            <w:pPr>
                              <w:pStyle w:val="3"/>
                              <w:rPr>
                                <w:rFonts w:hint="default"/>
                              </w:rPr>
                            </w:pPr>
                            <w:bookmarkStart w:id="97" w:name="_Toc43217510"/>
                            <w:r>
                              <w:rPr>
                                <w:rFonts w:hint="eastAsia"/>
                              </w:rPr>
                              <w:t>⑽</w:t>
                            </w:r>
                            <w:r>
                              <w:rPr>
                                <w:rFonts w:hint="eastAsia"/>
                              </w:rPr>
                              <w:t xml:space="preserve"> </w:t>
                            </w:r>
                            <w:r>
                              <w:rPr>
                                <w:rFonts w:hint="eastAsia"/>
                              </w:rPr>
                              <w:t>その他</w:t>
                            </w:r>
                            <w:bookmarkEnd w:id="97"/>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24" style="width:411pt;height:22.65pt;v-text-anchor:top;" o:spid="_x0000_s1610" filled="t" fillcolor="#cc0000" stroked="f" strokeweight="0.5pt" o:spt="202" type="#_x0000_t202">
                <v:fill/>
                <v:textbox style="layout-flow:horizontal;">
                  <w:txbxContent>
                    <w:p>
                      <w:pPr>
                        <w:pStyle w:val="3"/>
                        <w:rPr>
                          <w:rFonts w:hint="default"/>
                        </w:rPr>
                      </w:pPr>
                      <w:bookmarkStart w:id="98" w:name="_Toc43217510"/>
                      <w:r>
                        <w:rPr>
                          <w:rFonts w:hint="eastAsia"/>
                        </w:rPr>
                        <w:t>⑽</w:t>
                      </w:r>
                      <w:r>
                        <w:rPr>
                          <w:rFonts w:hint="eastAsia"/>
                        </w:rPr>
                        <w:t xml:space="preserve"> </w:t>
                      </w:r>
                      <w:r>
                        <w:rPr>
                          <w:rFonts w:hint="eastAsia"/>
                        </w:rPr>
                        <w:t>その他</w:t>
                      </w:r>
                      <w:bookmarkEnd w:id="9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b w:val="1"/>
          <w:sz w:val="24"/>
        </w:rPr>
        <w:t>□</w:t>
      </w:r>
      <w:r>
        <w:rPr>
          <w:rFonts w:hint="eastAsia" w:ascii="メイリオ" w:hAnsi="メイリオ" w:eastAsia="メイリオ"/>
          <w:b w:val="1"/>
        </w:rPr>
        <w:t>　</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rPr>
        <w:t>などから、避難者の中に要配慮者の支援が可能な人</w:t>
      </w:r>
      <w:r>
        <w:rPr>
          <w:rFonts w:hint="default" w:ascii="メイリオ" w:hAnsi="メイリオ" w:eastAsia="メイリオ"/>
          <w:spacing w:val="4"/>
        </w:rPr>
        <w:t>（</w:t>
      </w:r>
      <w:r>
        <w:rPr>
          <w:rFonts w:hint="default" w:ascii="メイリオ" w:hAnsi="メイリオ" w:eastAsia="メイリオ"/>
          <w:spacing w:val="2"/>
        </w:rPr>
        <w:t>保健</w:t>
      </w:r>
      <w:r>
        <w:rPr>
          <w:rFonts w:hint="default" w:ascii="メイリオ" w:hAnsi="メイリオ" w:eastAsia="メイリオ"/>
        </w:rPr>
        <w:t>師、介護福祉士などの専門職員や、手話や外国語ができる人など）がいないか確認し、協力を依頼します。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保健師、介護福祉士などの専門職員の派遣について検討し、必要な場合は、避難所担当職員を</w:t>
      </w:r>
      <w:r>
        <w:rPr>
          <w:rFonts w:hint="default" w:ascii="メイリオ" w:hAnsi="メイリオ" w:eastAsia="メイリオ"/>
          <w:spacing w:val="-1"/>
        </w:rPr>
        <w:t>通じて</w:t>
      </w:r>
      <w:r>
        <w:rPr>
          <w:rFonts w:hint="eastAsia" w:ascii="メイリオ" w:hAnsi="メイリオ" w:eastAsia="メイリオ"/>
          <w:spacing w:val="-1"/>
        </w:rPr>
        <w:t>医療・福祉</w:t>
      </w:r>
      <w:r>
        <w:rPr>
          <w:rFonts w:hint="default" w:ascii="メイリオ" w:hAnsi="メイリオ" w:eastAsia="メイリオ"/>
          <w:spacing w:val="-1"/>
        </w:rPr>
        <w:t>対策部に要請します。</w: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2"/>
        <w:rPr>
          <w:rFonts w:hint="default"/>
        </w:rPr>
      </w:pPr>
      <w:bookmarkStart w:id="99" w:name="_Toc43217511"/>
      <w:r>
        <w:rPr>
          <w:rFonts w:hint="eastAsia"/>
        </w:rPr>
        <w:t>⒌　食料班の対応</w:t>
      </w:r>
      <w:bookmarkEnd w:id="99"/>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inline distT="0" distB="0" distL="0" distR="0">
                <wp:extent cx="6119495" cy="0"/>
                <wp:effectExtent l="19050" t="31750" r="48260" b="39370"/>
                <wp:docPr id="1611" name="直線コネクタ 953"/>
                <a:graphic xmlns:a="http://schemas.openxmlformats.org/drawingml/2006/main">
                  <a:graphicData uri="http://schemas.microsoft.com/office/word/2010/wordprocessingShape">
                    <wps:wsp>
                      <wps:cNvPr id="1611" name="直線コネクタ 953"/>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953" style="flip:y;" o:spid="_x0000_s1611"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48"/>
        <w:tblW w:w="9628" w:type="dxa"/>
        <w:tblInd w:w="0" w:type="dxa"/>
        <w:tblLayout w:type="fixed"/>
        <w:tblLook w:firstRow="1" w:lastRow="0" w:firstColumn="1" w:lastColumn="0" w:noHBand="0" w:noVBand="1" w:val="04A0"/>
      </w:tblPr>
      <w:tblGrid>
        <w:gridCol w:w="2407"/>
        <w:gridCol w:w="2407"/>
        <w:gridCol w:w="2407"/>
        <w:gridCol w:w="2407"/>
      </w:tblGrid>
      <w:tr>
        <w:trPr/>
        <w:tc>
          <w:tcPr>
            <w:tcW w:w="2407" w:type="dxa"/>
            <w:tcBorders>
              <w:top w:val="none" w:color="auto" w:sz="0" w:space="0"/>
              <w:left w:val="none" w:color="auto" w:sz="0" w:space="0"/>
              <w:bottom w:val="single" w:color="4F81BD" w:themeColor="accent1" w:sz="4"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line="320" w:lineRule="exact"/>
              <w:ind w:right="366"/>
              <w:jc w:val="center"/>
              <w:rPr>
                <w:rFonts w:hint="default" w:ascii="メイリオ" w:hAnsi="メイリオ" w:eastAsia="メイリオ"/>
              </w:rPr>
            </w:pPr>
            <w:r>
              <w:rPr>
                <w:rFonts w:hint="eastAsia" w:ascii="メイリオ" w:hAnsi="メイリオ" w:eastAsia="メイリオ"/>
                <w:color w:val="FFFFFF"/>
                <w:w w:val="120"/>
              </w:rPr>
              <w:t>➀</w:t>
            </w:r>
            <w:r>
              <w:rPr>
                <w:rFonts w:hint="default" w:ascii="メイリオ" w:hAnsi="メイリオ" w:eastAsia="メイリオ"/>
                <w:color w:val="FFFFFF"/>
                <w:w w:val="120"/>
              </w:rPr>
              <w:t>初動</w:t>
            </w:r>
          </w:p>
          <w:p>
            <w:pPr>
              <w:pStyle w:val="0"/>
              <w:spacing w:line="320" w:lineRule="exact"/>
              <w:ind w:left="-2" w:leftChars="-1" w:right="-101" w:firstLine="22" w:firstLineChars="8"/>
              <w:jc w:val="center"/>
              <w:rPr>
                <w:rFonts w:hint="default" w:ascii="メイリオ" w:hAnsi="メイリオ" w:eastAsia="メイリオ"/>
              </w:rPr>
            </w:pPr>
            <w:r>
              <w:rPr>
                <w:rFonts w:hint="default" w:ascii="メイリオ" w:hAnsi="メイリオ" w:eastAsia="メイリオ"/>
                <w:color w:val="FFFFFF"/>
                <w:w w:val="130"/>
              </w:rPr>
              <w:t>(</w:t>
            </w:r>
            <w:r>
              <w:rPr>
                <w:rFonts w:hint="default" w:ascii="メイリオ" w:hAnsi="メイリオ" w:eastAsia="メイリオ"/>
                <w:color w:val="FFFFFF"/>
                <w:w w:val="110"/>
              </w:rPr>
              <w:t>災害発生当日</w:t>
            </w:r>
            <w:r>
              <w:rPr>
                <w:rFonts w:hint="default" w:ascii="メイリオ" w:hAnsi="メイリオ" w:eastAsia="メイリオ"/>
                <w:color w:val="FFFFFF"/>
                <w:w w:val="130"/>
              </w:rPr>
              <w:t>)</w:t>
            </w:r>
          </w:p>
        </w:tc>
        <w:tc>
          <w:tcPr>
            <w:tcW w:w="2407" w:type="dxa"/>
            <w:tcBorders>
              <w:top w:val="none" w:color="auto" w:sz="0" w:space="0"/>
              <w:left w:val="single" w:color="FFFFFF" w:themeColor="background1" w:sz="18" w:space="0"/>
              <w:bottom w:val="single" w:color="4F81BD" w:themeColor="accent1" w:sz="4"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eastAsia" w:ascii="メイリオ" w:hAnsi="メイリオ" w:eastAsia="メイリオ"/>
                <w:color w:val="FFFFFF"/>
                <w:w w:val="105"/>
              </w:rPr>
              <w:t>②</w:t>
            </w:r>
            <w:r>
              <w:rPr>
                <w:rFonts w:hint="default" w:ascii="メイリオ" w:hAnsi="メイリオ" w:eastAsia="メイリオ"/>
                <w:color w:val="FFFFFF"/>
                <w:w w:val="105"/>
              </w:rPr>
              <w:t>避難所開設期</w:t>
            </w:r>
          </w:p>
          <w:p>
            <w:pPr>
              <w:pStyle w:val="0"/>
              <w:spacing w:before="27" w:beforeLines="0" w:beforeAutospacing="0" w:line="320" w:lineRule="exact"/>
              <w:ind w:left="32" w:right="35"/>
              <w:jc w:val="center"/>
              <w:rPr>
                <w:rFonts w:hint="default" w:ascii="メイリオ" w:hAnsi="メイリオ" w:eastAsia="メイリオ"/>
              </w:rPr>
            </w:pPr>
            <w:r>
              <w:rPr>
                <w:rFonts w:hint="default" w:ascii="メイリオ" w:hAnsi="メイリオ" w:eastAsia="メイリオ"/>
                <w:color w:val="FFFFFF"/>
                <w:w w:val="110"/>
              </w:rPr>
              <w:t>(</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w w:val="110"/>
              </w:rPr>
              <w:t>日目程度</w:t>
            </w:r>
            <w:r>
              <w:rPr>
                <w:rFonts w:hint="default" w:ascii="メイリオ" w:hAnsi="メイリオ" w:eastAsia="メイリオ"/>
                <w:color w:val="FFFFFF"/>
                <w:w w:val="110"/>
              </w:rPr>
              <w:t>)</w:t>
            </w:r>
          </w:p>
        </w:tc>
        <w:tc>
          <w:tcPr>
            <w:tcW w:w="2407" w:type="dxa"/>
            <w:tcBorders>
              <w:top w:val="none" w:color="auto" w:sz="0" w:space="0"/>
              <w:left w:val="single" w:color="FFFFFF" w:themeColor="background1" w:sz="18" w:space="0"/>
              <w:bottom w:val="single" w:color="4F81BD" w:themeColor="accent1" w:sz="4"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129" w:right="114" w:hanging="129"/>
              <w:jc w:val="center"/>
              <w:rPr>
                <w:rFonts w:hint="default" w:ascii="メイリオ" w:hAnsi="メイリオ" w:eastAsia="メイリオ"/>
                <w:color w:val="FFFFFF"/>
                <w:spacing w:val="-2"/>
                <w:w w:val="115"/>
              </w:rPr>
            </w:pPr>
            <w:r>
              <w:rPr>
                <w:rFonts w:hint="eastAsia" w:ascii="メイリオ" w:hAnsi="メイリオ" w:eastAsia="メイリオ"/>
                <w:color w:val="FFFFFF"/>
                <w:w w:val="125"/>
              </w:rPr>
              <w:t>③</w:t>
            </w:r>
            <w:r>
              <w:rPr>
                <w:rFonts w:hint="default" w:ascii="メイリオ" w:hAnsi="メイリオ" w:eastAsia="メイリオ"/>
                <w:color w:val="FFFFFF"/>
                <w:spacing w:val="-2"/>
                <w:w w:val="115"/>
              </w:rPr>
              <w:t>避難所運営期</w:t>
            </w:r>
          </w:p>
          <w:p>
            <w:pPr>
              <w:pStyle w:val="0"/>
              <w:spacing w:before="27" w:beforeLines="0" w:beforeAutospacing="0" w:line="320" w:lineRule="exact"/>
              <w:ind w:left="129" w:hanging="129"/>
              <w:jc w:val="center"/>
              <w:rPr>
                <w:rFonts w:hint="default" w:ascii="メイリオ" w:hAnsi="メイリオ" w:eastAsia="メイリオ"/>
              </w:rPr>
            </w:pPr>
            <w:r>
              <w:rPr>
                <w:rFonts w:hint="default" w:ascii="メイリオ" w:hAnsi="メイリオ" w:eastAsia="メイリオ"/>
                <w:color w:val="FFFFFF"/>
                <w:spacing w:val="-2"/>
                <w:w w:val="110"/>
              </w:rPr>
              <w:t>(3</w:t>
            </w:r>
            <w:r>
              <w:rPr>
                <w:rFonts w:hint="default" w:ascii="メイリオ" w:hAnsi="メイリオ" w:eastAsia="メイリオ"/>
                <w:color w:val="FFFFFF"/>
                <w:spacing w:val="-14"/>
                <w:w w:val="110"/>
              </w:rPr>
              <w:t>日目</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spacing w:val="-10"/>
                <w:w w:val="110"/>
              </w:rPr>
              <w:t>週間程度</w:t>
            </w:r>
            <w:r>
              <w:rPr>
                <w:rFonts w:hint="default" w:ascii="メイリオ" w:hAnsi="メイリオ" w:eastAsia="メイリオ"/>
                <w:color w:val="FFFFFF"/>
                <w:spacing w:val="-10"/>
                <w:w w:val="110"/>
              </w:rPr>
              <w:t>)</w:t>
            </w:r>
          </w:p>
        </w:tc>
        <w:tc>
          <w:tcPr>
            <w:tcW w:w="2407" w:type="dxa"/>
            <w:tcBorders>
              <w:top w:val="none" w:color="auto" w:sz="0" w:space="0"/>
              <w:left w:val="single" w:color="FFFFFF" w:themeColor="background1" w:sz="18" w:space="0"/>
              <w:bottom w:val="single" w:color="4F81BD" w:themeColor="accent1" w:sz="4" w:space="0"/>
              <w:right w:val="none" w:color="auto" w:sz="0" w:space="0"/>
              <w:tl2br w:val="none" w:color="auto" w:sz="0" w:space="0"/>
              <w:tr2bl w:val="none" w:color="auto" w:sz="0" w:space="0"/>
            </w:tcBorders>
            <w:shd w:val="clear" w:color="auto" w:themeFill="text2" w:themeFillTint="FF" w:themeFillShade="BF"/>
            <w:vAlign w:val="top"/>
          </w:tcPr>
          <w:p>
            <w:pPr>
              <w:pStyle w:val="0"/>
              <w:spacing w:line="320" w:lineRule="exact"/>
              <w:jc w:val="center"/>
              <w:rPr>
                <w:rFonts w:hint="default" w:ascii="メイリオ" w:hAnsi="メイリオ" w:eastAsia="メイリオ"/>
                <w:color w:val="FFFFFF"/>
                <w:w w:val="105"/>
              </w:rPr>
            </w:pPr>
            <w:r>
              <w:rPr>
                <w:rFonts w:hint="eastAsia" w:ascii="メイリオ" w:hAnsi="メイリオ" w:eastAsia="メイリオ"/>
                <w:color w:val="FFFFFF"/>
                <w:w w:val="105"/>
              </w:rPr>
              <w:t>➃</w:t>
            </w:r>
            <w:r>
              <w:rPr>
                <w:rFonts w:hint="default" w:ascii="メイリオ" w:hAnsi="メイリオ" w:eastAsia="メイリオ"/>
                <w:color w:val="FFFFFF"/>
                <w:w w:val="105"/>
              </w:rPr>
              <w:t>避難所集約</w:t>
            </w:r>
            <w:r>
              <w:rPr>
                <w:rFonts w:hint="eastAsia" w:ascii="メイリオ" w:hAnsi="メイリオ" w:eastAsia="メイリオ"/>
                <w:color w:val="FFFFFF"/>
                <w:w w:val="105"/>
              </w:rPr>
              <w:t>･</w:t>
            </w:r>
            <w:r>
              <w:rPr>
                <w:rFonts w:hint="default" w:ascii="メイリオ" w:hAnsi="メイリオ" w:eastAsia="メイリオ"/>
                <w:color w:val="FFFFFF"/>
                <w:w w:val="105"/>
              </w:rPr>
              <w:t>閉鎖期</w:t>
            </w:r>
          </w:p>
          <w:p>
            <w:pPr>
              <w:pStyle w:val="0"/>
              <w:spacing w:before="27" w:beforeLines="0" w:beforeAutospacing="0" w:line="320" w:lineRule="exact"/>
              <w:ind w:left="451" w:hanging="361"/>
              <w:jc w:val="center"/>
              <w:rPr>
                <w:rFonts w:hint="default" w:ascii="メイリオ" w:hAnsi="メイリオ" w:eastAsia="メイリオ"/>
              </w:rPr>
            </w:pPr>
            <w:r>
              <w:rPr>
                <w:rFonts w:hint="default" w:ascii="メイリオ" w:hAnsi="メイリオ" w:eastAsia="メイリオ"/>
                <w:color w:val="FFFFFF"/>
                <w:w w:val="120"/>
              </w:rPr>
              <w:t>(</w:t>
            </w:r>
            <w:r>
              <w:rPr>
                <w:rFonts w:hint="eastAsia" w:ascii="メイリオ" w:hAnsi="メイリオ" w:eastAsia="メイリオ"/>
                <w:color w:val="FFFFFF"/>
                <w:w w:val="120"/>
              </w:rPr>
              <w:t>3</w:t>
            </w:r>
            <w:r>
              <w:rPr>
                <w:rFonts w:hint="default" w:ascii="メイリオ" w:hAnsi="メイリオ" w:eastAsia="メイリオ"/>
                <w:color w:val="FFFFFF"/>
                <w:w w:val="110"/>
              </w:rPr>
              <w:t>週間程度</w:t>
            </w:r>
            <w:r>
              <w:rPr>
                <w:rFonts w:hint="default" w:ascii="メイリオ" w:hAnsi="メイリオ" w:eastAsia="メイリオ"/>
                <w:color w:val="FFFFFF"/>
                <w:w w:val="120"/>
              </w:rPr>
              <w:t>～</w:t>
            </w:r>
            <w:r>
              <w:rPr>
                <w:rFonts w:hint="default" w:ascii="メイリオ" w:hAnsi="メイリオ" w:eastAsia="メイリオ"/>
                <w:color w:val="FFFFFF"/>
                <w:w w:val="120"/>
              </w:rPr>
              <w:t>)</w:t>
            </w:r>
          </w:p>
        </w:tc>
      </w:tr>
      <w:tr>
        <w:trPr>
          <w:trHeight w:val="4716" w:hRule="atLeast"/>
        </w:trPr>
        <w:tc>
          <w:tcPr>
            <w:tcW w:w="2407" w:type="dxa"/>
            <w:tcBorders>
              <w:top w:val="none" w:color="auto" w:sz="0" w:space="0"/>
              <w:left w:val="none" w:color="auto" w:sz="0" w:space="0"/>
              <w:bottom w:val="single" w:color="auto" w:sz="4" w:space="0"/>
              <w:right w:val="single" w:color="FFFFFF" w:themeColor="background1" w:sz="18" w:space="0"/>
              <w:tl2br w:val="none" w:color="auto" w:sz="0" w:space="0"/>
              <w:tr2bl w:val="none" w:color="auto" w:sz="0" w:space="0"/>
            </w:tcBorders>
            <w:shd w:val="clear" w:color="auto" w:fill="FFFF66"/>
            <w:vAlign w:val="top"/>
          </w:tcPr>
          <w:p>
            <w:pPr>
              <w:pStyle w:val="0"/>
              <w:spacing w:line="320" w:lineRule="exact"/>
              <w:ind w:left="385" w:right="366"/>
              <w:jc w:val="center"/>
              <w:rPr>
                <w:rFonts w:hint="default" w:ascii="メイリオ" w:hAnsi="メイリオ" w:eastAsia="メイリオ"/>
                <w:color w:val="0000FF"/>
                <w:w w:val="135"/>
              </w:rPr>
            </w:pPr>
            <w:r>
              <w:rPr>
                <w:rFonts w:hint="default" w:ascii="メイリオ" w:hAnsi="メイリオ" w:eastAsia="メイリオ"/>
                <w:color w:val="0000FF"/>
              </w:rPr>
              <mc:AlternateContent>
                <mc:Choice Requires="wpg">
                  <w:drawing>
                    <wp:anchor distT="0" distB="0" distL="114300" distR="114300" simplePos="0" relativeHeight="458" behindDoc="0" locked="0" layoutInCell="1" hidden="0" allowOverlap="1">
                      <wp:simplePos x="0" y="0"/>
                      <wp:positionH relativeFrom="column">
                        <wp:posOffset>-41275</wp:posOffset>
                      </wp:positionH>
                      <wp:positionV relativeFrom="paragraph">
                        <wp:posOffset>42545</wp:posOffset>
                      </wp:positionV>
                      <wp:extent cx="6038850" cy="539750"/>
                      <wp:effectExtent l="0" t="0" r="635" b="635"/>
                      <wp:wrapNone/>
                      <wp:docPr id="1612" name="グループ化 49"/>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613" name="右矢印 50"/>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14" name="テキスト ボックス 51"/>
                              <wps:cNvSpPr txBox="1"/>
                              <wps:spPr>
                                <a:xfrm>
                                  <a:off x="133350" y="161925"/>
                                  <a:ext cx="2552700"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備蓄食料の確認</w:t>
                                    </w:r>
                                    <w:r>
                                      <w:rPr>
                                        <w:rFonts w:hint="default" w:ascii="メイリオ" w:hAnsi="メイリオ" w:eastAsia="メイリオ"/>
                                        <w:b w:val="1"/>
                                        <w:color w:val="FFFFFF" w:themeColor="background1"/>
                                      </w:rPr>
                                      <w:t>及び調達</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9" style="mso-position-vertical-relative:text;z-index:458;mso-wrap-distance-left:9pt;width:475.5pt;height:42.5pt;mso-position-horizontal-relative:text;position:absolute;margin-left:-3.25pt;margin-top:3.35pt;mso-wrap-distance-bottom:0pt;mso-wrap-distance-right:9pt;mso-wrap-distance-top:0pt;" coordsize="6038850,590550" coordorigin="0,0" o:spid="_x0000_s161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0" style="position:absolute;left:0;top:0;width:6038850;height:590550;" o:spid="_x0000_s1613"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51" style="position:absolute;v-text-anchor:middle;left:133350;top:161925;width:2552700;height:266790;" o:spid="_x0000_s1614"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備蓄食料の確認</w:t>
                              </w:r>
                              <w:r>
                                <w:rPr>
                                  <w:rFonts w:hint="default" w:ascii="メイリオ" w:hAnsi="メイリオ" w:eastAsia="メイリオ"/>
                                  <w:b w:val="1"/>
                                  <w:color w:val="FFFFFF" w:themeColor="background1"/>
                                </w:rPr>
                                <w:t>及び調達</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single" w:color="auto" w:sz="4"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default" w:ascii="メイリオ" w:hAnsi="メイリオ" w:eastAsia="メイリオ"/>
                <w:color w:val="0000FF"/>
              </w:rPr>
              <mc:AlternateContent>
                <mc:Choice Requires="wpg">
                  <w:drawing>
                    <wp:anchor distT="0" distB="0" distL="114300" distR="114300" simplePos="0" relativeHeight="455" behindDoc="0" locked="0" layoutInCell="1" hidden="0" allowOverlap="1">
                      <wp:simplePos x="0" y="0"/>
                      <wp:positionH relativeFrom="column">
                        <wp:posOffset>-47625</wp:posOffset>
                      </wp:positionH>
                      <wp:positionV relativeFrom="paragraph">
                        <wp:posOffset>1820545</wp:posOffset>
                      </wp:positionV>
                      <wp:extent cx="4524375" cy="539750"/>
                      <wp:effectExtent l="0" t="0" r="635" b="635"/>
                      <wp:wrapNone/>
                      <wp:docPr id="1615" name="グループ化 40"/>
                      <a:graphic xmlns:a="http://schemas.openxmlformats.org/drawingml/2006/main">
                        <a:graphicData uri="http://schemas.microsoft.com/office/word/2010/wordprocessingGroup">
                          <wpg:wgp>
                            <wpg:cNvGrpSpPr/>
                            <wpg:grpSpPr>
                              <a:xfrm>
                                <a:off x="0" y="0"/>
                                <a:ext cx="4524375" cy="539750"/>
                                <a:chOff x="0" y="0"/>
                                <a:chExt cx="6038850" cy="590550"/>
                              </a:xfrm>
                            </wpg:grpSpPr>
                            <wps:wsp>
                              <wps:cNvPr id="1616" name="右矢印 41"/>
                              <wps:cNvSpPr/>
                              <wps:spPr>
                                <a:xfrm>
                                  <a:off x="0" y="0"/>
                                  <a:ext cx="6038850" cy="590550"/>
                                </a:xfrm>
                                <a:prstGeom prst="rightArrow">
                                  <a:avLst>
                                    <a:gd name="adj1" fmla="val 50000"/>
                                    <a:gd name="adj2" fmla="val 92613"/>
                                  </a:avLst>
                                </a:prstGeom>
                                <a:solidFill>
                                  <a:srgbClr val="0000FF"/>
                                </a:solidFill>
                                <a:ln w="25400" cap="flat" cmpd="sng" algn="ctr">
                                  <a:noFill/>
                                  <a:prstDash val="solid"/>
                                </a:ln>
                                <a:effectLst/>
                              </wps:spPr>
                              <wps:bodyPr/>
                            </wps:wsp>
                            <wps:wsp>
                              <wps:cNvPr id="1617" name="テキスト ボックス 42"/>
                              <wps:cNvSpPr txBox="1"/>
                              <wps:spPr>
                                <a:xfrm>
                                  <a:off x="133349" y="161925"/>
                                  <a:ext cx="4631904"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食料の配給</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0" style="mso-position-vertical-relative:text;z-index:455;mso-wrap-distance-left:9pt;width:356.25pt;height:42.5pt;mso-position-horizontal-relative:text;position:absolute;margin-left:-3.75pt;margin-top:143.35pt;mso-wrap-distance-bottom:0pt;mso-wrap-distance-right:9pt;mso-wrap-distance-top:0pt;" coordsize="6038850,590550" coordorigin="0,0" o:spid="_x0000_s161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style="position:absolute;left:0;top:0;width:6038850;height:590550;" o:spid="_x0000_s1616" filled="t" fillcolor="#0000ff" stroked="f" strokeweight="2pt" o:spt="13" type="#_x0000_t13" adj="1596,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2" style="position:absolute;v-text-anchor:middle;left:133349;top:161925;width:4631904;height:266790;" o:spid="_x0000_s1617"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食料の配給</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49" behindDoc="0" locked="0" layoutInCell="1" hidden="0" allowOverlap="1">
                      <wp:simplePos x="0" y="0"/>
                      <wp:positionH relativeFrom="column">
                        <wp:posOffset>-29210</wp:posOffset>
                      </wp:positionH>
                      <wp:positionV relativeFrom="paragraph">
                        <wp:posOffset>623570</wp:posOffset>
                      </wp:positionV>
                      <wp:extent cx="4505325" cy="539750"/>
                      <wp:effectExtent l="0" t="0" r="635" b="635"/>
                      <wp:wrapNone/>
                      <wp:docPr id="1618" name="グループ化 46"/>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19" name="右矢印 4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20" name="テキスト ボックス 48"/>
                              <wps:cNvSpPr txBox="1"/>
                              <wps:spPr>
                                <a:xfrm>
                                  <a:off x="133350" y="161925"/>
                                  <a:ext cx="2276804"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個別対応が</w:t>
                                    </w:r>
                                    <w:r>
                                      <w:rPr>
                                        <w:rFonts w:hint="default" w:ascii="メイリオ" w:hAnsi="メイリオ" w:eastAsia="メイリオ"/>
                                        <w:b w:val="1"/>
                                        <w:color w:val="FFFFFF" w:themeColor="background1"/>
                                      </w:rPr>
                                      <w:t>必要な人の確認</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6" style="mso-position-vertical-relative:text;z-index:449;mso-wrap-distance-left:9pt;width:354.75pt;height:42.5pt;mso-position-horizontal-relative:text;position:absolute;margin-left:-2.29pt;margin-top:49.1pt;mso-wrap-distance-bottom:0pt;mso-wrap-distance-right:9pt;mso-wrap-distance-top:0pt;" coordsize="6038850,590550" coordorigin="0,0" o:spid="_x0000_s1618"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style="position:absolute;left:0;top:0;width:6038850;height:590550;" o:spid="_x0000_s1619"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8" style="position:absolute;v-text-anchor:middle;left:133350;top:161925;width:2276804;height:266790;" o:spid="_x0000_s1620"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個別対応が</w:t>
                              </w:r>
                              <w:r>
                                <w:rPr>
                                  <w:rFonts w:hint="default" w:ascii="メイリオ" w:hAnsi="メイリオ" w:eastAsia="メイリオ"/>
                                  <w:b w:val="1"/>
                                  <w:color w:val="FFFFFF" w:themeColor="background1"/>
                                </w:rPr>
                                <w:t>必要な人の確認</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52" behindDoc="0" locked="0" layoutInCell="1" hidden="0" allowOverlap="1">
                      <wp:simplePos x="0" y="0"/>
                      <wp:positionH relativeFrom="column">
                        <wp:posOffset>-19685</wp:posOffset>
                      </wp:positionH>
                      <wp:positionV relativeFrom="paragraph">
                        <wp:posOffset>1223645</wp:posOffset>
                      </wp:positionV>
                      <wp:extent cx="4505325" cy="539750"/>
                      <wp:effectExtent l="0" t="0" r="635" b="635"/>
                      <wp:wrapNone/>
                      <wp:docPr id="1621" name="グループ化 43"/>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22" name="右矢印 44"/>
                              <wps:cNvSpPr/>
                              <wps:spPr>
                                <a:xfrm>
                                  <a:off x="0" y="0"/>
                                  <a:ext cx="6038850" cy="590550"/>
                                </a:xfrm>
                                <a:prstGeom prst="rightArrow">
                                  <a:avLst>
                                    <a:gd name="adj1" fmla="val 50000"/>
                                    <a:gd name="adj2" fmla="val 90305"/>
                                  </a:avLst>
                                </a:prstGeom>
                                <a:solidFill>
                                  <a:srgbClr val="0000FF"/>
                                </a:solidFill>
                                <a:ln w="25400" cap="flat" cmpd="sng" algn="ctr">
                                  <a:noFill/>
                                  <a:prstDash val="solid"/>
                                </a:ln>
                                <a:effectLst/>
                              </wps:spPr>
                              <wps:bodyPr/>
                            </wps:wsp>
                            <wps:wsp>
                              <wps:cNvPr id="1623" name="テキスト ボックス 45"/>
                              <wps:cNvSpPr txBox="1"/>
                              <wps:spPr>
                                <a:xfrm>
                                  <a:off x="133349" y="161925"/>
                                  <a:ext cx="3076877"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食料の受け入れ・管理</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3" style="mso-position-vertical-relative:text;z-index:452;mso-wrap-distance-left:9pt;width:354.75pt;height:42.5pt;mso-position-horizontal-relative:text;position:absolute;margin-left:-1.55pt;margin-top:96.35pt;mso-wrap-distance-bottom:0pt;mso-wrap-distance-right:9pt;mso-wrap-distance-top:0pt;" coordsize="6038850,590550" coordorigin="0,0" o:spid="_x0000_s1621"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style="position:absolute;left:0;top:0;width:6038850;height:590550;" o:spid="_x0000_s1622" filled="t" fillcolor="#0000ff" stroked="f" strokeweight="2pt" o:spt="13" type="#_x0000_t13" adj="2094,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5" style="position:absolute;v-text-anchor:middle;left:133349;top:161925;width:3076877;height:266790;" o:spid="_x0000_s1623"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食料の受け入れ・管理</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61" behindDoc="0" locked="0" layoutInCell="1" hidden="0" allowOverlap="1">
                      <wp:simplePos x="0" y="0"/>
                      <wp:positionH relativeFrom="column">
                        <wp:posOffset>723265</wp:posOffset>
                      </wp:positionH>
                      <wp:positionV relativeFrom="paragraph">
                        <wp:posOffset>2423795</wp:posOffset>
                      </wp:positionV>
                      <wp:extent cx="3762375" cy="539750"/>
                      <wp:effectExtent l="0" t="0" r="635" b="635"/>
                      <wp:wrapNone/>
                      <wp:docPr id="1624" name="グループ化 54"/>
                      <a:graphic xmlns:a="http://schemas.openxmlformats.org/drawingml/2006/main">
                        <a:graphicData uri="http://schemas.microsoft.com/office/word/2010/wordprocessingGroup">
                          <wpg:wgp>
                            <wpg:cNvGrpSpPr/>
                            <wpg:grpSpPr>
                              <a:xfrm>
                                <a:off x="0" y="0"/>
                                <a:ext cx="3762375" cy="539750"/>
                                <a:chOff x="0" y="0"/>
                                <a:chExt cx="6038850" cy="590550"/>
                              </a:xfrm>
                            </wpg:grpSpPr>
                            <wps:wsp>
                              <wps:cNvPr id="1625" name="右矢印 55"/>
                              <wps:cNvSpPr/>
                              <wps:spPr>
                                <a:xfrm>
                                  <a:off x="0" y="0"/>
                                  <a:ext cx="6038850" cy="590550"/>
                                </a:xfrm>
                                <a:prstGeom prst="rightArrow">
                                  <a:avLst>
                                    <a:gd name="adj1" fmla="val 50000"/>
                                    <a:gd name="adj2" fmla="val 92613"/>
                                  </a:avLst>
                                </a:prstGeom>
                                <a:solidFill>
                                  <a:srgbClr val="0000FF"/>
                                </a:solidFill>
                                <a:ln w="25400" cap="flat" cmpd="sng" algn="ctr">
                                  <a:noFill/>
                                  <a:prstDash val="solid"/>
                                </a:ln>
                                <a:effectLst/>
                              </wps:spPr>
                              <wps:bodyPr/>
                            </wps:wsp>
                            <wps:wsp>
                              <wps:cNvPr id="1626" name="テキスト ボックス 56"/>
                              <wps:cNvSpPr txBox="1"/>
                              <wps:spPr>
                                <a:xfrm>
                                  <a:off x="133349" y="161925"/>
                                  <a:ext cx="4631314"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炊き出し</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54" style="mso-position-vertical-relative:text;z-index:461;mso-wrap-distance-left:9pt;width:296.25pt;height:42.5pt;mso-position-horizontal-relative:text;position:absolute;margin-left:56.95pt;margin-top:190.85pt;mso-wrap-distance-bottom:0pt;mso-wrap-distance-right:9pt;mso-wrap-distance-top:0pt;" coordsize="6038850,590550" coordorigin="0,0" o:spid="_x0000_s1624"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style="position:absolute;left:0;top:0;width:6038850;height:590550;" o:spid="_x0000_s1625" filled="t" fillcolor="#0000ff" stroked="f" strokeweight="2pt" o:spt="13" type="#_x0000_t13" adj="1596,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56" style="position:absolute;v-text-anchor:middle;left:133349;top:161925;width:4631314;height:266790;" o:spid="_x0000_s1626"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炊き出し</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single" w:color="auto" w:sz="4"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129" w:right="114" w:hanging="129"/>
              <w:jc w:val="center"/>
              <w:rPr>
                <w:rFonts w:hint="default" w:ascii="メイリオ" w:hAnsi="メイリオ" w:eastAsia="メイリオ"/>
                <w:color w:val="FFFFFF"/>
                <w:w w:val="125"/>
              </w:rPr>
            </w:pPr>
          </w:p>
        </w:tc>
        <w:tc>
          <w:tcPr>
            <w:tcW w:w="2407" w:type="dxa"/>
            <w:tcBorders>
              <w:top w:val="none" w:color="auto" w:sz="0" w:space="0"/>
              <w:left w:val="single" w:color="FFFFFF" w:themeColor="background1" w:sz="18" w:space="0"/>
              <w:bottom w:val="single" w:color="auto" w:sz="4" w:space="0"/>
              <w:right w:val="none" w:color="auto" w:sz="0" w:space="0"/>
              <w:tl2br w:val="none" w:color="auto" w:sz="0" w:space="0"/>
              <w:tr2bl w:val="none" w:color="auto" w:sz="0" w:space="0"/>
            </w:tcBorders>
            <w:shd w:val="clear" w:color="auto" w:fill="FFFF66"/>
            <w:vAlign w:val="top"/>
          </w:tcPr>
          <w:p>
            <w:pPr>
              <w:pStyle w:val="0"/>
              <w:spacing w:line="320" w:lineRule="exact"/>
              <w:jc w:val="center"/>
              <w:rPr>
                <w:rFonts w:hint="default" w:ascii="メイリオ" w:hAnsi="メイリオ" w:eastAsia="メイリオ"/>
                <w:color w:val="FFFFFF"/>
                <w:w w:val="105"/>
              </w:rPr>
            </w:pPr>
          </w:p>
        </w:tc>
      </w:tr>
    </w:tbl>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27" name="テキスト ボックス 626"/>
                <a:graphic xmlns:a="http://schemas.openxmlformats.org/drawingml/2006/main">
                  <a:graphicData uri="http://schemas.microsoft.com/office/word/2010/wordprocessingShape">
                    <wps:wsp>
                      <wps:cNvPr id="1627" name="テキスト ボックス 626"/>
                      <wps:cNvSpPr txBox="1"/>
                      <wps:spPr>
                        <a:xfrm>
                          <a:off x="0" y="0"/>
                          <a:ext cx="5219700" cy="287655"/>
                        </a:xfrm>
                        <a:prstGeom prst="rect">
                          <a:avLst/>
                        </a:prstGeom>
                        <a:solidFill>
                          <a:srgbClr val="CC0000"/>
                        </a:solidFill>
                        <a:ln w="6350">
                          <a:noFill/>
                        </a:ln>
                      </wps:spPr>
                      <wps:txbx>
                        <w:txbxContent>
                          <w:p>
                            <w:pPr>
                              <w:pStyle w:val="3"/>
                              <w:rPr>
                                <w:rFonts w:hint="default"/>
                              </w:rPr>
                            </w:pPr>
                            <w:bookmarkStart w:id="100" w:name="_Toc43217512"/>
                            <w:r>
                              <w:rPr>
                                <w:rFonts w:hint="eastAsia"/>
                              </w:rPr>
                              <w:t>⑴</w:t>
                            </w:r>
                            <w:r>
                              <w:rPr>
                                <w:rFonts w:hint="default"/>
                              </w:rPr>
                              <w:t xml:space="preserve"> </w:t>
                            </w:r>
                            <w:r>
                              <w:rPr>
                                <w:rFonts w:hint="eastAsia"/>
                              </w:rPr>
                              <w:t>備蓄</w:t>
                            </w:r>
                            <w:r>
                              <w:rPr>
                                <w:rFonts w:hint="default"/>
                              </w:rPr>
                              <w:t>食料の確認及び調達</w:t>
                            </w:r>
                            <w:bookmarkEnd w:id="100"/>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26" style="width:411pt;height:22.65pt;v-text-anchor:top;" o:spid="_x0000_s1627" filled="t" fillcolor="#cc0000" stroked="f" strokeweight="0.5pt" o:spt="202" type="#_x0000_t202">
                <v:fill/>
                <v:textbox style="layout-flow:horizontal;">
                  <w:txbxContent>
                    <w:p>
                      <w:pPr>
                        <w:pStyle w:val="3"/>
                        <w:rPr>
                          <w:rFonts w:hint="default"/>
                        </w:rPr>
                      </w:pPr>
                      <w:bookmarkStart w:id="101" w:name="_Toc43217512"/>
                      <w:r>
                        <w:rPr>
                          <w:rFonts w:hint="eastAsia"/>
                        </w:rPr>
                        <w:t>⑴</w:t>
                      </w:r>
                      <w:r>
                        <w:rPr>
                          <w:rFonts w:hint="default"/>
                        </w:rPr>
                        <w:t xml:space="preserve"> </w:t>
                      </w:r>
                      <w:r>
                        <w:rPr>
                          <w:rFonts w:hint="eastAsia"/>
                        </w:rPr>
                        <w:t>備蓄</w:t>
                      </w:r>
                      <w:r>
                        <w:rPr>
                          <w:rFonts w:hint="default"/>
                        </w:rPr>
                        <w:t>食料の確認及び調達</w:t>
                      </w:r>
                      <w:bookmarkEnd w:id="101"/>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425" w:firstLineChars="170"/>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2"/>
          <w:w w:val="105"/>
        </w:rPr>
        <w:t>備蓄倉庫に備蓄していた食料を</w:t>
      </w:r>
      <w:r>
        <w:rPr>
          <w:rFonts w:hint="default" w:ascii="メイリオ" w:hAnsi="メイリオ" w:eastAsia="メイリオ"/>
          <w:b w:val="1"/>
          <w:color w:val="0000FF"/>
          <w:spacing w:val="-2"/>
          <w:w w:val="110"/>
        </w:rPr>
        <w:t>食料・物資管理簿</w:t>
      </w:r>
      <w:r>
        <w:rPr>
          <w:rFonts w:hint="eastAsia" w:ascii="メイリオ" w:hAnsi="メイリオ" w:eastAsia="メイリオ"/>
          <w:b w:val="1"/>
          <w:color w:val="0000FF"/>
          <w:spacing w:val="-2"/>
          <w:w w:val="110"/>
        </w:rPr>
        <w:t>【</w:t>
      </w:r>
      <w:r>
        <w:rPr>
          <w:rFonts w:hint="default" w:ascii="メイリオ" w:hAnsi="メイリオ" w:eastAsia="メイリオ"/>
          <w:b w:val="1"/>
          <w:color w:val="0000FF"/>
          <w:spacing w:val="-2"/>
          <w:w w:val="110"/>
        </w:rPr>
        <w:t>様式</w:t>
      </w:r>
      <w:r>
        <w:rPr>
          <w:rFonts w:hint="default" w:ascii="メイリオ" w:hAnsi="メイリオ" w:eastAsia="メイリオ"/>
          <w:b w:val="1"/>
          <w:color w:val="0000FF"/>
          <w:spacing w:val="-2"/>
          <w:w w:val="110"/>
        </w:rPr>
        <w:t>-17</w:t>
      </w:r>
      <w:r>
        <w:rPr>
          <w:rFonts w:hint="eastAsia" w:ascii="メイリオ" w:hAnsi="メイリオ" w:eastAsia="メイリオ"/>
          <w:b w:val="1"/>
          <w:color w:val="0000FF"/>
          <w:spacing w:val="-2"/>
          <w:w w:val="110"/>
        </w:rPr>
        <w:t>】</w:t>
      </w:r>
      <w:r>
        <w:rPr>
          <w:rFonts w:hint="default" w:ascii="メイリオ" w:hAnsi="メイリオ" w:eastAsia="メイリオ"/>
          <w:spacing w:val="-2"/>
          <w:w w:val="105"/>
        </w:rPr>
        <w:t>に記入し確認します。</w:t>
      </w:r>
    </w:p>
    <w:p>
      <w:pPr>
        <w:pStyle w:val="0"/>
        <w:spacing w:line="320" w:lineRule="exact"/>
        <w:ind w:firstLine="840" w:firstLineChars="400"/>
        <w:rPr>
          <w:rFonts w:hint="default" w:ascii="メイリオ" w:hAnsi="メイリオ" w:eastAsia="メイリオ"/>
        </w:rPr>
      </w:pPr>
      <w:r>
        <w:rPr>
          <w:rFonts w:hint="default" w:ascii="メイリオ" w:hAnsi="メイリオ" w:eastAsia="メイリオ"/>
        </w:rPr>
        <w:t>今後調達する食料を考慮し、在庫数などを把握・管理します。</w:t>
      </w:r>
    </w:p>
    <w:p>
      <w:pPr>
        <w:pStyle w:val="0"/>
        <w:spacing w:line="320" w:lineRule="exact"/>
        <w:ind w:left="880" w:leftChars="202" w:hanging="456" w:hangingChars="200"/>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総務班や物資班と連携し、避難者数を毎日確認し、食料や水、物資の必要数を</w:t>
      </w:r>
      <w:r>
        <w:rPr>
          <w:rFonts w:hint="default" w:ascii="メイリオ" w:hAnsi="メイリオ" w:eastAsia="メイリオ"/>
          <w:b w:val="1"/>
          <w:color w:val="0000FF"/>
          <w:spacing w:val="-2"/>
          <w:w w:val="110"/>
        </w:rPr>
        <w:t>食料・物資管理簿</w:t>
      </w:r>
      <w:r>
        <w:rPr>
          <w:rFonts w:hint="eastAsia" w:ascii="メイリオ" w:hAnsi="メイリオ" w:eastAsia="メイリオ"/>
          <w:b w:val="1"/>
          <w:color w:val="0000FF"/>
          <w:spacing w:val="-2"/>
          <w:w w:val="110"/>
        </w:rPr>
        <w:t>【</w:t>
      </w:r>
      <w:r>
        <w:rPr>
          <w:rFonts w:hint="default" w:ascii="メイリオ" w:hAnsi="メイリオ" w:eastAsia="メイリオ"/>
          <w:b w:val="1"/>
          <w:color w:val="0000FF"/>
          <w:spacing w:val="-2"/>
          <w:w w:val="110"/>
        </w:rPr>
        <w:t>様式</w:t>
      </w:r>
      <w:r>
        <w:rPr>
          <w:rFonts w:hint="default" w:ascii="メイリオ" w:hAnsi="メイリオ" w:eastAsia="メイリオ"/>
          <w:b w:val="1"/>
          <w:color w:val="0000FF"/>
          <w:spacing w:val="-2"/>
          <w:w w:val="110"/>
        </w:rPr>
        <w:t>-17</w:t>
      </w:r>
      <w:r>
        <w:rPr>
          <w:rFonts w:hint="eastAsia" w:ascii="メイリオ" w:hAnsi="メイリオ" w:eastAsia="メイリオ"/>
          <w:b w:val="1"/>
          <w:color w:val="0000FF"/>
          <w:spacing w:val="-2"/>
          <w:w w:val="110"/>
        </w:rPr>
        <w:t>】</w:t>
      </w:r>
      <w:r>
        <w:rPr>
          <w:rFonts w:hint="default" w:ascii="メイリオ" w:hAnsi="メイリオ" w:eastAsia="メイリオ"/>
          <w:spacing w:val="-6"/>
        </w:rPr>
        <w:t>により的確に把握します。</w:t>
      </w:r>
    </w:p>
    <w:p>
      <w:pPr>
        <w:pStyle w:val="0"/>
        <w:spacing w:line="320" w:lineRule="exact"/>
        <w:ind w:left="928" w:leftChars="202" w:hanging="504" w:hangingChars="200"/>
        <w:rPr>
          <w:rFonts w:hint="default" w:ascii="メイリオ" w:hAnsi="メイリオ" w:eastAsia="メイリオ"/>
        </w:rPr>
      </w:pPr>
      <w:r>
        <w:rPr>
          <w:rFonts w:hint="eastAsia" w:ascii="メイリオ" w:hAnsi="メイリオ" w:eastAsia="メイリオ"/>
          <w:w w:val="105"/>
          <w:sz w:val="24"/>
        </w:rPr>
        <w:t>□</w:t>
      </w:r>
      <w:r>
        <w:rPr>
          <w:rFonts w:hint="eastAsia" w:ascii="メイリオ" w:hAnsi="メイリオ" w:eastAsia="メイリオ"/>
          <w:w w:val="105"/>
        </w:rPr>
        <w:t>　</w:t>
      </w:r>
      <w:r>
        <w:rPr>
          <w:rFonts w:hint="default" w:ascii="メイリオ" w:hAnsi="メイリオ" w:eastAsia="メイリオ"/>
          <w:w w:val="105"/>
        </w:rPr>
        <w:t>必要な食料を</w:t>
      </w:r>
      <w:r>
        <w:rPr>
          <w:rFonts w:hint="default" w:ascii="メイリオ" w:hAnsi="メイリオ" w:eastAsia="メイリオ"/>
          <w:b w:val="1"/>
          <w:color w:val="0000FF"/>
          <w:w w:val="105"/>
        </w:rPr>
        <w:t>食料・物資配送依頼票</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様式</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16</w:t>
      </w:r>
      <w:r>
        <w:rPr>
          <w:rFonts w:hint="eastAsia" w:ascii="メイリオ" w:hAnsi="メイリオ" w:eastAsia="メイリオ"/>
          <w:b w:val="1"/>
          <w:color w:val="0000FF"/>
          <w:w w:val="105"/>
        </w:rPr>
        <w:t>】</w:t>
      </w:r>
      <w:r>
        <w:rPr>
          <w:rFonts w:hint="default" w:ascii="メイリオ" w:hAnsi="メイリオ" w:eastAsia="メイリオ"/>
          <w:w w:val="105"/>
        </w:rPr>
        <w:t>に記入し避難所担当職員を通じて、</w:t>
      </w:r>
      <w:r>
        <w:rPr>
          <w:rFonts w:hint="eastAsia" w:ascii="メイリオ" w:hAnsi="メイリオ" w:eastAsia="メイリオ"/>
          <w:w w:val="105"/>
        </w:rPr>
        <w:t>医療・福祉</w:t>
      </w:r>
      <w:r>
        <w:rPr>
          <w:rFonts w:hint="default" w:ascii="メイリオ" w:hAnsi="メイリオ" w:eastAsia="メイリオ"/>
          <w:w w:val="105"/>
        </w:rPr>
        <w:t>対策部に要</w:t>
      </w:r>
      <w:r>
        <w:rPr>
          <w:rFonts w:hint="default" w:ascii="メイリオ" w:hAnsi="メイリオ" w:eastAsia="メイリオ"/>
        </w:rPr>
        <w:t>請します</w:t>
      </w:r>
      <w:r>
        <w:rPr>
          <w:rFonts w:hint="eastAsia" w:ascii="メイリオ" w:hAnsi="メイリオ" w:eastAsia="メイリオ"/>
        </w:rPr>
        <w:t>。</w:t>
      </w:r>
    </w:p>
    <w:p>
      <w:pPr>
        <w:pStyle w:val="0"/>
        <w:spacing w:line="320" w:lineRule="exact"/>
        <w:ind w:left="844" w:leftChars="202" w:hanging="420" w:hangingChars="200"/>
        <w:rPr>
          <w:rFonts w:hint="default" w:ascii="メイリオ" w:hAnsi="メイリオ" w:eastAsia="メイリオ"/>
        </w:rPr>
      </w:pPr>
    </w:p>
    <w:p>
      <w:pPr>
        <w:pStyle w:val="0"/>
        <w:spacing w:line="320" w:lineRule="exact"/>
        <w:rPr>
          <w:rFonts w:hint="default" w:ascii="メイリオ" w:hAnsi="メイリオ" w:eastAsia="メイリオ"/>
          <w:w w:val="105"/>
          <w:shd w:val="clear" w:color="auto" w:fill="66FFFF"/>
        </w:rPr>
      </w:pPr>
    </w:p>
    <w:p>
      <w:pPr>
        <w:pStyle w:val="0"/>
        <w:spacing w:line="320" w:lineRule="exact"/>
        <w:rPr>
          <w:rFonts w:hint="default" w:ascii="メイリオ" w:hAnsi="メイリオ" w:eastAsia="メイリオ"/>
          <w:w w:val="105"/>
          <w:shd w:val="clear" w:color="auto" w:fill="66FFFF"/>
        </w:rPr>
      </w:pPr>
      <w:r>
        <w:rPr>
          <w:rFonts w:hint="default"/>
        </w:rPr>
        <mc:AlternateContent>
          <mc:Choice Requires="wps">
            <w:drawing>
              <wp:inline distT="0" distB="0" distL="0" distR="0">
                <wp:extent cx="5219700" cy="287655"/>
                <wp:effectExtent l="0" t="0" r="635" b="635"/>
                <wp:docPr id="1628" name="テキスト ボックス 627"/>
                <a:graphic xmlns:a="http://schemas.openxmlformats.org/drawingml/2006/main">
                  <a:graphicData uri="http://schemas.microsoft.com/office/word/2010/wordprocessingShape">
                    <wps:wsp>
                      <wps:cNvPr id="1628" name="テキスト ボックス 627"/>
                      <wps:cNvSpPr txBox="1"/>
                      <wps:spPr>
                        <a:xfrm>
                          <a:off x="0" y="0"/>
                          <a:ext cx="5219700" cy="287655"/>
                        </a:xfrm>
                        <a:prstGeom prst="rect">
                          <a:avLst/>
                        </a:prstGeom>
                        <a:solidFill>
                          <a:srgbClr val="CC0000"/>
                        </a:solidFill>
                        <a:ln w="6350">
                          <a:noFill/>
                        </a:ln>
                      </wps:spPr>
                      <wps:txbx>
                        <w:txbxContent>
                          <w:p>
                            <w:pPr>
                              <w:pStyle w:val="3"/>
                              <w:rPr>
                                <w:rFonts w:hint="default"/>
                              </w:rPr>
                            </w:pPr>
                            <w:bookmarkStart w:id="102" w:name="_Toc43217513"/>
                            <w:r>
                              <w:rPr>
                                <w:rFonts w:hint="eastAsia"/>
                              </w:rPr>
                              <w:t>⑵</w:t>
                            </w:r>
                            <w:r>
                              <w:rPr>
                                <w:rFonts w:hint="default"/>
                              </w:rPr>
                              <w:t>　個別対応が必要な人の確認</w:t>
                            </w:r>
                            <w:bookmarkEnd w:id="102"/>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27" style="width:411pt;height:22.65pt;v-text-anchor:top;" o:spid="_x0000_s1628" filled="t" fillcolor="#cc0000" stroked="f" strokeweight="0.5pt" o:spt="202" type="#_x0000_t202">
                <v:fill/>
                <v:textbox style="layout-flow:horizontal;">
                  <w:txbxContent>
                    <w:p>
                      <w:pPr>
                        <w:pStyle w:val="3"/>
                        <w:rPr>
                          <w:rFonts w:hint="default"/>
                        </w:rPr>
                      </w:pPr>
                      <w:bookmarkStart w:id="103" w:name="_Toc43217513"/>
                      <w:r>
                        <w:rPr>
                          <w:rFonts w:hint="eastAsia"/>
                        </w:rPr>
                        <w:t>⑵</w:t>
                      </w:r>
                      <w:r>
                        <w:rPr>
                          <w:rFonts w:hint="default"/>
                        </w:rPr>
                        <w:t>　個別対応が必要な人の確認</w:t>
                      </w:r>
                      <w:bookmarkEnd w:id="10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28" w:leftChars="202" w:hanging="504" w:hangingChars="200"/>
        <w:rPr>
          <w:rFonts w:hint="default" w:ascii="メイリオ" w:hAnsi="メイリオ" w:eastAsia="メイリオ"/>
        </w:rPr>
      </w:pPr>
      <w:r>
        <w:rPr>
          <w:rFonts w:hint="eastAsia" w:ascii="メイリオ" w:hAnsi="メイリオ" w:eastAsia="メイリオ"/>
          <w:w w:val="105"/>
          <w:sz w:val="24"/>
        </w:rPr>
        <w:t>□</w:t>
      </w:r>
      <w:r>
        <w:rPr>
          <w:rFonts w:hint="eastAsia" w:ascii="メイリオ" w:hAnsi="メイリオ" w:eastAsia="メイリオ"/>
          <w:w w:val="105"/>
        </w:rPr>
        <w:t>　</w:t>
      </w:r>
      <w:r>
        <w:rPr>
          <w:rFonts w:hint="default" w:ascii="メイリオ" w:hAnsi="メイリオ" w:eastAsia="メイリオ"/>
          <w:spacing w:val="2"/>
        </w:rPr>
        <w:t>福祉班と連携し、食料の配給で個別対応が必要な人を把握します</w:t>
      </w:r>
      <w:r>
        <w:rPr>
          <w:rFonts w:hint="default" w:ascii="メイリオ" w:hAnsi="メイリオ" w:eastAsia="メイリオ"/>
          <w:spacing w:val="4"/>
        </w:rPr>
        <w:t>（</w:t>
      </w:r>
      <w:r>
        <w:rPr>
          <w:rFonts w:hint="default" w:ascii="メイリオ" w:hAnsi="メイリオ" w:eastAsia="メイリオ"/>
          <w:spacing w:val="2"/>
        </w:rPr>
        <w:t>要配慮者の個別に必要な</w:t>
      </w:r>
      <w:r>
        <w:rPr>
          <w:rFonts w:hint="default" w:ascii="メイリオ" w:hAnsi="メイリオ" w:eastAsia="メイリオ"/>
        </w:rPr>
        <w:t>食料、受け渡し方法や場所等）。</w:t>
      </w:r>
    </w:p>
    <w:p>
      <w:pPr>
        <w:pStyle w:val="0"/>
        <w:spacing w:line="320" w:lineRule="exact"/>
        <w:ind w:left="904" w:leftChars="202"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食物アレルギ</w:t>
      </w:r>
      <w:r>
        <w:rPr>
          <w:rFonts w:hint="default" w:ascii="メイリオ" w:hAnsi="メイリオ" w:eastAsia="メイリオ"/>
          <w:spacing w:val="6"/>
          <w:w w:val="110"/>
        </w:rPr>
        <w:t>ー</w:t>
      </w:r>
      <w:r>
        <w:rPr>
          <w:rFonts w:hint="default" w:ascii="メイリオ" w:hAnsi="メイリオ" w:eastAsia="メイリオ"/>
        </w:rPr>
        <w:t>や文化・宗教上の理由から、食べることのできない食材がある方のために、避難所で提供する食料の原材料表示や、使用した食材がわかるよう考慮します。</w:t>
      </w:r>
    </w:p>
    <w:p>
      <w:pPr>
        <w:pStyle w:val="0"/>
        <w:spacing w:line="320" w:lineRule="exact"/>
        <w:ind w:left="844" w:leftChars="202" w:hanging="420" w:hangingChars="200"/>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29" name="テキスト ボックス 628"/>
                <a:graphic xmlns:a="http://schemas.openxmlformats.org/drawingml/2006/main">
                  <a:graphicData uri="http://schemas.microsoft.com/office/word/2010/wordprocessingShape">
                    <wps:wsp>
                      <wps:cNvPr id="1629" name="テキスト ボックス 628"/>
                      <wps:cNvSpPr txBox="1"/>
                      <wps:spPr>
                        <a:xfrm>
                          <a:off x="0" y="0"/>
                          <a:ext cx="5219700" cy="287655"/>
                        </a:xfrm>
                        <a:prstGeom prst="rect">
                          <a:avLst/>
                        </a:prstGeom>
                        <a:solidFill>
                          <a:srgbClr val="CC0000"/>
                        </a:solidFill>
                        <a:ln w="6350">
                          <a:noFill/>
                        </a:ln>
                      </wps:spPr>
                      <wps:txbx>
                        <w:txbxContent>
                          <w:p>
                            <w:pPr>
                              <w:pStyle w:val="3"/>
                              <w:rPr>
                                <w:rFonts w:hint="default"/>
                              </w:rPr>
                            </w:pPr>
                            <w:bookmarkStart w:id="104" w:name="_Toc43217514"/>
                            <w:r>
                              <w:rPr>
                                <w:rFonts w:hint="eastAsia"/>
                              </w:rPr>
                              <w:t>⑶</w:t>
                            </w:r>
                            <w:r>
                              <w:rPr>
                                <w:rFonts w:hint="default"/>
                              </w:rPr>
                              <w:t xml:space="preserve"> </w:t>
                            </w:r>
                            <w:r>
                              <w:rPr>
                                <w:rFonts w:hint="default"/>
                              </w:rPr>
                              <w:t>食料の受け入れ・</w:t>
                            </w:r>
                            <w:r>
                              <w:rPr>
                                <w:rFonts w:hint="eastAsia"/>
                              </w:rPr>
                              <w:t>管理</w:t>
                            </w:r>
                            <w:bookmarkEnd w:id="104"/>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28" style="width:411pt;height:22.65pt;v-text-anchor:top;" o:spid="_x0000_s1629" filled="t" fillcolor="#cc0000" stroked="f" strokeweight="0.5pt" o:spt="202" type="#_x0000_t202">
                <v:fill/>
                <v:textbox style="layout-flow:horizontal;">
                  <w:txbxContent>
                    <w:p>
                      <w:pPr>
                        <w:pStyle w:val="3"/>
                        <w:rPr>
                          <w:rFonts w:hint="default"/>
                        </w:rPr>
                      </w:pPr>
                      <w:bookmarkStart w:id="105" w:name="_Toc43217514"/>
                      <w:r>
                        <w:rPr>
                          <w:rFonts w:hint="eastAsia"/>
                        </w:rPr>
                        <w:t>⑶</w:t>
                      </w:r>
                      <w:r>
                        <w:rPr>
                          <w:rFonts w:hint="default"/>
                        </w:rPr>
                        <w:t xml:space="preserve"> </w:t>
                      </w:r>
                      <w:r>
                        <w:rPr>
                          <w:rFonts w:hint="default"/>
                        </w:rPr>
                        <w:t>食料の受け入れ・</w:t>
                      </w:r>
                      <w:r>
                        <w:rPr>
                          <w:rFonts w:hint="eastAsia"/>
                        </w:rPr>
                        <w:t>管理</w:t>
                      </w:r>
                      <w:bookmarkEnd w:id="10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418" w:firstLineChars="177"/>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rPr>
        <w:t>大型車両などの荷降ろし場所及び食料の保管場所を確認・管理します。</w:t>
      </w:r>
    </w:p>
    <w:p>
      <w:pPr>
        <w:pStyle w:val="0"/>
        <w:spacing w:line="320" w:lineRule="exact"/>
        <w:ind w:left="908" w:leftChars="202" w:hanging="484" w:hangingChars="200"/>
        <w:rPr>
          <w:rFonts w:hint="default" w:ascii="メイリオ" w:hAnsi="メイリオ" w:eastAsia="メイリオ"/>
        </w:rPr>
      </w:pPr>
      <w:r>
        <w:rPr>
          <w:rFonts w:hint="eastAsia" w:ascii="メイリオ" w:hAnsi="メイリオ" w:eastAsia="メイリオ"/>
          <w:spacing w:val="1"/>
          <w:sz w:val="24"/>
        </w:rPr>
        <w:t>□</w:t>
      </w:r>
      <w:r>
        <w:rPr>
          <w:rFonts w:hint="eastAsia" w:ascii="メイリオ" w:hAnsi="メイリオ" w:eastAsia="メイリオ"/>
          <w:spacing w:val="1"/>
        </w:rPr>
        <w:t>　</w:t>
      </w:r>
      <w:r>
        <w:rPr>
          <w:rFonts w:hint="default" w:ascii="メイリオ" w:hAnsi="メイリオ" w:eastAsia="メイリオ"/>
          <w:spacing w:val="1"/>
        </w:rPr>
        <w:t>居住組などと連携し、荷降ろしする人員を確保します。支援物資の配給は、在宅避難者や屋外</w:t>
      </w:r>
      <w:r>
        <w:rPr>
          <w:rFonts w:hint="default" w:ascii="メイリオ" w:hAnsi="メイリオ" w:eastAsia="メイリオ"/>
        </w:rPr>
        <w:t>（車</w:t>
      </w:r>
      <w:r>
        <w:rPr>
          <w:rFonts w:hint="eastAsia" w:ascii="メイリオ" w:hAnsi="メイリオ" w:eastAsia="メイリオ"/>
        </w:rPr>
        <w:t>　</w:t>
      </w:r>
      <w:r>
        <w:rPr>
          <w:rFonts w:hint="default" w:ascii="メイリオ" w:hAnsi="メイリオ" w:eastAsia="メイリオ"/>
        </w:rPr>
        <w:t>中）避難者の物資も避難所での受け取りとなるため、</w:t>
      </w:r>
      <w:r>
        <w:rPr>
          <w:rFonts w:hint="eastAsia" w:ascii="メイリオ" w:hAnsi="メイリオ" w:eastAsia="メイリオ"/>
        </w:rPr>
        <w:t>自治会・</w:t>
      </w:r>
      <w:r>
        <w:rPr>
          <w:rFonts w:hint="default" w:ascii="メイリオ" w:hAnsi="メイリオ" w:eastAsia="メイリオ"/>
        </w:rPr>
        <w:t>自主防災組織</w:t>
      </w:r>
      <w:r>
        <w:rPr>
          <w:rFonts w:hint="eastAsia" w:ascii="メイリオ" w:hAnsi="メイリオ" w:eastAsia="メイリオ"/>
        </w:rPr>
        <w:t>等</w:t>
      </w:r>
      <w:r>
        <w:rPr>
          <w:rFonts w:hint="default" w:ascii="メイリオ" w:hAnsi="メイリオ" w:eastAsia="メイリオ"/>
        </w:rPr>
        <w:t>の地域団体の協力を得ます。</w:t>
      </w:r>
    </w:p>
    <w:p>
      <w:pPr>
        <w:pStyle w:val="0"/>
        <w:spacing w:line="320" w:lineRule="exact"/>
        <w:ind w:firstLine="424" w:firstLineChars="163"/>
        <w:rPr>
          <w:rFonts w:hint="default" w:ascii="メイリオ" w:hAnsi="メイリオ" w:eastAsia="メイリオ"/>
        </w:rPr>
      </w:pPr>
      <w:r>
        <w:rPr>
          <w:rFonts w:hint="eastAsia" w:ascii="メイリオ" w:hAnsi="メイリオ" w:eastAsia="メイリオ"/>
          <w:spacing w:val="-2"/>
          <w:w w:val="110"/>
          <w:sz w:val="24"/>
        </w:rPr>
        <w:t>□</w:t>
      </w:r>
      <w:r>
        <w:rPr>
          <w:rFonts w:hint="eastAsia" w:ascii="メイリオ" w:hAnsi="メイリオ" w:eastAsia="メイリオ"/>
          <w:spacing w:val="-2"/>
          <w:w w:val="110"/>
        </w:rPr>
        <w:t>　</w:t>
      </w:r>
      <w:r>
        <w:rPr>
          <w:rFonts w:hint="default" w:ascii="メイリオ" w:hAnsi="メイリオ" w:eastAsia="メイリオ"/>
          <w:spacing w:val="-2"/>
          <w:w w:val="110"/>
        </w:rPr>
        <w:t>支給される食料は、</w:t>
      </w:r>
      <w:r>
        <w:rPr>
          <w:rFonts w:hint="default" w:ascii="メイリオ" w:hAnsi="メイリオ" w:eastAsia="メイリオ"/>
          <w:b w:val="1"/>
          <w:color w:val="0000FF"/>
          <w:w w:val="105"/>
        </w:rPr>
        <w:t>食料・物資配送依頼票</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様式</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16</w:t>
      </w:r>
      <w:r>
        <w:rPr>
          <w:rFonts w:hint="eastAsia" w:ascii="メイリオ" w:hAnsi="メイリオ" w:eastAsia="メイリオ"/>
          <w:b w:val="1"/>
          <w:color w:val="0000FF"/>
          <w:w w:val="105"/>
        </w:rPr>
        <w:t>】</w:t>
      </w:r>
      <w:r>
        <w:rPr>
          <w:rFonts w:hint="default" w:ascii="メイリオ" w:hAnsi="メイリオ" w:eastAsia="メイリオ"/>
          <w:spacing w:val="-1"/>
          <w:w w:val="110"/>
        </w:rPr>
        <w:t>に記入します。</w:t>
      </w:r>
    </w:p>
    <w:p>
      <w:pPr>
        <w:pStyle w:val="0"/>
        <w:spacing w:line="320" w:lineRule="exact"/>
        <w:ind w:firstLine="423" w:firstLineChars="158"/>
        <w:rPr>
          <w:rFonts w:hint="default" w:ascii="メイリオ" w:hAnsi="メイリオ" w:eastAsia="メイリオ"/>
          <w:spacing w:val="-1"/>
          <w:w w:val="115"/>
        </w:rPr>
      </w:pPr>
      <w:r>
        <w:rPr>
          <w:rFonts w:hint="eastAsia" w:ascii="メイリオ" w:hAnsi="メイリオ" w:eastAsia="メイリオ"/>
          <w:spacing w:val="-4"/>
          <w:w w:val="115"/>
          <w:sz w:val="24"/>
        </w:rPr>
        <w:t>□</w:t>
      </w:r>
      <w:r>
        <w:rPr>
          <w:rFonts w:hint="eastAsia" w:ascii="メイリオ" w:hAnsi="メイリオ" w:eastAsia="メイリオ"/>
          <w:spacing w:val="-4"/>
          <w:w w:val="115"/>
        </w:rPr>
        <w:t>　</w:t>
      </w:r>
      <w:r>
        <w:rPr>
          <w:rFonts w:hint="default" w:ascii="メイリオ" w:hAnsi="メイリオ" w:eastAsia="メイリオ"/>
          <w:spacing w:val="-4"/>
          <w:w w:val="115"/>
        </w:rPr>
        <w:t>食料の在庫数・保管状況を、</w:t>
      </w:r>
      <w:r>
        <w:rPr>
          <w:rFonts w:hint="default" w:ascii="メイリオ" w:hAnsi="メイリオ" w:eastAsia="メイリオ"/>
          <w:b w:val="1"/>
          <w:color w:val="0000FF"/>
          <w:spacing w:val="-2"/>
          <w:w w:val="110"/>
        </w:rPr>
        <w:t>食料・物資管理簿</w:t>
      </w:r>
      <w:r>
        <w:rPr>
          <w:rFonts w:hint="eastAsia" w:ascii="メイリオ" w:hAnsi="メイリオ" w:eastAsia="メイリオ"/>
          <w:b w:val="1"/>
          <w:color w:val="0000FF"/>
          <w:spacing w:val="-2"/>
          <w:w w:val="110"/>
        </w:rPr>
        <w:t>【</w:t>
      </w:r>
      <w:r>
        <w:rPr>
          <w:rFonts w:hint="default" w:ascii="メイリオ" w:hAnsi="メイリオ" w:eastAsia="メイリオ"/>
          <w:b w:val="1"/>
          <w:color w:val="0000FF"/>
          <w:spacing w:val="-2"/>
          <w:w w:val="110"/>
        </w:rPr>
        <w:t>様式</w:t>
      </w:r>
      <w:r>
        <w:rPr>
          <w:rFonts w:hint="default" w:ascii="メイリオ" w:hAnsi="メイリオ" w:eastAsia="メイリオ"/>
          <w:b w:val="1"/>
          <w:color w:val="0000FF"/>
          <w:spacing w:val="-2"/>
          <w:w w:val="110"/>
        </w:rPr>
        <w:t>-17</w:t>
      </w:r>
      <w:r>
        <w:rPr>
          <w:rFonts w:hint="eastAsia" w:ascii="メイリオ" w:hAnsi="メイリオ" w:eastAsia="メイリオ"/>
          <w:b w:val="1"/>
          <w:color w:val="0000FF"/>
          <w:spacing w:val="-2"/>
          <w:w w:val="110"/>
        </w:rPr>
        <w:t>】</w:t>
      </w:r>
      <w:r>
        <w:rPr>
          <w:rFonts w:hint="default" w:ascii="メイリオ" w:hAnsi="メイリオ" w:eastAsia="メイリオ"/>
          <w:w w:val="115"/>
        </w:rPr>
        <w:t>によ</w:t>
      </w:r>
      <w:r>
        <w:rPr>
          <w:rFonts w:hint="default" w:ascii="メイリオ" w:hAnsi="メイリオ" w:eastAsia="メイリオ"/>
          <w:w w:val="105"/>
        </w:rPr>
        <w:t>り</w:t>
      </w:r>
      <w:r>
        <w:rPr>
          <w:rFonts w:hint="default" w:ascii="メイリオ" w:hAnsi="メイリオ" w:eastAsia="メイリオ"/>
          <w:spacing w:val="-1"/>
          <w:w w:val="115"/>
        </w:rPr>
        <w:t>管理します。</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期限や保存方法を確認し、できるだけ涼しい場所に配置する等適切に管理します。</w:t>
      </w:r>
    </w:p>
    <w:p>
      <w:pPr>
        <w:pStyle w:val="0"/>
        <w:spacing w:line="320" w:lineRule="exact"/>
        <w:ind w:firstLine="372" w:firstLineChars="177"/>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30" name="テキスト ボックス 629"/>
                <a:graphic xmlns:a="http://schemas.openxmlformats.org/drawingml/2006/main">
                  <a:graphicData uri="http://schemas.microsoft.com/office/word/2010/wordprocessingShape">
                    <wps:wsp>
                      <wps:cNvPr id="1630" name="テキスト ボックス 629"/>
                      <wps:cNvSpPr txBox="1"/>
                      <wps:spPr>
                        <a:xfrm>
                          <a:off x="0" y="0"/>
                          <a:ext cx="5219700" cy="287655"/>
                        </a:xfrm>
                        <a:prstGeom prst="rect">
                          <a:avLst/>
                        </a:prstGeom>
                        <a:solidFill>
                          <a:srgbClr val="CC0000"/>
                        </a:solidFill>
                        <a:ln w="6350">
                          <a:noFill/>
                        </a:ln>
                      </wps:spPr>
                      <wps:txbx>
                        <w:txbxContent>
                          <w:p>
                            <w:pPr>
                              <w:pStyle w:val="3"/>
                              <w:rPr>
                                <w:rFonts w:hint="default"/>
                              </w:rPr>
                            </w:pPr>
                            <w:bookmarkStart w:id="106" w:name="_Toc43217515"/>
                            <w:r>
                              <w:rPr>
                                <w:rFonts w:hint="eastAsia"/>
                              </w:rPr>
                              <w:t>⑷</w:t>
                            </w:r>
                            <w:r>
                              <w:rPr>
                                <w:rFonts w:hint="eastAsia"/>
                              </w:rPr>
                              <w:t xml:space="preserve"> </w:t>
                            </w:r>
                            <w:r>
                              <w:rPr>
                                <w:rFonts w:hint="eastAsia"/>
                              </w:rPr>
                              <w:t>食料</w:t>
                            </w:r>
                            <w:r>
                              <w:rPr>
                                <w:rFonts w:hint="default"/>
                              </w:rPr>
                              <w:t>の配給</w:t>
                            </w:r>
                            <w:bookmarkEnd w:id="106"/>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29" style="width:411pt;height:22.65pt;v-text-anchor:top;" o:spid="_x0000_s1630" filled="t" fillcolor="#cc0000" stroked="f" strokeweight="0.5pt" o:spt="202" type="#_x0000_t202">
                <v:fill/>
                <v:textbox style="layout-flow:horizontal;">
                  <w:txbxContent>
                    <w:p>
                      <w:pPr>
                        <w:pStyle w:val="3"/>
                        <w:rPr>
                          <w:rFonts w:hint="default"/>
                        </w:rPr>
                      </w:pPr>
                      <w:bookmarkStart w:id="107" w:name="_Toc43217515"/>
                      <w:r>
                        <w:rPr>
                          <w:rFonts w:hint="eastAsia"/>
                        </w:rPr>
                        <w:t>⑷</w:t>
                      </w:r>
                      <w:r>
                        <w:rPr>
                          <w:rFonts w:hint="eastAsia"/>
                        </w:rPr>
                        <w:t xml:space="preserve"> </w:t>
                      </w:r>
                      <w:r>
                        <w:rPr>
                          <w:rFonts w:hint="eastAsia"/>
                        </w:rPr>
                        <w:t>食料</w:t>
                      </w:r>
                      <w:r>
                        <w:rPr>
                          <w:rFonts w:hint="default"/>
                        </w:rPr>
                        <w:t>の配給</w:t>
                      </w:r>
                      <w:bookmarkEnd w:id="10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881" w:leftChars="202" w:hanging="457" w:hangingChars="197"/>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食料の配給場所を確認・管理します。</w:t>
      </w:r>
    </w:p>
    <w:p>
      <w:pPr>
        <w:pStyle w:val="0"/>
        <w:spacing w:line="320" w:lineRule="exact"/>
        <w:ind w:left="877" w:leftChars="202" w:hanging="453" w:hangingChars="197"/>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発災直後は、備蓄倉庫から非常食を運び出し、配給します。</w:t>
      </w:r>
    </w:p>
    <w:p>
      <w:pPr>
        <w:pStyle w:val="0"/>
        <w:spacing w:line="320" w:lineRule="exact"/>
        <w:ind w:left="897" w:leftChars="202" w:hanging="473" w:hangingChars="19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食料は</w:t>
      </w:r>
      <w:r>
        <w:rPr>
          <w:rFonts w:hint="default" w:ascii="メイリオ" w:hAnsi="メイリオ" w:eastAsia="メイリオ"/>
          <w:b w:val="1"/>
          <w:color w:val="0000FF"/>
        </w:rPr>
        <w:t>食料</w:t>
      </w:r>
      <w:r>
        <w:rPr>
          <w:rFonts w:hint="eastAsia" w:ascii="メイリオ" w:hAnsi="メイリオ" w:eastAsia="メイリオ"/>
          <w:b w:val="1"/>
          <w:color w:val="0000FF"/>
        </w:rPr>
        <w:t>配付</w:t>
      </w:r>
      <w:r>
        <w:rPr>
          <w:rFonts w:hint="default" w:ascii="メイリオ" w:hAnsi="メイリオ" w:eastAsia="メイリオ"/>
          <w:b w:val="1"/>
          <w:color w:val="0000FF"/>
        </w:rPr>
        <w:t>のル</w:t>
      </w:r>
      <w:r>
        <w:rPr>
          <w:rFonts w:hint="default" w:ascii="メイリオ" w:hAnsi="メイリオ" w:eastAsia="メイリオ"/>
          <w:b w:val="1"/>
          <w:color w:val="0000FF"/>
          <w:spacing w:val="-3"/>
          <w:w w:val="115"/>
        </w:rPr>
        <w:t>ー</w:t>
      </w:r>
      <w:r>
        <w:rPr>
          <w:rFonts w:hint="default" w:ascii="メイリオ" w:hAnsi="メイリオ" w:eastAsia="メイリオ"/>
          <w:b w:val="1"/>
          <w:color w:val="0000FF"/>
          <w:spacing w:val="-3"/>
        </w:rPr>
        <w:t>ル【参考</w:t>
      </w:r>
      <w:r>
        <w:rPr>
          <w:rFonts w:hint="eastAsia" w:ascii="メイリオ" w:hAnsi="メイリオ" w:eastAsia="メイリオ"/>
          <w:b w:val="1"/>
          <w:color w:val="0000FF"/>
          <w:spacing w:val="-3"/>
        </w:rPr>
        <w:t>-8(6)</w:t>
      </w:r>
      <w:r>
        <w:rPr>
          <w:rFonts w:hint="default" w:ascii="メイリオ" w:hAnsi="メイリオ" w:eastAsia="メイリオ"/>
          <w:b w:val="1"/>
          <w:color w:val="0000FF"/>
          <w:spacing w:val="-3"/>
        </w:rPr>
        <w:t>】</w:t>
      </w:r>
      <w:r>
        <w:rPr>
          <w:rFonts w:hint="default" w:ascii="メイリオ" w:hAnsi="メイリオ" w:eastAsia="メイリオ"/>
          <w:spacing w:val="-4"/>
        </w:rPr>
        <w:t>を周知し、原則として居住組ごとに配給します。</w:t>
      </w:r>
    </w:p>
    <w:p>
      <w:pPr>
        <w:pStyle w:val="0"/>
        <w:spacing w:line="320" w:lineRule="exact"/>
        <w:ind w:left="913" w:leftChars="202" w:hanging="489" w:hangingChars="197"/>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在宅避難者や屋外（</w:t>
      </w:r>
      <w:r>
        <w:rPr>
          <w:rFonts w:hint="default" w:ascii="メイリオ" w:hAnsi="メイリオ" w:eastAsia="メイリオ"/>
          <w:spacing w:val="9"/>
        </w:rPr>
        <w:t>車中</w:t>
      </w:r>
      <w:r>
        <w:rPr>
          <w:rFonts w:hint="default" w:ascii="メイリオ" w:hAnsi="メイリオ" w:eastAsia="メイリオ"/>
          <w:spacing w:val="4"/>
        </w:rPr>
        <w:t>）</w:t>
      </w:r>
      <w:r>
        <w:rPr>
          <w:rFonts w:hint="default" w:ascii="メイリオ" w:hAnsi="メイリオ" w:eastAsia="メイリオ"/>
          <w:spacing w:val="2"/>
        </w:rPr>
        <w:t>避難者への食料の配給は、総務班と連携し、</w:t>
      </w:r>
      <w:r>
        <w:rPr>
          <w:rFonts w:hint="eastAsia" w:ascii="メイリオ" w:hAnsi="メイリオ" w:eastAsia="メイリオ"/>
          <w:spacing w:val="2"/>
        </w:rPr>
        <w:t>自治会・</w:t>
      </w:r>
      <w:r>
        <w:rPr>
          <w:rFonts w:hint="default" w:ascii="メイリオ" w:hAnsi="メイリオ" w:eastAsia="メイリオ"/>
          <w:spacing w:val="2"/>
        </w:rPr>
        <w:t>自主防災組織</w:t>
      </w:r>
      <w:r>
        <w:rPr>
          <w:rFonts w:hint="eastAsia" w:ascii="メイリオ" w:hAnsi="メイリオ" w:eastAsia="メイリオ"/>
          <w:spacing w:val="2"/>
        </w:rPr>
        <w:t>等の</w:t>
      </w:r>
      <w:r>
        <w:rPr>
          <w:rFonts w:hint="eastAsia" w:ascii="メイリオ" w:hAnsi="メイリオ" w:eastAsia="メイリオ"/>
        </w:rPr>
        <w:t>地域団体</w:t>
      </w:r>
      <w:r>
        <w:rPr>
          <w:rFonts w:hint="default" w:ascii="メイリオ" w:hAnsi="メイリオ" w:eastAsia="メイリオ"/>
        </w:rPr>
        <w:t>を通じて行います。</w:t>
      </w:r>
    </w:p>
    <w:p>
      <w:pPr>
        <w:pStyle w:val="0"/>
        <w:spacing w:line="320" w:lineRule="exact"/>
        <w:ind w:left="873" w:leftChars="202" w:hanging="449" w:hangingChars="197"/>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給水車が来る日は、情報班と連携し、避難所を利用する人全員に確実に伝わるようにします。</w:t>
      </w:r>
    </w:p>
    <w:p>
      <w:pPr>
        <w:pStyle w:val="0"/>
        <w:spacing w:line="320" w:lineRule="exact"/>
        <w:ind w:left="877" w:leftChars="202" w:hanging="453" w:hangingChars="197"/>
        <w:rPr>
          <w:rFonts w:hint="default" w:ascii="メイリオ" w:hAnsi="メイリオ" w:eastAsia="メイリオ"/>
          <w:spacing w:val="-5"/>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給水車が来ると大勢の人が並ぶので、混乱を防ぐため列を整理します。</w:t>
      </w:r>
    </w:p>
    <w:p>
      <w:pPr>
        <w:pStyle w:val="0"/>
        <w:spacing w:line="320" w:lineRule="exact"/>
        <w:ind w:left="838" w:leftChars="202" w:hanging="414" w:hangingChars="197"/>
        <w:rPr>
          <w:rFonts w:hint="default" w:ascii="メイリオ" w:hAnsi="メイリオ" w:eastAsia="メイリオ"/>
        </w:rPr>
      </w:pPr>
    </w:p>
    <w:p>
      <w:pPr>
        <w:pStyle w:val="0"/>
        <w:spacing w:line="320" w:lineRule="exact"/>
        <w:rPr>
          <w:rFonts w:hint="default" w:ascii="メイリオ" w:hAnsi="メイリオ" w:eastAsia="メイリオ"/>
          <w:sz w:val="16"/>
        </w:rPr>
      </w:pPr>
    </w:p>
    <w:p>
      <w:pPr>
        <w:pStyle w:val="0"/>
        <w:spacing w:line="320" w:lineRule="exact"/>
        <w:rPr>
          <w:rFonts w:hint="default" w:ascii="メイリオ" w:hAnsi="メイリオ" w:eastAsia="メイリオ"/>
          <w:sz w:val="16"/>
        </w:rPr>
      </w:pPr>
      <w:r>
        <w:rPr>
          <w:rFonts w:hint="default"/>
        </w:rPr>
        <mc:AlternateContent>
          <mc:Choice Requires="wps">
            <w:drawing>
              <wp:inline distT="0" distB="0" distL="0" distR="0">
                <wp:extent cx="5219700" cy="287655"/>
                <wp:effectExtent l="0" t="0" r="635" b="635"/>
                <wp:docPr id="1631" name="テキスト ボックス 630"/>
                <a:graphic xmlns:a="http://schemas.openxmlformats.org/drawingml/2006/main">
                  <a:graphicData uri="http://schemas.microsoft.com/office/word/2010/wordprocessingShape">
                    <wps:wsp>
                      <wps:cNvPr id="1631" name="テキスト ボックス 630"/>
                      <wps:cNvSpPr txBox="1"/>
                      <wps:spPr>
                        <a:xfrm>
                          <a:off x="0" y="0"/>
                          <a:ext cx="5219700" cy="287655"/>
                        </a:xfrm>
                        <a:prstGeom prst="rect">
                          <a:avLst/>
                        </a:prstGeom>
                        <a:solidFill>
                          <a:srgbClr val="CC0000"/>
                        </a:solidFill>
                        <a:ln w="6350">
                          <a:noFill/>
                        </a:ln>
                      </wps:spPr>
                      <wps:txbx>
                        <w:txbxContent>
                          <w:p>
                            <w:pPr>
                              <w:pStyle w:val="3"/>
                              <w:rPr>
                                <w:rFonts w:hint="default"/>
                              </w:rPr>
                            </w:pPr>
                            <w:bookmarkStart w:id="108" w:name="_Toc43217516"/>
                            <w:r>
                              <w:rPr>
                                <w:rFonts w:hint="eastAsia"/>
                              </w:rPr>
                              <w:t>⑸</w:t>
                            </w:r>
                            <w:r>
                              <w:rPr>
                                <w:rFonts w:hint="default"/>
                              </w:rPr>
                              <w:t xml:space="preserve"> </w:t>
                            </w:r>
                            <w:r>
                              <w:rPr>
                                <w:rFonts w:hint="default"/>
                              </w:rPr>
                              <w:t>炊き出し</w:t>
                            </w:r>
                            <w:bookmarkEnd w:id="108"/>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30" style="width:411pt;height:22.65pt;v-text-anchor:top;" o:spid="_x0000_s1631" filled="t" fillcolor="#cc0000" stroked="f" strokeweight="0.5pt" o:spt="202" type="#_x0000_t202">
                <v:fill/>
                <v:textbox style="layout-flow:horizontal;">
                  <w:txbxContent>
                    <w:p>
                      <w:pPr>
                        <w:pStyle w:val="3"/>
                        <w:rPr>
                          <w:rFonts w:hint="default"/>
                        </w:rPr>
                      </w:pPr>
                      <w:bookmarkStart w:id="109" w:name="_Toc43217516"/>
                      <w:r>
                        <w:rPr>
                          <w:rFonts w:hint="eastAsia"/>
                        </w:rPr>
                        <w:t>⑸</w:t>
                      </w:r>
                      <w:r>
                        <w:rPr>
                          <w:rFonts w:hint="default"/>
                        </w:rPr>
                        <w:t xml:space="preserve"> </w:t>
                      </w:r>
                      <w:r>
                        <w:rPr>
                          <w:rFonts w:hint="default"/>
                        </w:rPr>
                        <w:t>炊き出し</w:t>
                      </w:r>
                      <w:bookmarkEnd w:id="109"/>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885" w:leftChars="202" w:hanging="461" w:hangingChars="197"/>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炊き出し場所・器材の確保及び準備を行います。</w:t>
      </w:r>
    </w:p>
    <w:p>
      <w:pPr>
        <w:pStyle w:val="0"/>
        <w:spacing w:line="320" w:lineRule="exact"/>
        <w:ind w:left="881" w:leftChars="202" w:hanging="457" w:hangingChars="197"/>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炊き出しに必要な材料・人員を確保します。</w:t>
      </w:r>
    </w:p>
    <w:p>
      <w:pPr>
        <w:pStyle w:val="0"/>
        <w:spacing w:line="320" w:lineRule="exact"/>
        <w:ind w:left="897" w:leftChars="202" w:hanging="473" w:hangingChars="19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原則、施設内での調理は行いません。やむを得ない場合は、防疫の観点から衛生管理に十分注意します。また、火を扱う場合は防火にも十分注意します。</w:t>
      </w:r>
    </w:p>
    <w:p>
      <w:pPr>
        <w:pStyle w:val="0"/>
        <w:spacing w:line="320" w:lineRule="exact"/>
        <w:ind w:left="873" w:leftChars="202" w:hanging="449" w:hangingChars="197"/>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施設の備品や設備を使う際は、事前に施設管理者の了解を得て、班長の責任で使用します。</w:t>
      </w:r>
    </w:p>
    <w:p>
      <w:pPr>
        <w:pStyle w:val="0"/>
        <w:spacing w:line="320" w:lineRule="exact"/>
        <w:ind w:left="873" w:leftChars="202" w:hanging="449" w:hangingChars="197"/>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環境・衛生班と連携し、食中毒の防止や、炊き出しの残飯・排水を適切に処理します。</w:t>
      </w:r>
    </w:p>
    <w:p>
      <w:pPr>
        <w:pStyle w:val="0"/>
        <w:spacing w:line="320" w:lineRule="exact"/>
        <w:ind w:left="897" w:leftChars="202" w:hanging="473" w:hangingChars="19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炊き出しボランティアから食事の提供を受ける時は、提供者の氏名、連絡先、提供数を</w:t>
      </w:r>
      <w:r>
        <w:rPr>
          <w:rFonts w:hint="default" w:ascii="メイリオ" w:hAnsi="メイリオ" w:eastAsia="メイリオ"/>
          <w:b w:val="1"/>
          <w:color w:val="0000FF"/>
        </w:rPr>
        <w:t>避難所食事配給記録票</w:t>
      </w:r>
      <w:r>
        <w:rPr>
          <w:rFonts w:hint="eastAsia" w:ascii="メイリオ" w:hAnsi="メイリオ" w:eastAsia="メイリオ"/>
          <w:b w:val="1"/>
          <w:color w:val="0000FF"/>
        </w:rPr>
        <w:t>【</w:t>
      </w:r>
      <w:r>
        <w:rPr>
          <w:rFonts w:hint="default" w:ascii="メイリオ" w:hAnsi="メイリオ" w:eastAsia="メイリオ"/>
          <w:b w:val="1"/>
          <w:color w:val="0000FF"/>
          <w:spacing w:val="2"/>
        </w:rPr>
        <w:t>様式</w:t>
      </w:r>
      <w:r>
        <w:rPr>
          <w:rFonts w:hint="eastAsia" w:ascii="メイリオ" w:hAnsi="メイリオ" w:eastAsia="メイリオ"/>
          <w:b w:val="1"/>
          <w:color w:val="0000FF"/>
          <w:spacing w:val="2"/>
        </w:rPr>
        <w:t>-</w:t>
      </w:r>
      <w:r>
        <w:rPr>
          <w:rFonts w:hint="eastAsia" w:ascii="メイリオ" w:hAnsi="メイリオ" w:eastAsia="メイリオ"/>
          <w:b w:val="1"/>
          <w:color w:val="0000FF"/>
          <w:w w:val="115"/>
        </w:rPr>
        <w:t>19</w:t>
      </w:r>
      <w:r>
        <w:rPr>
          <w:rFonts w:hint="eastAsia" w:ascii="メイリオ" w:hAnsi="メイリオ" w:eastAsia="メイリオ"/>
          <w:b w:val="1"/>
          <w:color w:val="0000FF"/>
        </w:rPr>
        <w:t>】</w:t>
      </w:r>
      <w:r>
        <w:rPr>
          <w:rFonts w:hint="default" w:ascii="メイリオ" w:hAnsi="メイリオ" w:eastAsia="メイリオ"/>
        </w:rPr>
        <w:t>に記録します。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2"/>
        <w:rPr>
          <w:rFonts w:hint="default"/>
        </w:rPr>
      </w:pPr>
      <w:bookmarkStart w:id="110" w:name="_Toc43217517"/>
      <w:r>
        <w:rPr>
          <w:rFonts w:hint="eastAsia"/>
        </w:rPr>
        <w:t>⒍　物資班の対応</w:t>
      </w:r>
      <w:bookmarkEnd w:id="110"/>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inline distT="0" distB="0" distL="0" distR="0">
                <wp:extent cx="6119495" cy="0"/>
                <wp:effectExtent l="19050" t="31750" r="48260" b="39370"/>
                <wp:docPr id="1632" name="直線コネクタ 61"/>
                <a:graphic xmlns:a="http://schemas.openxmlformats.org/drawingml/2006/main">
                  <a:graphicData uri="http://schemas.microsoft.com/office/word/2010/wordprocessingShape">
                    <wps:wsp>
                      <wps:cNvPr id="1632" name="直線コネクタ 61"/>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61" style="flip:y;" o:spid="_x0000_s1632"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48"/>
        <w:tblW w:w="9628" w:type="dxa"/>
        <w:tblInd w:w="0" w:type="dxa"/>
        <w:tblLayout w:type="fixed"/>
        <w:tblLook w:firstRow="1" w:lastRow="0" w:firstColumn="1" w:lastColumn="0" w:noHBand="0" w:noVBand="1" w:val="04A0"/>
      </w:tblPr>
      <w:tblGrid>
        <w:gridCol w:w="2407"/>
        <w:gridCol w:w="2407"/>
        <w:gridCol w:w="2407"/>
        <w:gridCol w:w="2407"/>
      </w:tblGrid>
      <w:tr>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line="320" w:lineRule="exact"/>
              <w:ind w:right="366"/>
              <w:jc w:val="center"/>
              <w:rPr>
                <w:rFonts w:hint="default" w:ascii="メイリオ" w:hAnsi="メイリオ" w:eastAsia="メイリオ"/>
              </w:rPr>
            </w:pPr>
            <w:r>
              <w:rPr>
                <w:rFonts w:hint="eastAsia" w:ascii="メイリオ" w:hAnsi="メイリオ" w:eastAsia="メイリオ"/>
                <w:color w:val="FFFFFF"/>
                <w:w w:val="120"/>
              </w:rPr>
              <w:t>➀</w:t>
            </w:r>
            <w:r>
              <w:rPr>
                <w:rFonts w:hint="default" w:ascii="メイリオ" w:hAnsi="メイリオ" w:eastAsia="メイリオ"/>
                <w:color w:val="FFFFFF"/>
                <w:w w:val="120"/>
              </w:rPr>
              <w:t>初動</w:t>
            </w:r>
          </w:p>
          <w:p>
            <w:pPr>
              <w:pStyle w:val="0"/>
              <w:spacing w:line="320" w:lineRule="exact"/>
              <w:ind w:left="-2" w:leftChars="-1" w:right="-101" w:firstLine="22" w:firstLineChars="8"/>
              <w:jc w:val="center"/>
              <w:rPr>
                <w:rFonts w:hint="default" w:ascii="メイリオ" w:hAnsi="メイリオ" w:eastAsia="メイリオ"/>
              </w:rPr>
            </w:pPr>
            <w:r>
              <w:rPr>
                <w:rFonts w:hint="default" w:ascii="メイリオ" w:hAnsi="メイリオ" w:eastAsia="メイリオ"/>
                <w:color w:val="FFFFFF"/>
                <w:w w:val="130"/>
              </w:rPr>
              <w:t>(</w:t>
            </w:r>
            <w:r>
              <w:rPr>
                <w:rFonts w:hint="default" w:ascii="メイリオ" w:hAnsi="メイリオ" w:eastAsia="メイリオ"/>
                <w:color w:val="FFFFFF"/>
                <w:w w:val="110"/>
              </w:rPr>
              <w:t>災害発生当日</w:t>
            </w:r>
            <w:r>
              <w:rPr>
                <w:rFonts w:hint="default" w:ascii="メイリオ" w:hAnsi="メイリオ" w:eastAsia="メイリオ"/>
                <w:color w:val="FFFFFF"/>
                <w:w w:val="13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eastAsia" w:ascii="メイリオ" w:hAnsi="メイリオ" w:eastAsia="メイリオ"/>
                <w:color w:val="FFFFFF"/>
                <w:w w:val="105"/>
              </w:rPr>
              <w:t>②</w:t>
            </w:r>
            <w:r>
              <w:rPr>
                <w:rFonts w:hint="default" w:ascii="メイリオ" w:hAnsi="メイリオ" w:eastAsia="メイリオ"/>
                <w:color w:val="FFFFFF"/>
                <w:w w:val="105"/>
              </w:rPr>
              <w:t>避難所開設期</w:t>
            </w:r>
          </w:p>
          <w:p>
            <w:pPr>
              <w:pStyle w:val="0"/>
              <w:spacing w:before="27" w:beforeLines="0" w:beforeAutospacing="0" w:line="320" w:lineRule="exact"/>
              <w:ind w:left="32" w:right="35"/>
              <w:jc w:val="center"/>
              <w:rPr>
                <w:rFonts w:hint="default" w:ascii="メイリオ" w:hAnsi="メイリオ" w:eastAsia="メイリオ"/>
              </w:rPr>
            </w:pPr>
            <w:r>
              <w:rPr>
                <w:rFonts w:hint="default" w:ascii="メイリオ" w:hAnsi="メイリオ" w:eastAsia="メイリオ"/>
                <w:color w:val="FFFFFF"/>
                <w:w w:val="110"/>
              </w:rPr>
              <w:t>(</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w w:val="110"/>
              </w:rPr>
              <w:t>日目程度</w:t>
            </w:r>
            <w:r>
              <w:rPr>
                <w:rFonts w:hint="default" w:ascii="メイリオ" w:hAnsi="メイリオ" w:eastAsia="メイリオ"/>
                <w:color w:val="FFFFFF"/>
                <w:w w:val="11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129" w:right="114" w:hanging="129"/>
              <w:jc w:val="center"/>
              <w:rPr>
                <w:rFonts w:hint="default" w:ascii="メイリオ" w:hAnsi="メイリオ" w:eastAsia="メイリオ"/>
                <w:color w:val="FFFFFF"/>
                <w:spacing w:val="-2"/>
                <w:w w:val="115"/>
              </w:rPr>
            </w:pPr>
            <w:r>
              <w:rPr>
                <w:rFonts w:hint="eastAsia" w:ascii="メイリオ" w:hAnsi="メイリオ" w:eastAsia="メイリオ"/>
                <w:color w:val="FFFFFF"/>
                <w:w w:val="125"/>
              </w:rPr>
              <w:t>③</w:t>
            </w:r>
            <w:r>
              <w:rPr>
                <w:rFonts w:hint="default" w:ascii="メイリオ" w:hAnsi="メイリオ" w:eastAsia="メイリオ"/>
                <w:color w:val="FFFFFF"/>
                <w:spacing w:val="-2"/>
                <w:w w:val="115"/>
              </w:rPr>
              <w:t>避難所運営期</w:t>
            </w:r>
          </w:p>
          <w:p>
            <w:pPr>
              <w:pStyle w:val="0"/>
              <w:spacing w:before="27" w:beforeLines="0" w:beforeAutospacing="0" w:line="320" w:lineRule="exact"/>
              <w:ind w:left="129" w:hanging="129"/>
              <w:jc w:val="center"/>
              <w:rPr>
                <w:rFonts w:hint="default" w:ascii="メイリオ" w:hAnsi="メイリオ" w:eastAsia="メイリオ"/>
              </w:rPr>
            </w:pPr>
            <w:r>
              <w:rPr>
                <w:rFonts w:hint="default" w:ascii="メイリオ" w:hAnsi="メイリオ" w:eastAsia="メイリオ"/>
                <w:color w:val="FFFFFF"/>
                <w:spacing w:val="-2"/>
                <w:w w:val="110"/>
              </w:rPr>
              <w:t>(3</w:t>
            </w:r>
            <w:r>
              <w:rPr>
                <w:rFonts w:hint="default" w:ascii="メイリオ" w:hAnsi="メイリオ" w:eastAsia="メイリオ"/>
                <w:color w:val="FFFFFF"/>
                <w:spacing w:val="-14"/>
                <w:w w:val="110"/>
              </w:rPr>
              <w:t>日目</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spacing w:val="-10"/>
                <w:w w:val="110"/>
              </w:rPr>
              <w:t>週間程度</w:t>
            </w:r>
            <w:r>
              <w:rPr>
                <w:rFonts w:hint="default" w:ascii="メイリオ" w:hAnsi="メイリオ" w:eastAsia="メイリオ"/>
                <w:color w:val="FFFFFF"/>
                <w:spacing w:val="-10"/>
                <w:w w:val="110"/>
              </w:rPr>
              <w:t>)</w:t>
            </w: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themeFill="text2" w:themeFillTint="FF" w:themeFillShade="BF"/>
            <w:vAlign w:val="top"/>
          </w:tcPr>
          <w:p>
            <w:pPr>
              <w:pStyle w:val="0"/>
              <w:spacing w:line="320" w:lineRule="exact"/>
              <w:jc w:val="center"/>
              <w:rPr>
                <w:rFonts w:hint="default" w:ascii="メイリオ" w:hAnsi="メイリオ" w:eastAsia="メイリオ"/>
                <w:color w:val="FFFFFF"/>
                <w:w w:val="105"/>
              </w:rPr>
            </w:pPr>
            <w:r>
              <w:rPr>
                <w:rFonts w:hint="eastAsia" w:ascii="メイリオ" w:hAnsi="メイリオ" w:eastAsia="メイリオ"/>
                <w:color w:val="FFFFFF"/>
                <w:w w:val="105"/>
              </w:rPr>
              <w:t>➃</w:t>
            </w:r>
            <w:r>
              <w:rPr>
                <w:rFonts w:hint="default" w:ascii="メイリオ" w:hAnsi="メイリオ" w:eastAsia="メイリオ"/>
                <w:color w:val="FFFFFF"/>
                <w:w w:val="105"/>
              </w:rPr>
              <w:t>避難所集約</w:t>
            </w:r>
            <w:r>
              <w:rPr>
                <w:rFonts w:hint="eastAsia" w:ascii="メイリオ" w:hAnsi="メイリオ" w:eastAsia="メイリオ"/>
                <w:color w:val="FFFFFF"/>
                <w:w w:val="105"/>
              </w:rPr>
              <w:t>･</w:t>
            </w:r>
            <w:r>
              <w:rPr>
                <w:rFonts w:hint="default" w:ascii="メイリオ" w:hAnsi="メイリオ" w:eastAsia="メイリオ"/>
                <w:color w:val="FFFFFF"/>
                <w:w w:val="105"/>
              </w:rPr>
              <w:t>閉鎖期</w:t>
            </w:r>
          </w:p>
          <w:p>
            <w:pPr>
              <w:pStyle w:val="0"/>
              <w:spacing w:before="27" w:beforeLines="0" w:beforeAutospacing="0" w:line="320" w:lineRule="exact"/>
              <w:ind w:left="451" w:hanging="361"/>
              <w:jc w:val="center"/>
              <w:rPr>
                <w:rFonts w:hint="default" w:ascii="メイリオ" w:hAnsi="メイリオ" w:eastAsia="メイリオ"/>
              </w:rPr>
            </w:pPr>
            <w:r>
              <w:rPr>
                <w:rFonts w:hint="default" w:ascii="メイリオ" w:hAnsi="メイリオ" w:eastAsia="メイリオ"/>
                <w:color w:val="FFFFFF"/>
                <w:w w:val="120"/>
              </w:rPr>
              <w:t>(</w:t>
            </w:r>
            <w:r>
              <w:rPr>
                <w:rFonts w:hint="eastAsia" w:ascii="メイリオ" w:hAnsi="メイリオ" w:eastAsia="メイリオ"/>
                <w:color w:val="FFFFFF"/>
                <w:w w:val="120"/>
              </w:rPr>
              <w:t>3</w:t>
            </w:r>
            <w:r>
              <w:rPr>
                <w:rFonts w:hint="default" w:ascii="メイリオ" w:hAnsi="メイリオ" w:eastAsia="メイリオ"/>
                <w:color w:val="FFFFFF"/>
                <w:w w:val="110"/>
              </w:rPr>
              <w:t>週間程度</w:t>
            </w:r>
            <w:r>
              <w:rPr>
                <w:rFonts w:hint="default" w:ascii="メイリオ" w:hAnsi="メイリオ" w:eastAsia="メイリオ"/>
                <w:color w:val="FFFFFF"/>
                <w:w w:val="120"/>
              </w:rPr>
              <w:t>～</w:t>
            </w:r>
            <w:r>
              <w:rPr>
                <w:rFonts w:hint="default" w:ascii="メイリオ" w:hAnsi="メイリオ" w:eastAsia="メイリオ"/>
                <w:color w:val="FFFFFF"/>
                <w:w w:val="120"/>
              </w:rPr>
              <w:t>)</w:t>
            </w:r>
          </w:p>
        </w:tc>
      </w:tr>
      <w:tr>
        <w:trPr>
          <w:trHeight w:val="4716" w:hRule="atLeast"/>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line="320" w:lineRule="exact"/>
              <w:ind w:left="385" w:right="366"/>
              <w:jc w:val="center"/>
              <w:rPr>
                <w:rFonts w:hint="default" w:ascii="メイリオ" w:hAnsi="メイリオ" w:eastAsia="メイリオ"/>
                <w:color w:val="0000FF"/>
                <w:w w:val="135"/>
              </w:rPr>
            </w:pPr>
            <w:r>
              <w:rPr>
                <w:rFonts w:hint="default" w:ascii="メイリオ" w:hAnsi="メイリオ" w:eastAsia="メイリオ"/>
                <w:color w:val="0000FF"/>
              </w:rPr>
              <mc:AlternateContent>
                <mc:Choice Requires="wpg">
                  <w:drawing>
                    <wp:anchor distT="0" distB="0" distL="114300" distR="114300" simplePos="0" relativeHeight="464" behindDoc="0" locked="0" layoutInCell="1" hidden="0" allowOverlap="1">
                      <wp:simplePos x="0" y="0"/>
                      <wp:positionH relativeFrom="column">
                        <wp:posOffset>-39370</wp:posOffset>
                      </wp:positionH>
                      <wp:positionV relativeFrom="paragraph">
                        <wp:posOffset>90170</wp:posOffset>
                      </wp:positionV>
                      <wp:extent cx="6038850" cy="539750"/>
                      <wp:effectExtent l="0" t="0" r="635" b="635"/>
                      <wp:wrapNone/>
                      <wp:docPr id="1633" name="グループ化 1076"/>
                      <a:graphic xmlns:a="http://schemas.openxmlformats.org/drawingml/2006/main">
                        <a:graphicData uri="http://schemas.microsoft.com/office/word/2010/wordprocessingGroup">
                          <wpg:wgp>
                            <wpg:cNvGrpSpPr/>
                            <wpg:grpSpPr>
                              <a:xfrm>
                                <a:off x="0" y="0"/>
                                <a:ext cx="6038850" cy="539750"/>
                                <a:chOff x="0" y="0"/>
                                <a:chExt cx="6038850" cy="590550"/>
                              </a:xfrm>
                            </wpg:grpSpPr>
                            <wps:wsp>
                              <wps:cNvPr id="1634" name="右矢印 1157"/>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35" name="テキスト ボックス 1158"/>
                              <wps:cNvSpPr txBox="1"/>
                              <wps:spPr>
                                <a:xfrm>
                                  <a:off x="133350" y="161925"/>
                                  <a:ext cx="2552700"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提供</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076" style="mso-position-vertical-relative:text;z-index:464;mso-wrap-distance-left:9pt;width:475.5pt;height:42.5pt;mso-position-horizontal-relative:text;position:absolute;margin-left:-3.1pt;margin-top:7.1pt;mso-wrap-distance-bottom:0pt;mso-wrap-distance-right:9pt;mso-wrap-distance-top:0pt;" coordsize="6038850,590550" coordorigin="0,0" o:spid="_x0000_s163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57" style="position:absolute;left:0;top:0;width:6038850;height:590550;" o:spid="_x0000_s1634"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158" style="position:absolute;v-text-anchor:middle;left:133350;top:161925;width:2552700;height:266790;" o:spid="_x0000_s1635"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情報収集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提供</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default" w:ascii="メイリオ" w:hAnsi="メイリオ" w:eastAsia="メイリオ"/>
                <w:color w:val="0000FF"/>
              </w:rPr>
              <mc:AlternateContent>
                <mc:Choice Requires="wpg">
                  <w:drawing>
                    <wp:anchor distT="0" distB="0" distL="114300" distR="114300" simplePos="0" relativeHeight="473" behindDoc="0" locked="0" layoutInCell="1" hidden="0" allowOverlap="1">
                      <wp:simplePos x="0" y="0"/>
                      <wp:positionH relativeFrom="column">
                        <wp:posOffset>-47625</wp:posOffset>
                      </wp:positionH>
                      <wp:positionV relativeFrom="paragraph">
                        <wp:posOffset>1820545</wp:posOffset>
                      </wp:positionV>
                      <wp:extent cx="4524375" cy="539750"/>
                      <wp:effectExtent l="0" t="0" r="635" b="635"/>
                      <wp:wrapNone/>
                      <wp:docPr id="1636" name="グループ化 1159"/>
                      <a:graphic xmlns:a="http://schemas.openxmlformats.org/drawingml/2006/main">
                        <a:graphicData uri="http://schemas.microsoft.com/office/word/2010/wordprocessingGroup">
                          <wpg:wgp>
                            <wpg:cNvGrpSpPr/>
                            <wpg:grpSpPr>
                              <a:xfrm>
                                <a:off x="0" y="0"/>
                                <a:ext cx="4524375" cy="539750"/>
                                <a:chOff x="0" y="0"/>
                                <a:chExt cx="6038850" cy="590550"/>
                              </a:xfrm>
                            </wpg:grpSpPr>
                            <wps:wsp>
                              <wps:cNvPr id="1637" name="右矢印 1279"/>
                              <wps:cNvSpPr/>
                              <wps:spPr>
                                <a:xfrm>
                                  <a:off x="0" y="0"/>
                                  <a:ext cx="6038850" cy="590550"/>
                                </a:xfrm>
                                <a:prstGeom prst="rightArrow">
                                  <a:avLst>
                                    <a:gd name="adj1" fmla="val 50000"/>
                                    <a:gd name="adj2" fmla="val 92613"/>
                                  </a:avLst>
                                </a:prstGeom>
                                <a:solidFill>
                                  <a:srgbClr val="0000FF"/>
                                </a:solidFill>
                                <a:ln w="25400" cap="flat" cmpd="sng" algn="ctr">
                                  <a:noFill/>
                                  <a:prstDash val="solid"/>
                                </a:ln>
                                <a:effectLst/>
                              </wps:spPr>
                              <wps:bodyPr/>
                            </wps:wsp>
                            <wps:wsp>
                              <wps:cNvPr id="1638" name="テキスト ボックス 1286"/>
                              <wps:cNvSpPr txBox="1"/>
                              <wps:spPr>
                                <a:xfrm>
                                  <a:off x="133349" y="161925"/>
                                  <a:ext cx="4631904"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物資の配給</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159" style="mso-position-vertical-relative:text;z-index:473;mso-wrap-distance-left:9pt;width:356.25pt;height:42.5pt;mso-position-horizontal-relative:text;position:absolute;margin-left:-3.75pt;margin-top:143.35pt;mso-wrap-distance-bottom:0pt;mso-wrap-distance-right:9pt;mso-wrap-distance-top:0pt;" coordsize="6038850,590550" coordorigin="0,0" o:spid="_x0000_s1636"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79" style="position:absolute;left:0;top:0;width:6038850;height:590550;" o:spid="_x0000_s1637" filled="t" fillcolor="#0000ff" stroked="f" strokeweight="2pt" o:spt="13" type="#_x0000_t13" adj="1596,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286" style="position:absolute;v-text-anchor:middle;left:133349;top:161925;width:4631904;height:266790;" o:spid="_x0000_s1638"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物資の配給</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67" behindDoc="0" locked="0" layoutInCell="1" hidden="0" allowOverlap="1">
                      <wp:simplePos x="0" y="0"/>
                      <wp:positionH relativeFrom="column">
                        <wp:posOffset>-29210</wp:posOffset>
                      </wp:positionH>
                      <wp:positionV relativeFrom="paragraph">
                        <wp:posOffset>623570</wp:posOffset>
                      </wp:positionV>
                      <wp:extent cx="4505325" cy="539750"/>
                      <wp:effectExtent l="0" t="0" r="635" b="635"/>
                      <wp:wrapNone/>
                      <wp:docPr id="1639" name="グループ化 1287"/>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40" name="右矢印 1288"/>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41" name="テキスト ボックス 1307"/>
                              <wps:cNvSpPr txBox="1"/>
                              <wps:spPr>
                                <a:xfrm>
                                  <a:off x="133350" y="161925"/>
                                  <a:ext cx="2276804"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個別対応が</w:t>
                                    </w:r>
                                    <w:r>
                                      <w:rPr>
                                        <w:rFonts w:hint="default" w:ascii="メイリオ" w:hAnsi="メイリオ" w:eastAsia="メイリオ"/>
                                        <w:b w:val="1"/>
                                        <w:color w:val="FFFFFF" w:themeColor="background1"/>
                                      </w:rPr>
                                      <w:t>必要な人の確認</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287" style="mso-position-vertical-relative:text;z-index:467;mso-wrap-distance-left:9pt;width:354.75pt;height:42.5pt;mso-position-horizontal-relative:text;position:absolute;margin-left:-2.29pt;margin-top:49.1pt;mso-wrap-distance-bottom:0pt;mso-wrap-distance-right:9pt;mso-wrap-distance-top:0pt;" coordsize="6038850,590550" coordorigin="0,0" o:spid="_x0000_s163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88" style="position:absolute;left:0;top:0;width:6038850;height:590550;" o:spid="_x0000_s1640"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1307" style="position:absolute;v-text-anchor:middle;left:133350;top:161925;width:2276804;height:266790;" o:spid="_x0000_s1641"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個別対応が</w:t>
                              </w:r>
                              <w:r>
                                <w:rPr>
                                  <w:rFonts w:hint="default" w:ascii="メイリオ" w:hAnsi="メイリオ" w:eastAsia="メイリオ"/>
                                  <w:b w:val="1"/>
                                  <w:color w:val="FFFFFF" w:themeColor="background1"/>
                                </w:rPr>
                                <w:t>必要な人の確認</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70" behindDoc="0" locked="0" layoutInCell="1" hidden="0" allowOverlap="1">
                      <wp:simplePos x="0" y="0"/>
                      <wp:positionH relativeFrom="column">
                        <wp:posOffset>-19685</wp:posOffset>
                      </wp:positionH>
                      <wp:positionV relativeFrom="paragraph">
                        <wp:posOffset>1223645</wp:posOffset>
                      </wp:positionV>
                      <wp:extent cx="4505325" cy="539750"/>
                      <wp:effectExtent l="0" t="0" r="635" b="635"/>
                      <wp:wrapNone/>
                      <wp:docPr id="1642" name="グループ化 1308"/>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43" name="右矢印 1309"/>
                              <wps:cNvSpPr/>
                              <wps:spPr>
                                <a:xfrm>
                                  <a:off x="0" y="0"/>
                                  <a:ext cx="6038850" cy="590550"/>
                                </a:xfrm>
                                <a:prstGeom prst="rightArrow">
                                  <a:avLst>
                                    <a:gd name="adj1" fmla="val 50000"/>
                                    <a:gd name="adj2" fmla="val 90305"/>
                                  </a:avLst>
                                </a:prstGeom>
                                <a:solidFill>
                                  <a:srgbClr val="0000FF"/>
                                </a:solidFill>
                                <a:ln w="25400" cap="flat" cmpd="sng" algn="ctr">
                                  <a:noFill/>
                                  <a:prstDash val="solid"/>
                                </a:ln>
                                <a:effectLst/>
                              </wps:spPr>
                              <wps:bodyPr/>
                            </wps:wsp>
                            <wps:wsp>
                              <wps:cNvPr id="1644" name="テキスト ボックス 448"/>
                              <wps:cNvSpPr txBox="1"/>
                              <wps:spPr>
                                <a:xfrm>
                                  <a:off x="133349" y="161925"/>
                                  <a:ext cx="3076877"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物資の受け入れ・管理</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308" style="mso-position-vertical-relative:text;z-index:470;mso-wrap-distance-left:9pt;width:354.75pt;height:42.5pt;mso-position-horizontal-relative:text;position:absolute;margin-left:-1.55pt;margin-top:96.35pt;mso-wrap-distance-bottom:0pt;mso-wrap-distance-right:9pt;mso-wrap-distance-top:0pt;" coordsize="6038850,590550" coordorigin="0,0" o:spid="_x0000_s164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09" style="position:absolute;left:0;top:0;width:6038850;height:590550;" o:spid="_x0000_s1643" filled="t" fillcolor="#0000ff" stroked="f" strokeweight="2pt" o:spt="13" type="#_x0000_t13" adj="2094,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48" style="position:absolute;v-text-anchor:middle;left:133349;top:161925;width:3076877;height:266790;" o:spid="_x0000_s1644"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物資の受け入れ・管理</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76" behindDoc="0" locked="0" layoutInCell="1" hidden="0" allowOverlap="1">
                      <wp:simplePos x="0" y="0"/>
                      <wp:positionH relativeFrom="column">
                        <wp:posOffset>723265</wp:posOffset>
                      </wp:positionH>
                      <wp:positionV relativeFrom="paragraph">
                        <wp:posOffset>2423795</wp:posOffset>
                      </wp:positionV>
                      <wp:extent cx="3762375" cy="539750"/>
                      <wp:effectExtent l="0" t="0" r="635" b="635"/>
                      <wp:wrapNone/>
                      <wp:docPr id="1645" name="グループ化 449"/>
                      <a:graphic xmlns:a="http://schemas.openxmlformats.org/drawingml/2006/main">
                        <a:graphicData uri="http://schemas.microsoft.com/office/word/2010/wordprocessingGroup">
                          <wpg:wgp>
                            <wpg:cNvGrpSpPr/>
                            <wpg:grpSpPr>
                              <a:xfrm>
                                <a:off x="0" y="0"/>
                                <a:ext cx="3762375" cy="539750"/>
                                <a:chOff x="0" y="0"/>
                                <a:chExt cx="6038850" cy="590550"/>
                              </a:xfrm>
                            </wpg:grpSpPr>
                            <wps:wsp>
                              <wps:cNvPr id="1646" name="右矢印 450"/>
                              <wps:cNvSpPr/>
                              <wps:spPr>
                                <a:xfrm>
                                  <a:off x="0" y="0"/>
                                  <a:ext cx="6038850" cy="590550"/>
                                </a:xfrm>
                                <a:prstGeom prst="rightArrow">
                                  <a:avLst>
                                    <a:gd name="adj1" fmla="val 50000"/>
                                    <a:gd name="adj2" fmla="val 92613"/>
                                  </a:avLst>
                                </a:prstGeom>
                                <a:solidFill>
                                  <a:srgbClr val="0000FF"/>
                                </a:solidFill>
                                <a:ln w="25400" cap="flat" cmpd="sng" algn="ctr">
                                  <a:noFill/>
                                  <a:prstDash val="solid"/>
                                </a:ln>
                                <a:effectLst/>
                              </wps:spPr>
                              <wps:bodyPr/>
                            </wps:wsp>
                            <wps:wsp>
                              <wps:cNvPr id="1647" name="テキスト ボックス 451"/>
                              <wps:cNvSpPr txBox="1"/>
                              <wps:spPr>
                                <a:xfrm>
                                  <a:off x="133349" y="161925"/>
                                  <a:ext cx="4631314"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避難生活の</w:t>
                                    </w:r>
                                    <w:r>
                                      <w:rPr>
                                        <w:rFonts w:hint="default" w:ascii="メイリオ" w:hAnsi="メイリオ" w:eastAsia="メイリオ"/>
                                        <w:b w:val="1"/>
                                        <w:color w:val="FFFFFF" w:themeColor="background1"/>
                                      </w:rPr>
                                      <w:t>長期化に伴う必要物資の確保</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49" style="mso-position-vertical-relative:text;z-index:476;mso-wrap-distance-left:9pt;width:296.25pt;height:42.5pt;mso-position-horizontal-relative:text;position:absolute;margin-left:56.95pt;margin-top:190.85pt;mso-wrap-distance-bottom:0pt;mso-wrap-distance-right:9pt;mso-wrap-distance-top:0pt;" coordsize="6038850,590550" coordorigin="0,0" o:spid="_x0000_s164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50" style="position:absolute;left:0;top:0;width:6038850;height:590550;" o:spid="_x0000_s1646" filled="t" fillcolor="#0000ff" stroked="f" strokeweight="2pt" o:spt="13" type="#_x0000_t13" adj="1596,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51" style="position:absolute;v-text-anchor:middle;left:133349;top:161925;width:4631314;height:266790;" o:spid="_x0000_s1647"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⑸</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避難生活の</w:t>
                              </w:r>
                              <w:r>
                                <w:rPr>
                                  <w:rFonts w:hint="default" w:ascii="メイリオ" w:hAnsi="メイリオ" w:eastAsia="メイリオ"/>
                                  <w:b w:val="1"/>
                                  <w:color w:val="FFFFFF" w:themeColor="background1"/>
                                </w:rPr>
                                <w:t>長期化に伴う必要物資の確保</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129" w:right="114" w:hanging="129"/>
              <w:jc w:val="center"/>
              <w:rPr>
                <w:rFonts w:hint="default" w:ascii="メイリオ" w:hAnsi="メイリオ" w:eastAsia="メイリオ"/>
                <w:color w:val="FFFFFF"/>
                <w:w w:val="125"/>
              </w:rPr>
            </w:pP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fill="FFFF66"/>
            <w:vAlign w:val="top"/>
          </w:tcPr>
          <w:p>
            <w:pPr>
              <w:pStyle w:val="0"/>
              <w:spacing w:line="320" w:lineRule="exact"/>
              <w:jc w:val="center"/>
              <w:rPr>
                <w:rFonts w:hint="default" w:ascii="メイリオ" w:hAnsi="メイリオ" w:eastAsia="メイリオ"/>
                <w:color w:val="FFFFFF"/>
                <w:w w:val="105"/>
              </w:rPr>
            </w:pPr>
          </w:p>
        </w:tc>
      </w:tr>
    </w:tbl>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48" name="テキスト ボックス 631"/>
                <a:graphic xmlns:a="http://schemas.openxmlformats.org/drawingml/2006/main">
                  <a:graphicData uri="http://schemas.microsoft.com/office/word/2010/wordprocessingShape">
                    <wps:wsp>
                      <wps:cNvPr id="1648" name="テキスト ボックス 631"/>
                      <wps:cNvSpPr txBox="1"/>
                      <wps:spPr>
                        <a:xfrm>
                          <a:off x="0" y="0"/>
                          <a:ext cx="5219700" cy="287655"/>
                        </a:xfrm>
                        <a:prstGeom prst="rect">
                          <a:avLst/>
                        </a:prstGeom>
                        <a:solidFill>
                          <a:srgbClr val="CC0000"/>
                        </a:solidFill>
                        <a:ln w="6350">
                          <a:noFill/>
                        </a:ln>
                      </wps:spPr>
                      <wps:txbx>
                        <w:txbxContent>
                          <w:p>
                            <w:pPr>
                              <w:pStyle w:val="3"/>
                              <w:rPr>
                                <w:rFonts w:hint="default"/>
                              </w:rPr>
                            </w:pPr>
                            <w:bookmarkStart w:id="111" w:name="_Toc43217518"/>
                            <w:r>
                              <w:rPr>
                                <w:rFonts w:hint="eastAsia"/>
                              </w:rPr>
                              <w:t>⑴</w:t>
                            </w:r>
                            <w:r>
                              <w:rPr>
                                <w:rFonts w:hint="default"/>
                              </w:rPr>
                              <w:t>　</w:t>
                            </w:r>
                            <w:r>
                              <w:rPr>
                                <w:rFonts w:hint="eastAsia"/>
                              </w:rPr>
                              <w:t>備蓄物資の</w:t>
                            </w:r>
                            <w:r>
                              <w:rPr>
                                <w:rFonts w:hint="default"/>
                              </w:rPr>
                              <w:t>確認</w:t>
                            </w:r>
                            <w:r>
                              <w:rPr>
                                <w:rFonts w:hint="eastAsia"/>
                              </w:rPr>
                              <w:t>及び</w:t>
                            </w:r>
                            <w:r>
                              <w:rPr>
                                <w:rFonts w:hint="default"/>
                              </w:rPr>
                              <w:t>調達</w:t>
                            </w:r>
                            <w:bookmarkEnd w:id="111"/>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31" style="width:411pt;height:22.65pt;v-text-anchor:top;" o:spid="_x0000_s1648" filled="t" fillcolor="#cc0000" stroked="f" strokeweight="0.5pt" o:spt="202" type="#_x0000_t202">
                <v:fill/>
                <v:textbox style="layout-flow:horizontal;">
                  <w:txbxContent>
                    <w:p>
                      <w:pPr>
                        <w:pStyle w:val="3"/>
                        <w:rPr>
                          <w:rFonts w:hint="default"/>
                        </w:rPr>
                      </w:pPr>
                      <w:bookmarkStart w:id="112" w:name="_Toc43217518"/>
                      <w:r>
                        <w:rPr>
                          <w:rFonts w:hint="eastAsia"/>
                        </w:rPr>
                        <w:t>⑴</w:t>
                      </w:r>
                      <w:r>
                        <w:rPr>
                          <w:rFonts w:hint="default"/>
                        </w:rPr>
                        <w:t>　</w:t>
                      </w:r>
                      <w:r>
                        <w:rPr>
                          <w:rFonts w:hint="eastAsia"/>
                        </w:rPr>
                        <w:t>備蓄物資の</w:t>
                      </w:r>
                      <w:r>
                        <w:rPr>
                          <w:rFonts w:hint="default"/>
                        </w:rPr>
                        <w:t>確認</w:t>
                      </w:r>
                      <w:r>
                        <w:rPr>
                          <w:rFonts w:hint="eastAsia"/>
                        </w:rPr>
                        <w:t>及び</w:t>
                      </w:r>
                      <w:r>
                        <w:rPr>
                          <w:rFonts w:hint="default"/>
                        </w:rPr>
                        <w:t>調達</w:t>
                      </w:r>
                      <w:bookmarkEnd w:id="11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415" w:firstLineChars="166"/>
        <w:rPr>
          <w:rFonts w:hint="default" w:ascii="メイリオ" w:hAnsi="メイリオ" w:eastAsia="メイリオ"/>
          <w:b w:val="1"/>
          <w:color w:val="0000FF"/>
          <w:spacing w:val="-2"/>
          <w:w w:val="105"/>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2"/>
          <w:w w:val="110"/>
        </w:rPr>
        <w:t>備蓄倉庫に備蓄していた物資を</w:t>
      </w:r>
      <w:r>
        <w:rPr>
          <w:rFonts w:hint="default" w:ascii="メイリオ" w:hAnsi="メイリオ" w:eastAsia="メイリオ"/>
          <w:b w:val="1"/>
          <w:color w:val="0000FF"/>
          <w:spacing w:val="-2"/>
          <w:w w:val="110"/>
        </w:rPr>
        <w:t>食料・物資管理簿</w:t>
      </w:r>
      <w:r>
        <w:rPr>
          <w:rFonts w:hint="eastAsia" w:ascii="メイリオ" w:hAnsi="メイリオ" w:eastAsia="メイリオ"/>
          <w:b w:val="1"/>
          <w:color w:val="0000FF"/>
          <w:spacing w:val="-2"/>
          <w:w w:val="110"/>
        </w:rPr>
        <w:t>【</w:t>
      </w:r>
      <w:r>
        <w:rPr>
          <w:rFonts w:hint="default" w:ascii="メイリオ" w:hAnsi="メイリオ" w:eastAsia="メイリオ"/>
          <w:b w:val="1"/>
          <w:color w:val="0000FF"/>
          <w:spacing w:val="-2"/>
          <w:w w:val="110"/>
        </w:rPr>
        <w:t>様式</w:t>
      </w:r>
      <w:r>
        <w:rPr>
          <w:rFonts w:hint="default" w:ascii="メイリオ" w:hAnsi="メイリオ" w:eastAsia="メイリオ"/>
          <w:b w:val="1"/>
          <w:color w:val="0000FF"/>
          <w:spacing w:val="-2"/>
          <w:w w:val="110"/>
        </w:rPr>
        <w:t>-17</w:t>
      </w:r>
      <w:r>
        <w:rPr>
          <w:rFonts w:hint="eastAsia" w:ascii="メイリオ" w:hAnsi="メイリオ" w:eastAsia="メイリオ"/>
          <w:b w:val="1"/>
          <w:color w:val="0000FF"/>
          <w:spacing w:val="-2"/>
          <w:w w:val="110"/>
        </w:rPr>
        <w:t>】</w:t>
      </w:r>
      <w:r>
        <w:rPr>
          <w:rFonts w:hint="default" w:ascii="メイリオ" w:hAnsi="メイリオ" w:eastAsia="メイリオ"/>
          <w:spacing w:val="-1"/>
          <w:w w:val="110"/>
        </w:rPr>
        <w:t>に記入し確認します。</w:t>
      </w:r>
    </w:p>
    <w:p>
      <w:pPr>
        <w:pStyle w:val="0"/>
        <w:spacing w:line="320" w:lineRule="exact"/>
        <w:ind w:firstLine="840" w:firstLineChars="400"/>
        <w:rPr>
          <w:rFonts w:hint="default" w:ascii="メイリオ" w:hAnsi="メイリオ" w:eastAsia="メイリオ"/>
        </w:rPr>
      </w:pPr>
      <w:r>
        <w:rPr>
          <w:rFonts w:hint="default" w:ascii="メイリオ" w:hAnsi="メイリオ" w:eastAsia="メイリオ"/>
        </w:rPr>
        <w:t>今後調達する物資を考慮し、在庫数などを把握・管理します。</w:t>
      </w:r>
    </w:p>
    <w:p>
      <w:pPr>
        <w:pStyle w:val="0"/>
        <w:spacing w:line="320" w:lineRule="exact"/>
        <w:ind w:left="920" w:leftChars="202" w:hanging="496" w:hangingChars="200"/>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総務班や食料班と連携し、避難者数を毎日確認し、食料や水、物資の必要数を</w:t>
      </w:r>
      <w:r>
        <w:rPr>
          <w:rFonts w:hint="default" w:ascii="メイリオ" w:hAnsi="メイリオ" w:eastAsia="メイリオ"/>
          <w:b w:val="1"/>
          <w:color w:val="0000FF"/>
          <w:spacing w:val="-2"/>
          <w:w w:val="110"/>
        </w:rPr>
        <w:t>食料・物資管理簿</w:t>
      </w:r>
      <w:r>
        <w:rPr>
          <w:rFonts w:hint="eastAsia" w:ascii="メイリオ" w:hAnsi="メイリオ" w:eastAsia="メイリオ"/>
          <w:b w:val="1"/>
          <w:color w:val="0000FF"/>
          <w:spacing w:val="-2"/>
          <w:w w:val="110"/>
        </w:rPr>
        <w:t>【</w:t>
      </w:r>
      <w:r>
        <w:rPr>
          <w:rFonts w:hint="default" w:ascii="メイリオ" w:hAnsi="メイリオ" w:eastAsia="メイリオ"/>
          <w:b w:val="1"/>
          <w:color w:val="0000FF"/>
          <w:spacing w:val="-2"/>
          <w:w w:val="110"/>
        </w:rPr>
        <w:t>様式</w:t>
      </w:r>
      <w:r>
        <w:rPr>
          <w:rFonts w:hint="default" w:ascii="メイリオ" w:hAnsi="メイリオ" w:eastAsia="メイリオ"/>
          <w:b w:val="1"/>
          <w:color w:val="0000FF"/>
          <w:spacing w:val="-2"/>
          <w:w w:val="110"/>
        </w:rPr>
        <w:t>-17</w:t>
      </w:r>
      <w:r>
        <w:rPr>
          <w:rFonts w:hint="eastAsia" w:ascii="メイリオ" w:hAnsi="メイリオ" w:eastAsia="メイリオ"/>
          <w:b w:val="1"/>
          <w:color w:val="0000FF"/>
          <w:spacing w:val="-2"/>
          <w:w w:val="110"/>
        </w:rPr>
        <w:t>】</w:t>
      </w:r>
      <w:r>
        <w:rPr>
          <w:rFonts w:hint="default" w:ascii="メイリオ" w:hAnsi="メイリオ" w:eastAsia="メイリオ"/>
          <w:spacing w:val="-2"/>
          <w:w w:val="110"/>
        </w:rPr>
        <w:t>によ</w:t>
      </w:r>
      <w:r>
        <w:rPr>
          <w:rFonts w:hint="default" w:ascii="メイリオ" w:hAnsi="メイリオ" w:eastAsia="メイリオ"/>
        </w:rPr>
        <w:t>り</w:t>
      </w:r>
      <w:r>
        <w:rPr>
          <w:rFonts w:hint="default" w:ascii="メイリオ" w:hAnsi="メイリオ" w:eastAsia="メイリオ"/>
          <w:spacing w:val="-2"/>
          <w:w w:val="110"/>
        </w:rPr>
        <w:t>的確に把握します。</w:t>
      </w:r>
    </w:p>
    <w:p>
      <w:pPr>
        <w:pStyle w:val="0"/>
        <w:spacing w:line="320" w:lineRule="exact"/>
        <w:ind w:left="932" w:leftChars="202" w:hanging="508" w:hangingChars="200"/>
        <w:rPr>
          <w:rFonts w:hint="default" w:ascii="メイリオ" w:hAnsi="メイリオ" w:eastAsia="メイリオ"/>
          <w:spacing w:val="1"/>
          <w:w w:val="105"/>
        </w:rPr>
      </w:pPr>
      <w:r>
        <w:rPr>
          <w:rFonts w:hint="eastAsia" w:ascii="メイリオ" w:hAnsi="メイリオ" w:eastAsia="メイリオ"/>
          <w:spacing w:val="1"/>
          <w:w w:val="105"/>
          <w:sz w:val="24"/>
        </w:rPr>
        <w:t>□</w:t>
      </w:r>
      <w:r>
        <w:rPr>
          <w:rFonts w:hint="eastAsia" w:ascii="メイリオ" w:hAnsi="メイリオ" w:eastAsia="メイリオ"/>
          <w:spacing w:val="1"/>
          <w:w w:val="105"/>
        </w:rPr>
        <w:t>　</w:t>
      </w:r>
      <w:r>
        <w:rPr>
          <w:rFonts w:hint="default" w:ascii="メイリオ" w:hAnsi="メイリオ" w:eastAsia="メイリオ"/>
          <w:spacing w:val="1"/>
          <w:w w:val="105"/>
        </w:rPr>
        <w:t>必要な物資を</w:t>
      </w:r>
      <w:r>
        <w:rPr>
          <w:rFonts w:hint="default" w:ascii="メイリオ" w:hAnsi="メイリオ" w:eastAsia="メイリオ"/>
          <w:b w:val="1"/>
          <w:color w:val="0000FF"/>
          <w:w w:val="105"/>
        </w:rPr>
        <w:t>食料・物資配送依頼票</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様式</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16</w:t>
      </w:r>
      <w:r>
        <w:rPr>
          <w:rFonts w:hint="eastAsia" w:ascii="メイリオ" w:hAnsi="メイリオ" w:eastAsia="メイリオ"/>
          <w:b w:val="1"/>
          <w:color w:val="0000FF"/>
          <w:w w:val="105"/>
        </w:rPr>
        <w:t>】</w:t>
      </w:r>
      <w:r>
        <w:rPr>
          <w:rFonts w:hint="default" w:ascii="メイリオ" w:hAnsi="メイリオ" w:eastAsia="メイリオ"/>
          <w:w w:val="105"/>
        </w:rPr>
        <w:t>に記入し、避難所担当職員を通じて、</w:t>
      </w:r>
      <w:r>
        <w:rPr>
          <w:rFonts w:hint="eastAsia" w:ascii="メイリオ" w:hAnsi="メイリオ" w:eastAsia="メイリオ"/>
          <w:w w:val="105"/>
        </w:rPr>
        <w:t>医療・福祉</w:t>
      </w:r>
      <w:r>
        <w:rPr>
          <w:rFonts w:hint="default" w:ascii="メイリオ" w:hAnsi="メイリオ" w:eastAsia="メイリオ"/>
          <w:w w:val="105"/>
        </w:rPr>
        <w:t>対策部に</w:t>
      </w:r>
      <w:r>
        <w:rPr>
          <w:rFonts w:hint="default" w:ascii="メイリオ" w:hAnsi="メイリオ" w:eastAsia="メイリオ"/>
        </w:rPr>
        <w:t>要請します。</w:t>
      </w:r>
    </w:p>
    <w:p>
      <w:pPr>
        <w:pStyle w:val="0"/>
        <w:spacing w:line="320" w:lineRule="exact"/>
        <w:rPr>
          <w:rFonts w:hint="default" w:ascii="メイリオ" w:hAnsi="メイリオ" w:eastAsia="メイリオ"/>
          <w:spacing w:val="-1"/>
          <w:shd w:val="clear" w:color="auto" w:fill="66FFFF"/>
        </w:rPr>
      </w:pPr>
    </w:p>
    <w:p>
      <w:pPr>
        <w:pStyle w:val="0"/>
        <w:spacing w:line="320" w:lineRule="exact"/>
        <w:rPr>
          <w:rFonts w:hint="default" w:ascii="メイリオ" w:hAnsi="メイリオ" w:eastAsia="メイリオ"/>
          <w:spacing w:val="-1"/>
          <w:shd w:val="clear" w:color="auto" w:fill="66FFFF"/>
        </w:rPr>
      </w:pPr>
    </w:p>
    <w:p>
      <w:pPr>
        <w:pStyle w:val="0"/>
        <w:spacing w:line="320" w:lineRule="exact"/>
        <w:rPr>
          <w:rFonts w:hint="default" w:ascii="メイリオ" w:hAnsi="メイリオ" w:eastAsia="メイリオ"/>
          <w:spacing w:val="-1"/>
          <w:shd w:val="clear" w:color="auto" w:fill="66FFFF"/>
        </w:rPr>
      </w:pPr>
      <w:r>
        <w:rPr>
          <w:rFonts w:hint="default"/>
        </w:rPr>
        <mc:AlternateContent>
          <mc:Choice Requires="wps">
            <w:drawing>
              <wp:inline distT="0" distB="0" distL="0" distR="0">
                <wp:extent cx="5219700" cy="287655"/>
                <wp:effectExtent l="0" t="0" r="635" b="635"/>
                <wp:docPr id="1649" name="テキスト ボックス 632"/>
                <a:graphic xmlns:a="http://schemas.openxmlformats.org/drawingml/2006/main">
                  <a:graphicData uri="http://schemas.microsoft.com/office/word/2010/wordprocessingShape">
                    <wps:wsp>
                      <wps:cNvPr id="1649" name="テキスト ボックス 632"/>
                      <wps:cNvSpPr txBox="1"/>
                      <wps:spPr>
                        <a:xfrm>
                          <a:off x="0" y="0"/>
                          <a:ext cx="5219700" cy="287655"/>
                        </a:xfrm>
                        <a:prstGeom prst="rect">
                          <a:avLst/>
                        </a:prstGeom>
                        <a:solidFill>
                          <a:srgbClr val="CC0000"/>
                        </a:solidFill>
                        <a:ln w="6350">
                          <a:noFill/>
                        </a:ln>
                      </wps:spPr>
                      <wps:txbx>
                        <w:txbxContent>
                          <w:p>
                            <w:pPr>
                              <w:pStyle w:val="3"/>
                              <w:rPr>
                                <w:rFonts w:hint="default"/>
                              </w:rPr>
                            </w:pPr>
                            <w:bookmarkStart w:id="113" w:name="_Toc43217519"/>
                            <w:r>
                              <w:rPr>
                                <w:rFonts w:hint="eastAsia"/>
                              </w:rPr>
                              <w:t>⑵</w:t>
                            </w:r>
                            <w:r>
                              <w:rPr>
                                <w:rFonts w:hint="default"/>
                              </w:rPr>
                              <w:t xml:space="preserve"> </w:t>
                            </w:r>
                            <w:r>
                              <w:rPr>
                                <w:rFonts w:hint="eastAsia"/>
                              </w:rPr>
                              <w:t>個別</w:t>
                            </w:r>
                            <w:r>
                              <w:rPr>
                                <w:rFonts w:hint="default"/>
                              </w:rPr>
                              <w:t>対応が必要な人の</w:t>
                            </w:r>
                            <w:r>
                              <w:rPr>
                                <w:rFonts w:hint="eastAsia"/>
                              </w:rPr>
                              <w:t>確認</w:t>
                            </w:r>
                            <w:bookmarkEnd w:id="113"/>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32" style="width:411pt;height:22.65pt;v-text-anchor:top;" o:spid="_x0000_s1649" filled="t" fillcolor="#cc0000" stroked="f" strokeweight="0.5pt" o:spt="202" type="#_x0000_t202">
                <v:fill/>
                <v:textbox style="layout-flow:horizontal;">
                  <w:txbxContent>
                    <w:p>
                      <w:pPr>
                        <w:pStyle w:val="3"/>
                        <w:rPr>
                          <w:rFonts w:hint="default"/>
                        </w:rPr>
                      </w:pPr>
                      <w:bookmarkStart w:id="114" w:name="_Toc43217519"/>
                      <w:r>
                        <w:rPr>
                          <w:rFonts w:hint="eastAsia"/>
                        </w:rPr>
                        <w:t>⑵</w:t>
                      </w:r>
                      <w:r>
                        <w:rPr>
                          <w:rFonts w:hint="default"/>
                        </w:rPr>
                        <w:t xml:space="preserve"> </w:t>
                      </w:r>
                      <w:r>
                        <w:rPr>
                          <w:rFonts w:hint="eastAsia"/>
                        </w:rPr>
                        <w:t>個別</w:t>
                      </w:r>
                      <w:r>
                        <w:rPr>
                          <w:rFonts w:hint="default"/>
                        </w:rPr>
                        <w:t>対応が必要な人の</w:t>
                      </w:r>
                      <w:r>
                        <w:rPr>
                          <w:rFonts w:hint="eastAsia"/>
                        </w:rPr>
                        <w:t>確認</w:t>
                      </w:r>
                      <w:bookmarkEnd w:id="114"/>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12" w:leftChars="202" w:hanging="488" w:hangingChars="200"/>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福祉班と連携し、物資の配給で個別対応が必要な人を把握します</w:t>
      </w:r>
      <w:r>
        <w:rPr>
          <w:rFonts w:hint="default" w:ascii="メイリオ" w:hAnsi="メイリオ" w:eastAsia="メイリオ"/>
          <w:spacing w:val="4"/>
        </w:rPr>
        <w:t>（</w:t>
      </w:r>
      <w:r>
        <w:rPr>
          <w:rFonts w:hint="default" w:ascii="メイリオ" w:hAnsi="メイリオ" w:eastAsia="メイリオ"/>
          <w:spacing w:val="2"/>
        </w:rPr>
        <w:t>要配慮者の個別に必要な</w:t>
      </w:r>
      <w:r>
        <w:rPr>
          <w:rFonts w:hint="default" w:ascii="メイリオ" w:hAnsi="メイリオ" w:eastAsia="メイリオ"/>
        </w:rPr>
        <w:t>物品、受け渡し方法や場所等）。</w:t>
      </w:r>
    </w:p>
    <w:p>
      <w:pPr>
        <w:pStyle w:val="0"/>
        <w:spacing w:line="320" w:lineRule="exact"/>
        <w:rPr>
          <w:rFonts w:hint="default" w:ascii="メイリオ" w:hAnsi="メイリオ" w:eastAsia="メイリオ"/>
          <w:sz w:val="16"/>
        </w:rPr>
      </w:pPr>
    </w:p>
    <w:p>
      <w:pPr>
        <w:pStyle w:val="0"/>
        <w:spacing w:line="320" w:lineRule="exact"/>
        <w:rPr>
          <w:rFonts w:hint="default" w:ascii="メイリオ" w:hAnsi="メイリオ" w:eastAsia="メイリオ"/>
          <w:sz w:val="16"/>
        </w:rPr>
      </w:pPr>
    </w:p>
    <w:p>
      <w:pPr>
        <w:pStyle w:val="0"/>
        <w:spacing w:line="320" w:lineRule="exact"/>
        <w:rPr>
          <w:rFonts w:hint="default" w:ascii="メイリオ" w:hAnsi="メイリオ" w:eastAsia="メイリオ"/>
          <w:sz w:val="16"/>
        </w:rPr>
      </w:pPr>
      <w:r>
        <w:rPr>
          <w:rFonts w:hint="default"/>
        </w:rPr>
        <mc:AlternateContent>
          <mc:Choice Requires="wps">
            <w:drawing>
              <wp:inline distT="0" distB="0" distL="0" distR="0">
                <wp:extent cx="5219700" cy="287655"/>
                <wp:effectExtent l="0" t="0" r="635" b="635"/>
                <wp:docPr id="1650" name="テキスト ボックス 633"/>
                <a:graphic xmlns:a="http://schemas.openxmlformats.org/drawingml/2006/main">
                  <a:graphicData uri="http://schemas.microsoft.com/office/word/2010/wordprocessingShape">
                    <wps:wsp>
                      <wps:cNvPr id="1650" name="テキスト ボックス 633"/>
                      <wps:cNvSpPr txBox="1"/>
                      <wps:spPr>
                        <a:xfrm>
                          <a:off x="0" y="0"/>
                          <a:ext cx="5219700" cy="287655"/>
                        </a:xfrm>
                        <a:prstGeom prst="rect">
                          <a:avLst/>
                        </a:prstGeom>
                        <a:solidFill>
                          <a:srgbClr val="CC0000"/>
                        </a:solidFill>
                        <a:ln w="6350">
                          <a:noFill/>
                        </a:ln>
                      </wps:spPr>
                      <wps:txbx>
                        <w:txbxContent>
                          <w:p>
                            <w:pPr>
                              <w:pStyle w:val="3"/>
                              <w:rPr>
                                <w:rFonts w:hint="default"/>
                              </w:rPr>
                            </w:pPr>
                            <w:bookmarkStart w:id="115" w:name="_Toc43217520"/>
                            <w:r>
                              <w:rPr>
                                <w:rFonts w:hint="eastAsia"/>
                              </w:rPr>
                              <w:t>⑶</w:t>
                            </w:r>
                            <w:r>
                              <w:rPr>
                                <w:rFonts w:hint="default"/>
                              </w:rPr>
                              <w:t xml:space="preserve"> </w:t>
                            </w:r>
                            <w:r>
                              <w:rPr>
                                <w:rFonts w:hint="default"/>
                              </w:rPr>
                              <w:t>物資の受け入れ</w:t>
                            </w:r>
                            <w:r>
                              <w:rPr>
                                <w:rFonts w:hint="eastAsia"/>
                              </w:rPr>
                              <w:t>・管理</w:t>
                            </w:r>
                            <w:bookmarkEnd w:id="115"/>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33" style="width:411pt;height:22.65pt;v-text-anchor:top;" o:spid="_x0000_s1650" filled="t" fillcolor="#cc0000" stroked="f" strokeweight="0.5pt" o:spt="202" type="#_x0000_t202">
                <v:fill/>
                <v:textbox style="layout-flow:horizontal;">
                  <w:txbxContent>
                    <w:p>
                      <w:pPr>
                        <w:pStyle w:val="3"/>
                        <w:rPr>
                          <w:rFonts w:hint="default"/>
                        </w:rPr>
                      </w:pPr>
                      <w:bookmarkStart w:id="116" w:name="_Toc43217520"/>
                      <w:r>
                        <w:rPr>
                          <w:rFonts w:hint="eastAsia"/>
                        </w:rPr>
                        <w:t>⑶</w:t>
                      </w:r>
                      <w:r>
                        <w:rPr>
                          <w:rFonts w:hint="default"/>
                        </w:rPr>
                        <w:t xml:space="preserve"> </w:t>
                      </w:r>
                      <w:r>
                        <w:rPr>
                          <w:rFonts w:hint="default"/>
                        </w:rPr>
                        <w:t>物資の受け入れ</w:t>
                      </w:r>
                      <w:r>
                        <w:rPr>
                          <w:rFonts w:hint="eastAsia"/>
                        </w:rPr>
                        <w:t>・管理</w:t>
                      </w:r>
                      <w:bookmarkEnd w:id="116"/>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398" w:firstLineChars="166"/>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大型車両などの荷降ろし場所及び物資の保管場所を確認・管理します。</w:t>
      </w:r>
    </w:p>
    <w:p>
      <w:pPr>
        <w:pStyle w:val="0"/>
        <w:spacing w:line="320" w:lineRule="exact"/>
        <w:ind w:left="908" w:leftChars="202" w:hanging="484" w:hangingChars="200"/>
        <w:rPr>
          <w:rFonts w:hint="default" w:ascii="メイリオ" w:hAnsi="メイリオ" w:eastAsia="メイリオ"/>
        </w:rPr>
      </w:pPr>
      <w:r>
        <w:rPr>
          <w:rFonts w:hint="eastAsia" w:ascii="メイリオ" w:hAnsi="メイリオ" w:eastAsia="メイリオ"/>
          <w:spacing w:val="1"/>
          <w:sz w:val="24"/>
        </w:rPr>
        <w:t>□</w:t>
      </w:r>
      <w:r>
        <w:rPr>
          <w:rFonts w:hint="eastAsia" w:ascii="メイリオ" w:hAnsi="メイリオ" w:eastAsia="メイリオ"/>
          <w:spacing w:val="1"/>
        </w:rPr>
        <w:t>　</w:t>
      </w:r>
      <w:r>
        <w:rPr>
          <w:rFonts w:hint="default" w:ascii="メイリオ" w:hAnsi="メイリオ" w:eastAsia="メイリオ"/>
          <w:spacing w:val="1"/>
        </w:rPr>
        <w:t>居住組などと連携し、荷降ろしする人員を確保します。支援物資の配給は、在宅避難者や屋外</w:t>
      </w:r>
      <w:r>
        <w:rPr>
          <w:rFonts w:hint="default" w:ascii="メイリオ" w:hAnsi="メイリオ" w:eastAsia="メイリオ"/>
        </w:rPr>
        <w:t>（車</w:t>
      </w:r>
      <w:r>
        <w:rPr>
          <w:rFonts w:hint="eastAsia" w:ascii="メイリオ" w:hAnsi="メイリオ" w:eastAsia="メイリオ"/>
        </w:rPr>
        <w:t>　</w:t>
      </w:r>
      <w:r>
        <w:rPr>
          <w:rFonts w:hint="default" w:ascii="メイリオ" w:hAnsi="メイリオ" w:eastAsia="メイリオ"/>
        </w:rPr>
        <w:t>中）避難者の物資も避難所での受け取りとなるため、</w:t>
      </w:r>
      <w:r>
        <w:rPr>
          <w:rFonts w:hint="eastAsia" w:ascii="メイリオ" w:hAnsi="メイリオ" w:eastAsia="メイリオ"/>
        </w:rPr>
        <w:t>自治会・</w:t>
      </w:r>
      <w:r>
        <w:rPr>
          <w:rFonts w:hint="default" w:ascii="メイリオ" w:hAnsi="メイリオ" w:eastAsia="メイリオ"/>
        </w:rPr>
        <w:t>自主防災組織</w:t>
      </w:r>
      <w:r>
        <w:rPr>
          <w:rFonts w:hint="eastAsia" w:ascii="メイリオ" w:hAnsi="メイリオ" w:eastAsia="メイリオ"/>
        </w:rPr>
        <w:t>等</w:t>
      </w:r>
      <w:r>
        <w:rPr>
          <w:rFonts w:hint="default" w:ascii="メイリオ" w:hAnsi="メイリオ" w:eastAsia="メイリオ"/>
        </w:rPr>
        <w:t>の地域団体の協力を得ます。</w:t>
      </w:r>
    </w:p>
    <w:p>
      <w:pPr>
        <w:pStyle w:val="0"/>
        <w:spacing w:line="320" w:lineRule="exact"/>
        <w:ind w:left="920" w:leftChars="202" w:hanging="496" w:hangingChars="200"/>
        <w:rPr>
          <w:rFonts w:hint="default" w:ascii="メイリオ" w:hAnsi="メイリオ" w:eastAsia="メイリオ"/>
        </w:rPr>
      </w:pPr>
      <w:r>
        <w:rPr>
          <w:rFonts w:hint="eastAsia" w:ascii="メイリオ" w:hAnsi="メイリオ" w:eastAsia="メイリオ"/>
          <w:spacing w:val="-2"/>
          <w:w w:val="105"/>
          <w:sz w:val="24"/>
        </w:rPr>
        <w:t>□</w:t>
      </w:r>
      <w:r>
        <w:rPr>
          <w:rFonts w:hint="eastAsia" w:ascii="メイリオ" w:hAnsi="メイリオ" w:eastAsia="メイリオ"/>
          <w:spacing w:val="-2"/>
          <w:w w:val="105"/>
        </w:rPr>
        <w:t>　</w:t>
      </w:r>
      <w:r>
        <w:rPr>
          <w:rFonts w:hint="default" w:ascii="メイリオ" w:hAnsi="メイリオ" w:eastAsia="メイリオ"/>
          <w:spacing w:val="-2"/>
          <w:w w:val="105"/>
        </w:rPr>
        <w:t>支給される物資は、</w:t>
      </w:r>
      <w:r>
        <w:rPr>
          <w:rFonts w:hint="default" w:ascii="メイリオ" w:hAnsi="メイリオ" w:eastAsia="メイリオ"/>
          <w:b w:val="1"/>
          <w:color w:val="0000FF"/>
          <w:w w:val="105"/>
        </w:rPr>
        <w:t>食料・物資配送依頼票</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様式</w:t>
      </w:r>
      <w:r>
        <w:rPr>
          <w:rFonts w:hint="eastAsia" w:ascii="メイリオ" w:hAnsi="メイリオ" w:eastAsia="メイリオ"/>
          <w:b w:val="1"/>
          <w:color w:val="0000FF"/>
          <w:w w:val="105"/>
        </w:rPr>
        <w:t>-</w:t>
      </w:r>
      <w:r>
        <w:rPr>
          <w:rFonts w:hint="default" w:ascii="メイリオ" w:hAnsi="メイリオ" w:eastAsia="メイリオ"/>
          <w:b w:val="1"/>
          <w:color w:val="0000FF"/>
          <w:w w:val="105"/>
        </w:rPr>
        <w:t>16</w:t>
      </w:r>
      <w:r>
        <w:rPr>
          <w:rFonts w:hint="eastAsia" w:ascii="メイリオ" w:hAnsi="メイリオ" w:eastAsia="メイリオ"/>
          <w:b w:val="1"/>
          <w:color w:val="0000FF"/>
          <w:w w:val="105"/>
        </w:rPr>
        <w:t>】</w:t>
      </w:r>
      <w:r>
        <w:rPr>
          <w:rFonts w:hint="default" w:ascii="メイリオ" w:hAnsi="メイリオ" w:eastAsia="メイリオ"/>
          <w:spacing w:val="-1"/>
          <w:w w:val="105"/>
        </w:rPr>
        <w:t>に記入します。</w:t>
      </w:r>
    </w:p>
    <w:p>
      <w:pPr>
        <w:pStyle w:val="0"/>
        <w:spacing w:line="320" w:lineRule="exact"/>
        <w:ind w:firstLine="425" w:firstLineChars="166"/>
        <w:rPr>
          <w:rFonts w:hint="default" w:ascii="メイリオ" w:hAnsi="メイリオ" w:eastAsia="メイリオ"/>
        </w:rPr>
      </w:pPr>
      <w:r>
        <w:rPr>
          <w:rFonts w:hint="eastAsia" w:ascii="メイリオ" w:hAnsi="メイリオ" w:eastAsia="メイリオ"/>
          <w:spacing w:val="-4"/>
          <w:w w:val="110"/>
          <w:sz w:val="24"/>
        </w:rPr>
        <w:t>□</w:t>
      </w:r>
      <w:r>
        <w:rPr>
          <w:rFonts w:hint="eastAsia" w:ascii="メイリオ" w:hAnsi="メイリオ" w:eastAsia="メイリオ"/>
          <w:spacing w:val="-4"/>
          <w:w w:val="110"/>
        </w:rPr>
        <w:t>　</w:t>
      </w:r>
      <w:r>
        <w:rPr>
          <w:rFonts w:hint="default" w:ascii="メイリオ" w:hAnsi="メイリオ" w:eastAsia="メイリオ"/>
          <w:spacing w:val="-4"/>
          <w:w w:val="110"/>
        </w:rPr>
        <w:t>物資の在庫数・保管状況を、</w:t>
      </w:r>
      <w:r>
        <w:rPr>
          <w:rFonts w:hint="default" w:ascii="メイリオ" w:hAnsi="メイリオ" w:eastAsia="メイリオ"/>
          <w:b w:val="1"/>
          <w:color w:val="0000FF"/>
          <w:spacing w:val="-2"/>
          <w:w w:val="110"/>
        </w:rPr>
        <w:t>食料・物資管理簿</w:t>
      </w:r>
      <w:r>
        <w:rPr>
          <w:rFonts w:hint="eastAsia" w:ascii="メイリオ" w:hAnsi="メイリオ" w:eastAsia="メイリオ"/>
          <w:b w:val="1"/>
          <w:color w:val="0000FF"/>
          <w:spacing w:val="-2"/>
          <w:w w:val="110"/>
        </w:rPr>
        <w:t>【</w:t>
      </w:r>
      <w:r>
        <w:rPr>
          <w:rFonts w:hint="default" w:ascii="メイリオ" w:hAnsi="メイリオ" w:eastAsia="メイリオ"/>
          <w:b w:val="1"/>
          <w:color w:val="0000FF"/>
          <w:spacing w:val="-2"/>
          <w:w w:val="110"/>
        </w:rPr>
        <w:t>様式</w:t>
      </w:r>
      <w:r>
        <w:rPr>
          <w:rFonts w:hint="default" w:ascii="メイリオ" w:hAnsi="メイリオ" w:eastAsia="メイリオ"/>
          <w:b w:val="1"/>
          <w:color w:val="0000FF"/>
          <w:spacing w:val="-2"/>
          <w:w w:val="110"/>
        </w:rPr>
        <w:t>-17</w:t>
      </w:r>
      <w:r>
        <w:rPr>
          <w:rFonts w:hint="eastAsia" w:ascii="メイリオ" w:hAnsi="メイリオ" w:eastAsia="メイリオ"/>
          <w:b w:val="1"/>
          <w:color w:val="0000FF"/>
          <w:spacing w:val="-2"/>
          <w:w w:val="110"/>
        </w:rPr>
        <w:t>】</w:t>
      </w:r>
      <w:r>
        <w:rPr>
          <w:rFonts w:hint="default" w:ascii="メイリオ" w:hAnsi="メイリオ" w:eastAsia="メイリオ"/>
          <w:spacing w:val="-1"/>
          <w:w w:val="110"/>
        </w:rPr>
        <w:t>により管理します。</w:t>
      </w: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r>
        <w:rPr>
          <w:rFonts w:hint="default"/>
        </w:rPr>
        <mc:AlternateContent>
          <mc:Choice Requires="wps">
            <w:drawing>
              <wp:inline distT="0" distB="0" distL="0" distR="0">
                <wp:extent cx="5219700" cy="287655"/>
                <wp:effectExtent l="0" t="0" r="635" b="635"/>
                <wp:docPr id="1651" name="テキスト ボックス 634"/>
                <a:graphic xmlns:a="http://schemas.openxmlformats.org/drawingml/2006/main">
                  <a:graphicData uri="http://schemas.microsoft.com/office/word/2010/wordprocessingShape">
                    <wps:wsp>
                      <wps:cNvPr id="1651" name="テキスト ボックス 634"/>
                      <wps:cNvSpPr txBox="1"/>
                      <wps:spPr>
                        <a:xfrm>
                          <a:off x="0" y="0"/>
                          <a:ext cx="5219700" cy="287655"/>
                        </a:xfrm>
                        <a:prstGeom prst="rect">
                          <a:avLst/>
                        </a:prstGeom>
                        <a:solidFill>
                          <a:srgbClr val="CC0000"/>
                        </a:solidFill>
                        <a:ln w="6350">
                          <a:noFill/>
                        </a:ln>
                      </wps:spPr>
                      <wps:txbx>
                        <w:txbxContent>
                          <w:p>
                            <w:pPr>
                              <w:pStyle w:val="3"/>
                              <w:rPr>
                                <w:rFonts w:hint="default"/>
                              </w:rPr>
                            </w:pPr>
                            <w:bookmarkStart w:id="117" w:name="_Toc43217521"/>
                            <w:r>
                              <w:rPr>
                                <w:rFonts w:hint="eastAsia"/>
                              </w:rPr>
                              <w:t>⑷</w:t>
                            </w:r>
                            <w:r>
                              <w:rPr>
                                <w:rFonts w:hint="default"/>
                              </w:rPr>
                              <w:t xml:space="preserve"> </w:t>
                            </w:r>
                            <w:r>
                              <w:rPr>
                                <w:rFonts w:hint="eastAsia"/>
                              </w:rPr>
                              <w:t>物資の</w:t>
                            </w:r>
                            <w:r>
                              <w:rPr>
                                <w:rFonts w:hint="default"/>
                              </w:rPr>
                              <w:t>配給</w:t>
                            </w:r>
                            <w:bookmarkEnd w:id="117"/>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34" style="width:411pt;height:22.65pt;v-text-anchor:top;" o:spid="_x0000_s1651" filled="t" fillcolor="#cc0000" stroked="f" strokeweight="0.5pt" o:spt="202" type="#_x0000_t202">
                <v:fill/>
                <v:textbox style="layout-flow:horizontal;">
                  <w:txbxContent>
                    <w:p>
                      <w:pPr>
                        <w:pStyle w:val="3"/>
                        <w:rPr>
                          <w:rFonts w:hint="default"/>
                        </w:rPr>
                      </w:pPr>
                      <w:bookmarkStart w:id="118" w:name="_Toc43217521"/>
                      <w:r>
                        <w:rPr>
                          <w:rFonts w:hint="eastAsia"/>
                        </w:rPr>
                        <w:t>⑷</w:t>
                      </w:r>
                      <w:r>
                        <w:rPr>
                          <w:rFonts w:hint="default"/>
                        </w:rPr>
                        <w:t xml:space="preserve"> </w:t>
                      </w:r>
                      <w:r>
                        <w:rPr>
                          <w:rFonts w:hint="eastAsia"/>
                        </w:rPr>
                        <w:t>物資の</w:t>
                      </w:r>
                      <w:r>
                        <w:rPr>
                          <w:rFonts w:hint="default"/>
                        </w:rPr>
                        <w:t>配給</w:t>
                      </w:r>
                      <w:bookmarkEnd w:id="11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物資の配給場所を確認・管理します。</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発災直後は、備蓄倉庫から物資を運び出し、配給します。</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物資は原則として居住組ごとに配給します。</w:t>
      </w:r>
    </w:p>
    <w:p>
      <w:pPr>
        <w:pStyle w:val="0"/>
        <w:spacing w:line="320" w:lineRule="exact"/>
        <w:ind w:left="904" w:leftChars="202"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在宅避難者や屋外（車中）避難者への物資の配給は、総務班と連携し、</w:t>
      </w:r>
      <w:r>
        <w:rPr>
          <w:rFonts w:hint="eastAsia" w:ascii="メイリオ" w:hAnsi="メイリオ" w:eastAsia="メイリオ"/>
        </w:rPr>
        <w:t>自治会・</w:t>
      </w:r>
      <w:r>
        <w:rPr>
          <w:rFonts w:hint="default" w:ascii="メイリオ" w:hAnsi="メイリオ" w:eastAsia="メイリオ"/>
        </w:rPr>
        <w:t>自主防災組織</w:t>
      </w:r>
      <w:r>
        <w:rPr>
          <w:rFonts w:hint="eastAsia" w:ascii="メイリオ" w:hAnsi="メイリオ" w:eastAsia="メイリオ"/>
        </w:rPr>
        <w:t>等の</w:t>
      </w:r>
      <w:r>
        <w:rPr>
          <w:rFonts w:hint="default" w:ascii="メイリオ" w:hAnsi="メイリオ" w:eastAsia="メイリオ"/>
        </w:rPr>
        <w:t>地域団体を通じて行います。</w:t>
      </w:r>
    </w:p>
    <w:p>
      <w:pPr>
        <w:pStyle w:val="0"/>
        <w:spacing w:line="320" w:lineRule="exact"/>
        <w:ind w:left="904" w:leftChars="202"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女性が、気兼ねなく女性用品を手に入れることができるよう、女性トイレの手洗い場や個室の中に常備します。</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物品の受け渡しを行っている場合は、女性スタッフも配置します。</w:t>
      </w:r>
    </w:p>
    <w:p>
      <w:pPr>
        <w:pStyle w:val="0"/>
        <w:spacing w:line="320" w:lineRule="exact"/>
        <w:ind w:firstLine="372" w:firstLineChars="177"/>
        <w:rPr>
          <w:rFonts w:hint="default" w:ascii="メイリオ" w:hAnsi="メイリオ" w:eastAsia="メイリオ"/>
        </w:rPr>
      </w:pPr>
    </w:p>
    <w:p>
      <w:pPr>
        <w:pStyle w:val="0"/>
        <w:spacing w:line="320" w:lineRule="exact"/>
        <w:ind w:firstLine="372" w:firstLineChars="177"/>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52" name="テキスト ボックス 635"/>
                <a:graphic xmlns:a="http://schemas.openxmlformats.org/drawingml/2006/main">
                  <a:graphicData uri="http://schemas.microsoft.com/office/word/2010/wordprocessingShape">
                    <wps:wsp>
                      <wps:cNvPr id="1652" name="テキスト ボックス 635"/>
                      <wps:cNvSpPr txBox="1"/>
                      <wps:spPr>
                        <a:xfrm>
                          <a:off x="0" y="0"/>
                          <a:ext cx="5219700" cy="287655"/>
                        </a:xfrm>
                        <a:prstGeom prst="rect">
                          <a:avLst/>
                        </a:prstGeom>
                        <a:solidFill>
                          <a:srgbClr val="CC0000"/>
                        </a:solidFill>
                        <a:ln w="6350">
                          <a:noFill/>
                        </a:ln>
                      </wps:spPr>
                      <wps:txbx>
                        <w:txbxContent>
                          <w:p>
                            <w:pPr>
                              <w:pStyle w:val="3"/>
                              <w:rPr>
                                <w:rFonts w:hint="default"/>
                              </w:rPr>
                            </w:pPr>
                            <w:bookmarkStart w:id="119" w:name="_Toc43217522"/>
                            <w:r>
                              <w:rPr>
                                <w:rFonts w:hint="eastAsia"/>
                              </w:rPr>
                              <w:t>⑸</w:t>
                            </w:r>
                            <w:r>
                              <w:rPr>
                                <w:rFonts w:hint="default"/>
                              </w:rPr>
                              <w:t xml:space="preserve"> </w:t>
                            </w:r>
                            <w:r>
                              <w:rPr>
                                <w:rFonts w:hint="eastAsia"/>
                              </w:rPr>
                              <w:t>避難生活</w:t>
                            </w:r>
                            <w:r>
                              <w:rPr>
                                <w:rFonts w:hint="default"/>
                              </w:rPr>
                              <w:t>の長期化に伴う必要物資の確保</w:t>
                            </w:r>
                            <w:bookmarkEnd w:id="119"/>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35" style="width:411pt;height:22.65pt;v-text-anchor:top;" o:spid="_x0000_s1652" filled="t" fillcolor="#cc0000" stroked="f" strokeweight="0.5pt" o:spt="202" type="#_x0000_t202">
                <v:fill/>
                <v:textbox style="layout-flow:horizontal;">
                  <w:txbxContent>
                    <w:p>
                      <w:pPr>
                        <w:pStyle w:val="3"/>
                        <w:rPr>
                          <w:rFonts w:hint="default"/>
                        </w:rPr>
                      </w:pPr>
                      <w:bookmarkStart w:id="120" w:name="_Toc43217522"/>
                      <w:r>
                        <w:rPr>
                          <w:rFonts w:hint="eastAsia"/>
                        </w:rPr>
                        <w:t>⑸</w:t>
                      </w:r>
                      <w:r>
                        <w:rPr>
                          <w:rFonts w:hint="default"/>
                        </w:rPr>
                        <w:t xml:space="preserve"> </w:t>
                      </w:r>
                      <w:r>
                        <w:rPr>
                          <w:rFonts w:hint="eastAsia"/>
                        </w:rPr>
                        <w:t>避難生活</w:t>
                      </w:r>
                      <w:r>
                        <w:rPr>
                          <w:rFonts w:hint="default"/>
                        </w:rPr>
                        <w:t>の長期化に伴う必要物資の確保</w:t>
                      </w:r>
                      <w:bookmarkEnd w:id="12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避難生活の長期化に伴い、必要となる物資について各班から情報を集め、避難所運営会議で調整し調達します。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近隣の商業施設などが営業を開始し、ほとんどの食料・物資が購入できる状態となった場合は、避難者から要望にどこまで対応するか、避難所運営委員会や</w:t>
      </w:r>
      <w:r>
        <w:rPr>
          <w:rFonts w:hint="eastAsia" w:ascii="メイリオ" w:hAnsi="メイリオ" w:eastAsia="メイリオ"/>
        </w:rPr>
        <w:t>医療・福祉</w:t>
      </w:r>
      <w:r>
        <w:rPr>
          <w:rFonts w:hint="default" w:ascii="メイリオ" w:hAnsi="メイリオ" w:eastAsia="メイリオ"/>
        </w:rPr>
        <w:t>対策部と検討します。</w:t>
      </w:r>
    </w:p>
    <w:p>
      <w:pPr>
        <w:pStyle w:val="0"/>
        <w:spacing w:line="320" w:lineRule="exact"/>
        <w:ind w:firstLine="420" w:firstLineChars="200"/>
        <w:rPr>
          <w:rFonts w:hint="default" w:ascii="メイリオ" w:hAnsi="メイリオ" w:eastAsia="メイリオ"/>
        </w:rPr>
      </w:pPr>
    </w:p>
    <w:p>
      <w:pPr>
        <w:pStyle w:val="0"/>
        <w:spacing w:line="320" w:lineRule="exact"/>
        <w:ind w:firstLine="840" w:firstLineChars="400"/>
        <w:rPr>
          <w:rFonts w:hint="default" w:ascii="メイリオ" w:hAnsi="メイリオ" w:eastAsia="メイリオ"/>
          <w:b w:val="1"/>
        </w:rPr>
      </w:pPr>
      <w:r>
        <w:rPr>
          <w:rFonts w:hint="default" w:ascii="メイリオ" w:hAnsi="メイリオ" w:eastAsia="メイリオ"/>
          <w:b w:val="1"/>
        </w:rPr>
        <w:t>【避難生活の長期化に伴って必要となる物資の例】</w:t>
      </w:r>
    </w:p>
    <w:tbl>
      <w:tblPr>
        <w:tblStyle w:val="47"/>
        <w:tblW w:w="7936" w:type="dxa"/>
        <w:tblInd w:w="846" w:type="dxa"/>
        <w:tblLayout w:type="fixed"/>
        <w:tblLook w:firstRow="1" w:lastRow="0" w:firstColumn="1" w:lastColumn="0" w:noHBand="0" w:noVBand="1" w:val="04A0"/>
      </w:tblPr>
      <w:tblGrid>
        <w:gridCol w:w="3402"/>
        <w:gridCol w:w="4534"/>
      </w:tblGrid>
      <w:tr>
        <w:trPr/>
        <w:tc>
          <w:tcPr>
            <w:tcW w:w="3402" w:type="dxa"/>
            <w:vAlign w:val="top"/>
          </w:tcPr>
          <w:p>
            <w:pPr>
              <w:pStyle w:val="0"/>
              <w:spacing w:line="320" w:lineRule="exact"/>
              <w:jc w:val="center"/>
              <w:rPr>
                <w:rFonts w:hint="default" w:ascii="メイリオ" w:hAnsi="メイリオ" w:eastAsia="メイリオ"/>
                <w:b w:val="1"/>
              </w:rPr>
            </w:pPr>
            <w:r>
              <w:rPr>
                <w:rFonts w:hint="default" w:ascii="メイリオ" w:hAnsi="メイリオ" w:eastAsia="メイリオ"/>
                <w:b w:val="1"/>
              </w:rPr>
              <w:t>項目</w:t>
            </w:r>
          </w:p>
        </w:tc>
        <w:tc>
          <w:tcPr>
            <w:tcW w:w="4534" w:type="dxa"/>
            <w:vAlign w:val="top"/>
          </w:tcPr>
          <w:p>
            <w:pPr>
              <w:pStyle w:val="0"/>
              <w:spacing w:line="320" w:lineRule="exact"/>
              <w:jc w:val="center"/>
              <w:rPr>
                <w:rFonts w:hint="default" w:ascii="メイリオ" w:hAnsi="メイリオ" w:eastAsia="メイリオ"/>
                <w:b w:val="1"/>
              </w:rPr>
            </w:pPr>
            <w:r>
              <w:rPr>
                <w:rFonts w:hint="default" w:ascii="メイリオ" w:hAnsi="メイリオ" w:eastAsia="メイリオ"/>
                <w:b w:val="1"/>
              </w:rPr>
              <w:t>品目</w:t>
            </w:r>
          </w:p>
        </w:tc>
      </w:tr>
      <w:tr>
        <w:trPr/>
        <w:tc>
          <w:tcPr>
            <w:tcW w:w="3402" w:type="dxa"/>
            <w:vAlign w:val="top"/>
          </w:tcPr>
          <w:p>
            <w:pPr>
              <w:pStyle w:val="0"/>
              <w:spacing w:line="320" w:lineRule="exact"/>
              <w:rPr>
                <w:rFonts w:hint="default" w:ascii="メイリオ" w:hAnsi="メイリオ" w:eastAsia="メイリオ"/>
              </w:rPr>
            </w:pPr>
            <w:r>
              <w:rPr>
                <w:rFonts w:hint="default" w:ascii="メイリオ" w:hAnsi="メイリオ" w:eastAsia="メイリオ"/>
              </w:rPr>
              <w:t>敷物</w:t>
            </w:r>
          </w:p>
        </w:tc>
        <w:tc>
          <w:tcPr>
            <w:tcW w:w="4534" w:type="dxa"/>
            <w:vAlign w:val="top"/>
          </w:tcPr>
          <w:p>
            <w:pPr>
              <w:pStyle w:val="0"/>
              <w:spacing w:line="320" w:lineRule="exact"/>
              <w:rPr>
                <w:rFonts w:hint="default" w:ascii="メイリオ" w:hAnsi="メイリオ" w:eastAsia="メイリオ"/>
              </w:rPr>
            </w:pPr>
            <w:r>
              <w:rPr>
                <w:rFonts w:hint="default" w:ascii="メイリオ" w:hAnsi="メイリオ" w:eastAsia="メイリオ"/>
              </w:rPr>
              <w:t>畳、マット、カーペット、簡易ベッドなど</w:t>
            </w:r>
          </w:p>
        </w:tc>
      </w:tr>
      <w:tr>
        <w:trPr/>
        <w:tc>
          <w:tcPr>
            <w:tcW w:w="3402" w:type="dxa"/>
            <w:vAlign w:val="top"/>
          </w:tcPr>
          <w:p>
            <w:pPr>
              <w:pStyle w:val="0"/>
              <w:spacing w:line="320" w:lineRule="exact"/>
              <w:rPr>
                <w:rFonts w:hint="default" w:ascii="メイリオ" w:hAnsi="メイリオ" w:eastAsia="メイリオ"/>
              </w:rPr>
            </w:pPr>
            <w:r>
              <w:rPr>
                <w:rFonts w:hint="default" w:ascii="メイリオ" w:hAnsi="メイリオ" w:eastAsia="メイリオ"/>
              </w:rPr>
              <w:t>暑さ・寒さ対策</w:t>
            </w:r>
          </w:p>
        </w:tc>
        <w:tc>
          <w:tcPr>
            <w:tcW w:w="4534" w:type="dxa"/>
            <w:vAlign w:val="top"/>
          </w:tcPr>
          <w:p>
            <w:pPr>
              <w:pStyle w:val="0"/>
              <w:spacing w:line="320" w:lineRule="exact"/>
              <w:rPr>
                <w:rFonts w:hint="default" w:ascii="メイリオ" w:hAnsi="メイリオ" w:eastAsia="メイリオ"/>
              </w:rPr>
            </w:pPr>
            <w:r>
              <w:rPr>
                <w:rFonts w:hint="default" w:ascii="メイリオ" w:hAnsi="メイリオ" w:eastAsia="メイリオ"/>
              </w:rPr>
              <w:t>扇風機、冷暖房機器、ストーブ、カイロ、毛布など</w:t>
            </w:r>
          </w:p>
        </w:tc>
      </w:tr>
      <w:tr>
        <w:trPr/>
        <w:tc>
          <w:tcPr>
            <w:tcW w:w="3402" w:type="dxa"/>
            <w:vAlign w:val="top"/>
          </w:tcPr>
          <w:p>
            <w:pPr>
              <w:pStyle w:val="0"/>
              <w:spacing w:line="320" w:lineRule="exact"/>
              <w:rPr>
                <w:rFonts w:hint="default" w:ascii="メイリオ" w:hAnsi="メイリオ" w:eastAsia="メイリオ"/>
              </w:rPr>
            </w:pPr>
            <w:r>
              <w:rPr>
                <w:rFonts w:hint="default" w:ascii="メイリオ" w:hAnsi="メイリオ" w:eastAsia="メイリオ"/>
              </w:rPr>
              <w:t>プライバシー確保のための資材</w:t>
            </w:r>
          </w:p>
        </w:tc>
        <w:tc>
          <w:tcPr>
            <w:tcW w:w="4534" w:type="dxa"/>
            <w:vAlign w:val="top"/>
          </w:tcPr>
          <w:p>
            <w:pPr>
              <w:pStyle w:val="0"/>
              <w:spacing w:line="320" w:lineRule="exact"/>
              <w:rPr>
                <w:rFonts w:hint="default" w:ascii="メイリオ" w:hAnsi="メイリオ" w:eastAsia="メイリオ"/>
              </w:rPr>
            </w:pPr>
            <w:r>
              <w:rPr>
                <w:rFonts w:hint="default" w:ascii="メイリオ" w:hAnsi="メイリオ" w:eastAsia="メイリオ"/>
              </w:rPr>
              <w:t>間仕切り用段ボールやパーテーション、テントなど</w:t>
            </w:r>
          </w:p>
        </w:tc>
      </w:tr>
      <w:tr>
        <w:trPr/>
        <w:tc>
          <w:tcPr>
            <w:tcW w:w="3402" w:type="dxa"/>
            <w:vAlign w:val="top"/>
          </w:tcPr>
          <w:p>
            <w:pPr>
              <w:pStyle w:val="0"/>
              <w:spacing w:line="320" w:lineRule="exact"/>
              <w:rPr>
                <w:rFonts w:hint="default" w:ascii="メイリオ" w:hAnsi="メイリオ" w:eastAsia="メイリオ"/>
              </w:rPr>
            </w:pPr>
            <w:r>
              <w:rPr>
                <w:rFonts w:hint="default" w:ascii="メイリオ" w:hAnsi="メイリオ" w:eastAsia="メイリオ"/>
              </w:rPr>
              <w:t>個人に配布する衛生用品</w:t>
            </w:r>
          </w:p>
        </w:tc>
        <w:tc>
          <w:tcPr>
            <w:tcW w:w="4534" w:type="dxa"/>
            <w:vAlign w:val="top"/>
          </w:tcPr>
          <w:p>
            <w:pPr>
              <w:pStyle w:val="0"/>
              <w:spacing w:line="320" w:lineRule="exact"/>
              <w:rPr>
                <w:rFonts w:hint="default" w:ascii="メイリオ" w:hAnsi="メイリオ" w:eastAsia="メイリオ"/>
              </w:rPr>
            </w:pPr>
            <w:r>
              <w:rPr>
                <w:rFonts w:hint="default" w:ascii="メイリオ" w:hAnsi="メイリオ" w:eastAsia="メイリオ"/>
              </w:rPr>
              <w:t>歯ブラシ、歯磨き粉、くし、タオル、洗剤、マスクなど</w:t>
            </w:r>
          </w:p>
        </w:tc>
      </w:tr>
      <w:tr>
        <w:trPr/>
        <w:tc>
          <w:tcPr>
            <w:tcW w:w="3402" w:type="dxa"/>
            <w:vAlign w:val="top"/>
          </w:tcPr>
          <w:p>
            <w:pPr>
              <w:pStyle w:val="0"/>
              <w:spacing w:line="320" w:lineRule="exact"/>
              <w:rPr>
                <w:rFonts w:hint="default" w:ascii="メイリオ" w:hAnsi="メイリオ" w:eastAsia="メイリオ"/>
              </w:rPr>
            </w:pPr>
            <w:r>
              <w:rPr>
                <w:rFonts w:hint="default" w:ascii="メイリオ" w:hAnsi="メイリオ" w:eastAsia="メイリオ"/>
              </w:rPr>
              <w:t>共同使用する電化製品</w:t>
            </w:r>
          </w:p>
        </w:tc>
        <w:tc>
          <w:tcPr>
            <w:tcW w:w="4534" w:type="dxa"/>
            <w:vAlign w:val="top"/>
          </w:tcPr>
          <w:p>
            <w:pPr>
              <w:pStyle w:val="0"/>
              <w:spacing w:line="320" w:lineRule="exact"/>
              <w:rPr>
                <w:rFonts w:hint="default" w:ascii="メイリオ" w:hAnsi="メイリオ" w:eastAsia="メイリオ"/>
              </w:rPr>
            </w:pPr>
            <w:r>
              <w:rPr>
                <w:rFonts w:hint="default" w:ascii="メイリオ" w:hAnsi="メイリオ" w:eastAsia="メイリオ"/>
              </w:rPr>
              <w:t>洗濯機、乾燥機、冷蔵庫、テレビ、ラジオ、インターネットが利用可能な機器、延長コードなど</w:t>
            </w:r>
          </w:p>
        </w:tc>
      </w:tr>
      <w:tr>
        <w:trPr>
          <w:trHeight w:val="343" w:hRule="atLeast"/>
        </w:trPr>
        <w:tc>
          <w:tcPr>
            <w:tcW w:w="3402" w:type="dxa"/>
            <w:vAlign w:val="top"/>
          </w:tcPr>
          <w:p>
            <w:pPr>
              <w:pStyle w:val="0"/>
              <w:spacing w:line="320" w:lineRule="exact"/>
              <w:rPr>
                <w:rFonts w:hint="default" w:ascii="メイリオ" w:hAnsi="メイリオ" w:eastAsia="メイリオ"/>
              </w:rPr>
            </w:pPr>
            <w:r>
              <w:rPr>
                <w:rFonts w:hint="default" w:ascii="メイリオ" w:hAnsi="メイリオ" w:eastAsia="メイリオ"/>
              </w:rPr>
              <w:t>炊き出しに必要なもの</w:t>
            </w:r>
          </w:p>
        </w:tc>
        <w:tc>
          <w:tcPr>
            <w:tcW w:w="4534" w:type="dxa"/>
            <w:vAlign w:val="top"/>
          </w:tcPr>
          <w:p>
            <w:pPr>
              <w:pStyle w:val="0"/>
              <w:spacing w:line="320" w:lineRule="exact"/>
              <w:rPr>
                <w:rFonts w:hint="default" w:ascii="メイリオ" w:hAnsi="メイリオ" w:eastAsia="メイリオ"/>
              </w:rPr>
            </w:pPr>
            <w:r>
              <w:rPr>
                <w:rFonts w:hint="default" w:ascii="メイリオ" w:hAnsi="メイリオ" w:eastAsia="メイリオ"/>
              </w:rPr>
              <w:t>簡易台所、調理用品、食器類</w:t>
            </w:r>
          </w:p>
        </w:tc>
      </w:tr>
    </w:tbl>
    <w:p>
      <w:pPr>
        <w:pStyle w:val="0"/>
        <w:spacing w:line="320" w:lineRule="exact"/>
        <w:ind w:firstLine="840" w:firstLineChars="400"/>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0"/>
        <w:spacing w:line="320" w:lineRule="exact"/>
        <w:rPr>
          <w:rFonts w:hint="default" w:ascii="メイリオ" w:hAnsi="メイリオ" w:eastAsia="メイリオ"/>
          <w:b w:val="1"/>
          <w:color w:val="0000FF"/>
        </w:rPr>
      </w:pPr>
    </w:p>
    <w:p>
      <w:pPr>
        <w:pStyle w:val="2"/>
        <w:rPr>
          <w:rFonts w:hint="default"/>
        </w:rPr>
      </w:pPr>
      <w:bookmarkStart w:id="121" w:name="_Toc43217523"/>
      <w:r>
        <w:rPr>
          <w:rFonts w:hint="eastAsia"/>
        </w:rPr>
        <w:t>⒎　環境・衛生班の対応</w:t>
      </w:r>
      <w:bookmarkEnd w:id="121"/>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anchor distT="0" distB="0" distL="114300" distR="114300" simplePos="0" relativeHeight="479" behindDoc="0" locked="0" layoutInCell="1" hidden="0" allowOverlap="1">
                <wp:simplePos x="0" y="0"/>
                <wp:positionH relativeFrom="margin">
                  <wp:align>center</wp:align>
                </wp:positionH>
                <wp:positionV relativeFrom="paragraph">
                  <wp:posOffset>80010</wp:posOffset>
                </wp:positionV>
                <wp:extent cx="6119495" cy="0"/>
                <wp:effectExtent l="19050" t="31750" r="48260" b="39370"/>
                <wp:wrapNone/>
                <wp:docPr id="1653" name="直線コネクタ 462"/>
                <a:graphic xmlns:a="http://schemas.openxmlformats.org/drawingml/2006/main">
                  <a:graphicData uri="http://schemas.microsoft.com/office/word/2010/wordprocessingShape">
                    <wps:wsp>
                      <wps:cNvPr id="1653" name="直線コネクタ 462"/>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62" style="mso-position-vertical-relative:text;z-index:479;mso-position-horizontal-relative:margin;position:absolute;mso-position-horizontal:center;mso-wrap-distance-bottom:0pt;mso-wrap-distance-left:9pt;mso-wrap-distance-right:9pt;mso-wrap-distance-top:0pt;flip:y;" o:spid="_x0000_s1653" o:allowincell="t" o:allowoverlap="t" filled="f" stroked="t" strokecolor="#558ed5 [1951]" strokeweight="5pt" o:spt="20" from="0pt,6.3000000000000007pt" to="481.85pt,6.3000000000000007pt">
                <v:fill/>
                <v:stroke linestyle="single" endcap="flat" dashstyle="solid" filltype="solid"/>
                <v:textbox style="layout-flow:horizontal;"/>
                <v:imagedata o:title=""/>
                <w10:wrap type="none" anchorx="margin" anchory="text"/>
              </v:line>
            </w:pict>
          </mc:Fallback>
        </mc:AlternateContent>
      </w:r>
    </w:p>
    <w:tbl>
      <w:tblPr>
        <w:tblStyle w:val="48"/>
        <w:tblW w:w="9628" w:type="dxa"/>
        <w:tblInd w:w="0" w:type="dxa"/>
        <w:tblLayout w:type="fixed"/>
        <w:tblLook w:firstRow="1" w:lastRow="0" w:firstColumn="1" w:lastColumn="0" w:noHBand="0" w:noVBand="1" w:val="04A0"/>
      </w:tblPr>
      <w:tblGrid>
        <w:gridCol w:w="2407"/>
        <w:gridCol w:w="2407"/>
        <w:gridCol w:w="2407"/>
        <w:gridCol w:w="2407"/>
      </w:tblGrid>
      <w:tr>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line="320" w:lineRule="exact"/>
              <w:ind w:right="366"/>
              <w:jc w:val="center"/>
              <w:rPr>
                <w:rFonts w:hint="default" w:ascii="メイリオ" w:hAnsi="メイリオ" w:eastAsia="メイリオ"/>
              </w:rPr>
            </w:pPr>
            <w:r>
              <w:rPr>
                <w:rFonts w:hint="eastAsia" w:ascii="メイリオ" w:hAnsi="メイリオ" w:eastAsia="メイリオ"/>
                <w:color w:val="FFFFFF"/>
                <w:w w:val="120"/>
              </w:rPr>
              <w:t>➀</w:t>
            </w:r>
            <w:r>
              <w:rPr>
                <w:rFonts w:hint="default" w:ascii="メイリオ" w:hAnsi="メイリオ" w:eastAsia="メイリオ"/>
                <w:color w:val="FFFFFF"/>
                <w:w w:val="120"/>
              </w:rPr>
              <w:t>初動</w:t>
            </w:r>
          </w:p>
          <w:p>
            <w:pPr>
              <w:pStyle w:val="0"/>
              <w:spacing w:line="320" w:lineRule="exact"/>
              <w:ind w:left="-2" w:leftChars="-1" w:right="-101" w:firstLine="22" w:firstLineChars="8"/>
              <w:jc w:val="center"/>
              <w:rPr>
                <w:rFonts w:hint="default" w:ascii="メイリオ" w:hAnsi="メイリオ" w:eastAsia="メイリオ"/>
              </w:rPr>
            </w:pPr>
            <w:r>
              <w:rPr>
                <w:rFonts w:hint="default" w:ascii="メイリオ" w:hAnsi="メイリオ" w:eastAsia="メイリオ"/>
                <w:color w:val="FFFFFF"/>
                <w:w w:val="130"/>
              </w:rPr>
              <w:t>(</w:t>
            </w:r>
            <w:r>
              <w:rPr>
                <w:rFonts w:hint="default" w:ascii="メイリオ" w:hAnsi="メイリオ" w:eastAsia="メイリオ"/>
                <w:color w:val="FFFFFF"/>
                <w:w w:val="110"/>
              </w:rPr>
              <w:t>災害発生当日</w:t>
            </w:r>
            <w:r>
              <w:rPr>
                <w:rFonts w:hint="default" w:ascii="メイリオ" w:hAnsi="メイリオ" w:eastAsia="メイリオ"/>
                <w:color w:val="FFFFFF"/>
                <w:w w:val="13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eastAsia" w:ascii="メイリオ" w:hAnsi="メイリオ" w:eastAsia="メイリオ"/>
                <w:color w:val="FFFFFF"/>
                <w:w w:val="105"/>
              </w:rPr>
              <w:t>②</w:t>
            </w:r>
            <w:r>
              <w:rPr>
                <w:rFonts w:hint="default" w:ascii="メイリオ" w:hAnsi="メイリオ" w:eastAsia="メイリオ"/>
                <w:color w:val="FFFFFF"/>
                <w:w w:val="105"/>
              </w:rPr>
              <w:t>避難所開設期</w:t>
            </w:r>
          </w:p>
          <w:p>
            <w:pPr>
              <w:pStyle w:val="0"/>
              <w:spacing w:before="27" w:beforeLines="0" w:beforeAutospacing="0" w:line="320" w:lineRule="exact"/>
              <w:ind w:left="32" w:right="35"/>
              <w:jc w:val="center"/>
              <w:rPr>
                <w:rFonts w:hint="default" w:ascii="メイリオ" w:hAnsi="メイリオ" w:eastAsia="メイリオ"/>
              </w:rPr>
            </w:pPr>
            <w:r>
              <w:rPr>
                <w:rFonts w:hint="default" w:ascii="メイリオ" w:hAnsi="メイリオ" w:eastAsia="メイリオ"/>
                <w:color w:val="FFFFFF"/>
                <w:w w:val="110"/>
              </w:rPr>
              <w:t>(</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w w:val="110"/>
              </w:rPr>
              <w:t>日目程度</w:t>
            </w:r>
            <w:r>
              <w:rPr>
                <w:rFonts w:hint="default" w:ascii="メイリオ" w:hAnsi="メイリオ" w:eastAsia="メイリオ"/>
                <w:color w:val="FFFFFF"/>
                <w:w w:val="11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129" w:right="114" w:hanging="129"/>
              <w:jc w:val="center"/>
              <w:rPr>
                <w:rFonts w:hint="default" w:ascii="メイリオ" w:hAnsi="メイリオ" w:eastAsia="メイリオ"/>
                <w:color w:val="FFFFFF"/>
                <w:spacing w:val="-2"/>
                <w:w w:val="115"/>
              </w:rPr>
            </w:pPr>
            <w:r>
              <w:rPr>
                <w:rFonts w:hint="eastAsia" w:ascii="メイリオ" w:hAnsi="メイリオ" w:eastAsia="メイリオ"/>
                <w:color w:val="FFFFFF"/>
                <w:w w:val="125"/>
              </w:rPr>
              <w:t>③</w:t>
            </w:r>
            <w:r>
              <w:rPr>
                <w:rFonts w:hint="default" w:ascii="メイリオ" w:hAnsi="メイリオ" w:eastAsia="メイリオ"/>
                <w:color w:val="FFFFFF"/>
                <w:spacing w:val="-2"/>
                <w:w w:val="115"/>
              </w:rPr>
              <w:t>避難所運営期</w:t>
            </w:r>
          </w:p>
          <w:p>
            <w:pPr>
              <w:pStyle w:val="0"/>
              <w:spacing w:before="27" w:beforeLines="0" w:beforeAutospacing="0" w:line="320" w:lineRule="exact"/>
              <w:ind w:left="129" w:hanging="129"/>
              <w:jc w:val="center"/>
              <w:rPr>
                <w:rFonts w:hint="default" w:ascii="メイリオ" w:hAnsi="メイリオ" w:eastAsia="メイリオ"/>
              </w:rPr>
            </w:pPr>
            <w:r>
              <w:rPr>
                <w:rFonts w:hint="default" w:ascii="メイリオ" w:hAnsi="メイリオ" w:eastAsia="メイリオ"/>
                <w:color w:val="FFFFFF"/>
                <w:spacing w:val="-2"/>
                <w:w w:val="110"/>
              </w:rPr>
              <w:t>(3</w:t>
            </w:r>
            <w:r>
              <w:rPr>
                <w:rFonts w:hint="default" w:ascii="メイリオ" w:hAnsi="メイリオ" w:eastAsia="メイリオ"/>
                <w:color w:val="FFFFFF"/>
                <w:spacing w:val="-14"/>
                <w:w w:val="110"/>
              </w:rPr>
              <w:t>日目</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spacing w:val="-10"/>
                <w:w w:val="110"/>
              </w:rPr>
              <w:t>週間程度</w:t>
            </w:r>
            <w:r>
              <w:rPr>
                <w:rFonts w:hint="default" w:ascii="メイリオ" w:hAnsi="メイリオ" w:eastAsia="メイリオ"/>
                <w:color w:val="FFFFFF"/>
                <w:spacing w:val="-10"/>
                <w:w w:val="110"/>
              </w:rPr>
              <w:t>)</w:t>
            </w: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themeFill="text2" w:themeFillTint="FF" w:themeFillShade="BF"/>
            <w:vAlign w:val="top"/>
          </w:tcPr>
          <w:p>
            <w:pPr>
              <w:pStyle w:val="0"/>
              <w:spacing w:line="320" w:lineRule="exact"/>
              <w:jc w:val="center"/>
              <w:rPr>
                <w:rFonts w:hint="default" w:ascii="メイリオ" w:hAnsi="メイリオ" w:eastAsia="メイリオ"/>
                <w:color w:val="FFFFFF"/>
                <w:w w:val="105"/>
              </w:rPr>
            </w:pPr>
            <w:r>
              <w:rPr>
                <w:rFonts w:hint="eastAsia" w:ascii="メイリオ" w:hAnsi="メイリオ" w:eastAsia="メイリオ"/>
                <w:color w:val="FFFFFF"/>
                <w:w w:val="105"/>
              </w:rPr>
              <w:t>➃</w:t>
            </w:r>
            <w:r>
              <w:rPr>
                <w:rFonts w:hint="default" w:ascii="メイリオ" w:hAnsi="メイリオ" w:eastAsia="メイリオ"/>
                <w:color w:val="FFFFFF"/>
                <w:w w:val="105"/>
              </w:rPr>
              <w:t>避難所集約</w:t>
            </w:r>
            <w:r>
              <w:rPr>
                <w:rFonts w:hint="eastAsia" w:ascii="メイリオ" w:hAnsi="メイリオ" w:eastAsia="メイリオ"/>
                <w:color w:val="FFFFFF"/>
                <w:w w:val="105"/>
              </w:rPr>
              <w:t>･</w:t>
            </w:r>
            <w:r>
              <w:rPr>
                <w:rFonts w:hint="default" w:ascii="メイリオ" w:hAnsi="メイリオ" w:eastAsia="メイリオ"/>
                <w:color w:val="FFFFFF"/>
                <w:w w:val="105"/>
              </w:rPr>
              <w:t>閉鎖期</w:t>
            </w:r>
          </w:p>
          <w:p>
            <w:pPr>
              <w:pStyle w:val="0"/>
              <w:spacing w:before="27" w:beforeLines="0" w:beforeAutospacing="0" w:line="320" w:lineRule="exact"/>
              <w:ind w:left="451" w:hanging="361"/>
              <w:jc w:val="center"/>
              <w:rPr>
                <w:rFonts w:hint="default" w:ascii="メイリオ" w:hAnsi="メイリオ" w:eastAsia="メイリオ"/>
              </w:rPr>
            </w:pPr>
            <w:r>
              <w:rPr>
                <w:rFonts w:hint="default" w:ascii="メイリオ" w:hAnsi="メイリオ" w:eastAsia="メイリオ"/>
                <w:color w:val="FFFFFF"/>
                <w:w w:val="120"/>
              </w:rPr>
              <w:t>(</w:t>
            </w:r>
            <w:r>
              <w:rPr>
                <w:rFonts w:hint="eastAsia" w:ascii="メイリオ" w:hAnsi="メイリオ" w:eastAsia="メイリオ"/>
                <w:color w:val="FFFFFF"/>
                <w:w w:val="120"/>
              </w:rPr>
              <w:t>3</w:t>
            </w:r>
            <w:r>
              <w:rPr>
                <w:rFonts w:hint="default" w:ascii="メイリオ" w:hAnsi="メイリオ" w:eastAsia="メイリオ"/>
                <w:color w:val="FFFFFF"/>
                <w:w w:val="110"/>
              </w:rPr>
              <w:t>週間程度</w:t>
            </w:r>
            <w:r>
              <w:rPr>
                <w:rFonts w:hint="default" w:ascii="メイリオ" w:hAnsi="メイリオ" w:eastAsia="メイリオ"/>
                <w:color w:val="FFFFFF"/>
                <w:w w:val="120"/>
              </w:rPr>
              <w:t>～</w:t>
            </w:r>
            <w:r>
              <w:rPr>
                <w:rFonts w:hint="default" w:ascii="メイリオ" w:hAnsi="メイリオ" w:eastAsia="メイリオ"/>
                <w:color w:val="FFFFFF"/>
                <w:w w:val="120"/>
              </w:rPr>
              <w:t>)</w:t>
            </w:r>
          </w:p>
        </w:tc>
      </w:tr>
      <w:tr>
        <w:trPr>
          <w:trHeight w:val="5850" w:hRule="atLeast"/>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line="320" w:lineRule="exact"/>
              <w:ind w:left="385" w:right="366"/>
              <w:jc w:val="center"/>
              <w:rPr>
                <w:rFonts w:hint="default" w:ascii="メイリオ" w:hAnsi="メイリオ" w:eastAsia="メイリオ"/>
                <w:color w:val="0000FF"/>
                <w:w w:val="135"/>
              </w:rPr>
            </w:pP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default" w:ascii="メイリオ" w:hAnsi="メイリオ" w:eastAsia="メイリオ"/>
                <w:color w:val="FFFFFF"/>
                <w:w w:val="105"/>
              </w:rPr>
              <mc:AlternateContent>
                <mc:Choice Requires="wpg">
                  <w:drawing>
                    <wp:anchor distT="0" distB="0" distL="114300" distR="114300" simplePos="0" relativeHeight="498" behindDoc="0" locked="0" layoutInCell="1" hidden="0" allowOverlap="1">
                      <wp:simplePos x="0" y="0"/>
                      <wp:positionH relativeFrom="column">
                        <wp:posOffset>-1558290</wp:posOffset>
                      </wp:positionH>
                      <wp:positionV relativeFrom="paragraph">
                        <wp:posOffset>3071495</wp:posOffset>
                      </wp:positionV>
                      <wp:extent cx="6038850" cy="467995"/>
                      <wp:effectExtent l="0" t="0" r="635" b="635"/>
                      <wp:wrapNone/>
                      <wp:docPr id="1654" name="グループ化 463"/>
                      <a:graphic xmlns:a="http://schemas.openxmlformats.org/drawingml/2006/main">
                        <a:graphicData uri="http://schemas.microsoft.com/office/word/2010/wordprocessingGroup">
                          <wpg:wgp>
                            <wpg:cNvGrpSpPr/>
                            <wpg:grpSpPr>
                              <a:xfrm>
                                <a:off x="0" y="0"/>
                                <a:ext cx="6038850" cy="467995"/>
                                <a:chOff x="0" y="0"/>
                                <a:chExt cx="6038850" cy="590550"/>
                              </a:xfrm>
                            </wpg:grpSpPr>
                            <wps:wsp>
                              <wps:cNvPr id="1655" name="右矢印 464"/>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56" name="テキスト ボックス 465"/>
                              <wps:cNvSpPr txBox="1"/>
                              <wps:spPr>
                                <a:xfrm>
                                  <a:off x="133349" y="97969"/>
                                  <a:ext cx="4631690" cy="362984"/>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(7)</w:t>
                                    </w:r>
                                    <w:r>
                                      <w:rPr>
                                        <w:rFonts w:hint="eastAsia" w:ascii="メイリオ" w:hAnsi="メイリオ" w:eastAsia="メイリオ"/>
                                        <w:b w:val="1"/>
                                        <w:color w:val="FFFFFF" w:themeColor="background1"/>
                                      </w:rPr>
                                      <w:t>ペット</w:t>
                                    </w:r>
                                    <w:r>
                                      <w:rPr>
                                        <w:rFonts w:hint="default" w:ascii="メイリオ" w:hAnsi="メイリオ" w:eastAsia="メイリオ"/>
                                        <w:b w:val="1"/>
                                        <w:color w:val="FFFFFF" w:themeColor="background1"/>
                                      </w:rPr>
                                      <w:t>飼育の指導・</w:t>
                                    </w:r>
                                    <w:r>
                                      <w:rPr>
                                        <w:rFonts w:hint="eastAsia" w:ascii="メイリオ" w:hAnsi="メイリオ" w:eastAsia="メイリオ"/>
                                        <w:b w:val="1"/>
                                        <w:color w:val="FFFFFF" w:themeColor="background1"/>
                                      </w:rPr>
                                      <w:t>管理</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63" style="mso-position-vertical-relative:text;z-index:498;mso-wrap-distance-left:9pt;width:475.5pt;height:36.85pt;mso-position-horizontal-relative:text;position:absolute;margin-left:-122.7pt;margin-top:241.85pt;mso-wrap-distance-bottom:0pt;mso-wrap-distance-right:9pt;mso-wrap-distance-top:0pt;" coordsize="6038850,590550" coordorigin="0,0" o:spid="_x0000_s1654"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4" style="position:absolute;left:0;top:0;width:6038850;height:590550;" o:spid="_x0000_s1655"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65" style="position:absolute;v-text-anchor:middle;left:133349;top:97969;width:4631690;height:362984;" o:spid="_x0000_s1656"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(7)</w:t>
                              </w:r>
                              <w:r>
                                <w:rPr>
                                  <w:rFonts w:hint="eastAsia" w:ascii="メイリオ" w:hAnsi="メイリオ" w:eastAsia="メイリオ"/>
                                  <w:b w:val="1"/>
                                  <w:color w:val="FFFFFF" w:themeColor="background1"/>
                                </w:rPr>
                                <w:t>ペット</w:t>
                              </w:r>
                              <w:r>
                                <w:rPr>
                                  <w:rFonts w:hint="default" w:ascii="メイリオ" w:hAnsi="メイリオ" w:eastAsia="メイリオ"/>
                                  <w:b w:val="1"/>
                                  <w:color w:val="FFFFFF" w:themeColor="background1"/>
                                </w:rPr>
                                <w:t>飼育の指導・</w:t>
                              </w:r>
                              <w:r>
                                <w:rPr>
                                  <w:rFonts w:hint="eastAsia" w:ascii="メイリオ" w:hAnsi="メイリオ" w:eastAsia="メイリオ"/>
                                  <w:b w:val="1"/>
                                  <w:color w:val="FFFFFF" w:themeColor="background1"/>
                                </w:rPr>
                                <w:t>管理</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95" behindDoc="0" locked="0" layoutInCell="1" hidden="0" allowOverlap="1">
                      <wp:simplePos x="0" y="0"/>
                      <wp:positionH relativeFrom="column">
                        <wp:posOffset>2146300</wp:posOffset>
                      </wp:positionH>
                      <wp:positionV relativeFrom="paragraph">
                        <wp:posOffset>2566670</wp:posOffset>
                      </wp:positionV>
                      <wp:extent cx="2324100" cy="467995"/>
                      <wp:effectExtent l="0" t="0" r="635" b="635"/>
                      <wp:wrapNone/>
                      <wp:docPr id="1657" name="グループ化 466"/>
                      <a:graphic xmlns:a="http://schemas.openxmlformats.org/drawingml/2006/main">
                        <a:graphicData uri="http://schemas.microsoft.com/office/word/2010/wordprocessingGroup">
                          <wpg:wgp>
                            <wpg:cNvGrpSpPr/>
                            <wpg:grpSpPr>
                              <a:xfrm>
                                <a:off x="0" y="0"/>
                                <a:ext cx="2324100" cy="467995"/>
                                <a:chOff x="0" y="0"/>
                                <a:chExt cx="6038850" cy="590550"/>
                              </a:xfrm>
                            </wpg:grpSpPr>
                            <wps:wsp>
                              <wps:cNvPr id="1658" name="右矢印 467"/>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59" name="テキスト ボックス 468"/>
                              <wps:cNvSpPr txBox="1"/>
                              <wps:spPr>
                                <a:xfrm>
                                  <a:off x="133349" y="119738"/>
                                  <a:ext cx="4631435" cy="330932"/>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(6)</w:t>
                                    </w:r>
                                    <w:r>
                                      <w:rPr>
                                        <w:rFonts w:hint="eastAsia" w:ascii="メイリオ" w:hAnsi="メイリオ" w:eastAsia="メイリオ"/>
                                        <w:b w:val="1"/>
                                        <w:color w:val="FFFFFF" w:themeColor="background1"/>
                                      </w:rPr>
                                      <w:t>衛生管理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風呂</w:t>
                                    </w:r>
                                    <w:r>
                                      <w:rPr>
                                        <w:rFonts w:hint="default" w:ascii="メイリオ" w:hAnsi="メイリオ" w:eastAsia="メイリオ"/>
                                        <w:b w:val="1"/>
                                        <w:color w:val="FFFFFF" w:themeColor="background1"/>
                                      </w:rPr>
                                      <w:t>】</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66" style="mso-position-vertical-relative:text;z-index:495;mso-wrap-distance-left:9pt;width:183pt;height:36.85pt;mso-position-horizontal-relative:text;position:absolute;margin-left:169pt;margin-top:202.1pt;mso-wrap-distance-bottom:0pt;mso-wrap-distance-right:9pt;mso-wrap-distance-top:0pt;" coordsize="6038850,590550" coordorigin="0,0" o:spid="_x0000_s1657"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7" style="position:absolute;left:0;top:0;width:6038850;height:590550;" o:spid="_x0000_s1658"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68" style="position:absolute;v-text-anchor:middle;left:133349;top:119738;width:4631435;height:330932;" o:spid="_x0000_s1659"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(6)</w:t>
                              </w:r>
                              <w:r>
                                <w:rPr>
                                  <w:rFonts w:hint="eastAsia" w:ascii="メイリオ" w:hAnsi="メイリオ" w:eastAsia="メイリオ"/>
                                  <w:b w:val="1"/>
                                  <w:color w:val="FFFFFF" w:themeColor="background1"/>
                                </w:rPr>
                                <w:t>衛生管理</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風呂</w:t>
                              </w:r>
                              <w:r>
                                <w:rPr>
                                  <w:rFonts w:hint="default" w:ascii="メイリオ" w:hAnsi="メイリオ" w:eastAsia="メイリオ"/>
                                  <w:b w:val="1"/>
                                  <w:color w:val="FFFFFF" w:themeColor="background1"/>
                                </w:rPr>
                                <w:t>】</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80" behindDoc="0" locked="0" layoutInCell="1" hidden="0" allowOverlap="1">
                      <wp:simplePos x="0" y="0"/>
                      <wp:positionH relativeFrom="column">
                        <wp:posOffset>-1577975</wp:posOffset>
                      </wp:positionH>
                      <wp:positionV relativeFrom="paragraph">
                        <wp:posOffset>33020</wp:posOffset>
                      </wp:positionV>
                      <wp:extent cx="6061075" cy="467995"/>
                      <wp:effectExtent l="0" t="0" r="635" b="635"/>
                      <wp:wrapNone/>
                      <wp:docPr id="1660" name="グループ化 577"/>
                      <a:graphic xmlns:a="http://schemas.openxmlformats.org/drawingml/2006/main">
                        <a:graphicData uri="http://schemas.microsoft.com/office/word/2010/wordprocessingGroup">
                          <wpg:wgp>
                            <wpg:cNvGrpSpPr/>
                            <wpg:grpSpPr>
                              <a:xfrm>
                                <a:off x="0" y="0"/>
                                <a:ext cx="6061075" cy="467995"/>
                                <a:chOff x="0" y="0"/>
                                <a:chExt cx="6038850" cy="590550"/>
                              </a:xfrm>
                            </wpg:grpSpPr>
                            <wps:wsp>
                              <wps:cNvPr id="1661" name="右矢印 578"/>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62" name="テキスト ボックス 579"/>
                              <wps:cNvSpPr txBox="1"/>
                              <wps:spPr>
                                <a:xfrm>
                                  <a:off x="133349" y="96617"/>
                                  <a:ext cx="2552830" cy="36058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(1)</w:t>
                                    </w:r>
                                    <w:r>
                                      <w:rPr>
                                        <w:rFonts w:hint="eastAsia" w:ascii="メイリオ" w:hAnsi="メイリオ" w:eastAsia="メイリオ"/>
                                        <w:b w:val="1"/>
                                        <w:color w:val="FFFFFF" w:themeColor="background1"/>
                                      </w:rPr>
                                      <w:t>トイレの確保</w:t>
                                    </w:r>
                                    <w:r>
                                      <w:rPr>
                                        <w:rFonts w:hint="default" w:ascii="メイリオ" w:hAnsi="メイリオ" w:eastAsia="メイリオ"/>
                                        <w:b w:val="1"/>
                                        <w:color w:val="FFFFFF" w:themeColor="background1"/>
                                      </w:rPr>
                                      <w:t>・衛生管理</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577" style="mso-position-vertical-relative:text;z-index:480;mso-wrap-distance-left:9pt;width:477.25pt;height:36.85pt;mso-position-horizontal-relative:text;position:absolute;margin-left:-124.25pt;margin-top:2.6pt;mso-wrap-distance-bottom:0pt;mso-wrap-distance-right:9pt;mso-wrap-distance-top:0pt;" coordsize="6038850,590550" coordorigin="0,0" o:spid="_x0000_s1660"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78" style="position:absolute;left:0;top:0;width:6038850;height:590550;" o:spid="_x0000_s1661"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579" style="position:absolute;v-text-anchor:middle;left:133349;top:96617;width:2552830;height:360580;" o:spid="_x0000_s1662"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(1)</w:t>
                              </w:r>
                              <w:r>
                                <w:rPr>
                                  <w:rFonts w:hint="eastAsia" w:ascii="メイリオ" w:hAnsi="メイリオ" w:eastAsia="メイリオ"/>
                                  <w:b w:val="1"/>
                                  <w:color w:val="FFFFFF" w:themeColor="background1"/>
                                </w:rPr>
                                <w:t>トイレの確保</w:t>
                              </w:r>
                              <w:r>
                                <w:rPr>
                                  <w:rFonts w:hint="default" w:ascii="メイリオ" w:hAnsi="メイリオ" w:eastAsia="メイリオ"/>
                                  <w:b w:val="1"/>
                                  <w:color w:val="FFFFFF" w:themeColor="background1"/>
                                </w:rPr>
                                <w:t>・衛生管理</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92" behindDoc="0" locked="0" layoutInCell="1" hidden="0" allowOverlap="1">
                      <wp:simplePos x="0" y="0"/>
                      <wp:positionH relativeFrom="column">
                        <wp:posOffset>636905</wp:posOffset>
                      </wp:positionH>
                      <wp:positionV relativeFrom="paragraph">
                        <wp:posOffset>2070100</wp:posOffset>
                      </wp:positionV>
                      <wp:extent cx="3838575" cy="467995"/>
                      <wp:effectExtent l="0" t="0" r="635" b="635"/>
                      <wp:wrapNone/>
                      <wp:docPr id="1663" name="グループ化 469"/>
                      <a:graphic xmlns:a="http://schemas.openxmlformats.org/drawingml/2006/main">
                        <a:graphicData uri="http://schemas.microsoft.com/office/word/2010/wordprocessingGroup">
                          <wpg:wgp>
                            <wpg:cNvGrpSpPr/>
                            <wpg:grpSpPr>
                              <a:xfrm>
                                <a:off x="0" y="0"/>
                                <a:ext cx="3838575" cy="467995"/>
                                <a:chOff x="0" y="0"/>
                                <a:chExt cx="6038850" cy="590550"/>
                              </a:xfrm>
                            </wpg:grpSpPr>
                            <wps:wsp>
                              <wps:cNvPr id="1664" name="右矢印 470"/>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65" name="テキスト ボックス 471"/>
                              <wps:cNvSpPr txBox="1"/>
                              <wps:spPr>
                                <a:xfrm>
                                  <a:off x="133349" y="97969"/>
                                  <a:ext cx="4631283" cy="352567"/>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(5)</w:t>
                                    </w:r>
                                    <w:r>
                                      <w:rPr>
                                        <w:rFonts w:hint="eastAsia" w:ascii="メイリオ" w:hAnsi="メイリオ" w:eastAsia="メイリオ"/>
                                        <w:b w:val="1"/>
                                        <w:color w:val="FFFFFF" w:themeColor="background1"/>
                                      </w:rPr>
                                      <w:t>衛生</w:t>
                                    </w:r>
                                    <w:r>
                                      <w:rPr>
                                        <w:rFonts w:hint="default" w:ascii="メイリオ" w:hAnsi="メイリオ" w:eastAsia="メイリオ"/>
                                        <w:b w:val="1"/>
                                        <w:color w:val="FFFFFF" w:themeColor="background1"/>
                                      </w:rPr>
                                      <w:t>管理【</w:t>
                                    </w:r>
                                    <w:r>
                                      <w:rPr>
                                        <w:rFonts w:hint="eastAsia" w:ascii="メイリオ" w:hAnsi="メイリオ" w:eastAsia="メイリオ"/>
                                        <w:b w:val="1"/>
                                        <w:color w:val="FFFFFF" w:themeColor="background1"/>
                                      </w:rPr>
                                      <w:t>清掃</w:t>
                                    </w:r>
                                    <w:r>
                                      <w:rPr>
                                        <w:rFonts w:hint="default" w:ascii="メイリオ" w:hAnsi="メイリオ" w:eastAsia="メイリオ"/>
                                        <w:b w:val="1"/>
                                        <w:color w:val="FFFFFF" w:themeColor="background1"/>
                                      </w:rPr>
                                      <w:t>・選択】</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69" style="mso-position-vertical-relative:text;z-index:492;mso-wrap-distance-left:9pt;width:302.25pt;height:36.85pt;mso-position-horizontal-relative:text;position:absolute;margin-left:50.15pt;margin-top:163pt;mso-wrap-distance-bottom:0pt;mso-wrap-distance-right:9pt;mso-wrap-distance-top:0pt;" coordsize="6038850,590550" coordorigin="0,0" o:spid="_x0000_s166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0" style="position:absolute;left:0;top:0;width:6038850;height:590550;" o:spid="_x0000_s1664"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71" style="position:absolute;v-text-anchor:middle;left:133349;top:97969;width:4631283;height:352567;" o:spid="_x0000_s1665"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(5)</w:t>
                              </w:r>
                              <w:r>
                                <w:rPr>
                                  <w:rFonts w:hint="eastAsia" w:ascii="メイリオ" w:hAnsi="メイリオ" w:eastAsia="メイリオ"/>
                                  <w:b w:val="1"/>
                                  <w:color w:val="FFFFFF" w:themeColor="background1"/>
                                </w:rPr>
                                <w:t>衛生</w:t>
                              </w:r>
                              <w:r>
                                <w:rPr>
                                  <w:rFonts w:hint="default" w:ascii="メイリオ" w:hAnsi="メイリオ" w:eastAsia="メイリオ"/>
                                  <w:b w:val="1"/>
                                  <w:color w:val="FFFFFF" w:themeColor="background1"/>
                                </w:rPr>
                                <w:t>管理【</w:t>
                              </w:r>
                              <w:r>
                                <w:rPr>
                                  <w:rFonts w:hint="eastAsia" w:ascii="メイリオ" w:hAnsi="メイリオ" w:eastAsia="メイリオ"/>
                                  <w:b w:val="1"/>
                                  <w:color w:val="FFFFFF" w:themeColor="background1"/>
                                </w:rPr>
                                <w:t>清掃</w:t>
                              </w:r>
                              <w:r>
                                <w:rPr>
                                  <w:rFonts w:hint="default" w:ascii="メイリオ" w:hAnsi="メイリオ" w:eastAsia="メイリオ"/>
                                  <w:b w:val="1"/>
                                  <w:color w:val="FFFFFF" w:themeColor="background1"/>
                                </w:rPr>
                                <w:t>・選択】</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89" behindDoc="0" locked="0" layoutInCell="1" hidden="0" allowOverlap="1">
                      <wp:simplePos x="0" y="0"/>
                      <wp:positionH relativeFrom="column">
                        <wp:posOffset>-44450</wp:posOffset>
                      </wp:positionH>
                      <wp:positionV relativeFrom="paragraph">
                        <wp:posOffset>1552575</wp:posOffset>
                      </wp:positionV>
                      <wp:extent cx="4524375" cy="467995"/>
                      <wp:effectExtent l="0" t="0" r="635" b="635"/>
                      <wp:wrapNone/>
                      <wp:docPr id="1666" name="グループ化 472"/>
                      <a:graphic xmlns:a="http://schemas.openxmlformats.org/drawingml/2006/main">
                        <a:graphicData uri="http://schemas.microsoft.com/office/word/2010/wordprocessingGroup">
                          <wpg:wgp>
                            <wpg:cNvGrpSpPr/>
                            <wpg:grpSpPr>
                              <a:xfrm>
                                <a:off x="0" y="0"/>
                                <a:ext cx="4524375" cy="467995"/>
                                <a:chOff x="0" y="0"/>
                                <a:chExt cx="6038850" cy="590550"/>
                              </a:xfrm>
                            </wpg:grpSpPr>
                            <wps:wsp>
                              <wps:cNvPr id="1667" name="右矢印 473"/>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68" name="テキスト ボックス 474"/>
                              <wps:cNvSpPr txBox="1"/>
                              <wps:spPr>
                                <a:xfrm>
                                  <a:off x="133350" y="130625"/>
                                  <a:ext cx="4631904" cy="319714"/>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(4)</w:t>
                                    </w:r>
                                    <w:r>
                                      <w:rPr>
                                        <w:rFonts w:hint="eastAsia" w:ascii="メイリオ" w:hAnsi="メイリオ" w:eastAsia="メイリオ"/>
                                        <w:b w:val="1"/>
                                        <w:color w:val="FFFFFF" w:themeColor="background1"/>
                                      </w:rPr>
                                      <w:t>衛生</w:t>
                                    </w:r>
                                    <w:r>
                                      <w:rPr>
                                        <w:rFonts w:hint="default" w:ascii="メイリオ" w:hAnsi="メイリオ" w:eastAsia="メイリオ"/>
                                        <w:b w:val="1"/>
                                        <w:color w:val="FFFFFF" w:themeColor="background1"/>
                                      </w:rPr>
                                      <w:t>管理</w:t>
                                    </w:r>
                                    <w:r>
                                      <w:rPr>
                                        <w:rFonts w:hint="eastAsia" w:ascii="メイリオ" w:hAnsi="メイリオ" w:eastAsia="メイリオ"/>
                                        <w:b w:val="1"/>
                                        <w:color w:val="FFFFFF" w:themeColor="background1"/>
                                      </w:rPr>
                                      <w:t>【手洗い</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食器</w:t>
                                    </w:r>
                                    <w:r>
                                      <w:rPr>
                                        <w:rFonts w:hint="default" w:ascii="メイリオ" w:hAnsi="メイリオ" w:eastAsia="メイリオ"/>
                                        <w:b w:val="1"/>
                                        <w:color w:val="FFFFFF" w:themeColor="background1"/>
                                      </w:rPr>
                                      <w:t>・洗面</w:t>
                                    </w:r>
                                    <w:r>
                                      <w:rPr>
                                        <w:rFonts w:hint="eastAsia" w:ascii="メイリオ" w:hAnsi="メイリオ" w:eastAsia="メイリオ"/>
                                        <w:b w:val="1"/>
                                        <w:color w:val="FFFFFF" w:themeColor="background1"/>
                                      </w:rPr>
                                      <w:t>具】</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72" style="mso-position-vertical-relative:text;z-index:489;mso-wrap-distance-left:9pt;width:356.25pt;height:36.85pt;mso-position-horizontal-relative:text;position:absolute;margin-left:-3.5pt;margin-top:122.25pt;mso-wrap-distance-bottom:0pt;mso-wrap-distance-right:9pt;mso-wrap-distance-top:0pt;" coordsize="6038850,590550" coordorigin="0,0" o:spid="_x0000_s1666"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3" style="position:absolute;left:0;top:0;width:6038850;height:590550;" o:spid="_x0000_s1667"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74" style="position:absolute;v-text-anchor:middle;left:133350;top:130625;width:4631904;height:319714;" o:spid="_x0000_s1668"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(4)</w:t>
                              </w:r>
                              <w:r>
                                <w:rPr>
                                  <w:rFonts w:hint="eastAsia" w:ascii="メイリオ" w:hAnsi="メイリオ" w:eastAsia="メイリオ"/>
                                  <w:b w:val="1"/>
                                  <w:color w:val="FFFFFF" w:themeColor="background1"/>
                                </w:rPr>
                                <w:t>衛生</w:t>
                              </w:r>
                              <w:r>
                                <w:rPr>
                                  <w:rFonts w:hint="default" w:ascii="メイリオ" w:hAnsi="メイリオ" w:eastAsia="メイリオ"/>
                                  <w:b w:val="1"/>
                                  <w:color w:val="FFFFFF" w:themeColor="background1"/>
                                </w:rPr>
                                <w:t>管理</w:t>
                              </w:r>
                              <w:r>
                                <w:rPr>
                                  <w:rFonts w:hint="eastAsia" w:ascii="メイリオ" w:hAnsi="メイリオ" w:eastAsia="メイリオ"/>
                                  <w:b w:val="1"/>
                                  <w:color w:val="FFFFFF" w:themeColor="background1"/>
                                </w:rPr>
                                <w:t>【手洗い</w:t>
                              </w:r>
                              <w:r>
                                <w:rPr>
                                  <w:rFonts w:hint="default" w:ascii="メイリオ" w:hAnsi="メイリオ" w:eastAsia="メイリオ"/>
                                  <w:b w:val="1"/>
                                  <w:color w:val="FFFFFF" w:themeColor="background1"/>
                                </w:rPr>
                                <w:t>・</w:t>
                              </w:r>
                              <w:r>
                                <w:rPr>
                                  <w:rFonts w:hint="eastAsia" w:ascii="メイリオ" w:hAnsi="メイリオ" w:eastAsia="メイリオ"/>
                                  <w:b w:val="1"/>
                                  <w:color w:val="FFFFFF" w:themeColor="background1"/>
                                </w:rPr>
                                <w:t>食器</w:t>
                              </w:r>
                              <w:r>
                                <w:rPr>
                                  <w:rFonts w:hint="default" w:ascii="メイリオ" w:hAnsi="メイリオ" w:eastAsia="メイリオ"/>
                                  <w:b w:val="1"/>
                                  <w:color w:val="FFFFFF" w:themeColor="background1"/>
                                </w:rPr>
                                <w:t>・洗面</w:t>
                              </w:r>
                              <w:r>
                                <w:rPr>
                                  <w:rFonts w:hint="eastAsia" w:ascii="メイリオ" w:hAnsi="メイリオ" w:eastAsia="メイリオ"/>
                                  <w:b w:val="1"/>
                                  <w:color w:val="FFFFFF" w:themeColor="background1"/>
                                </w:rPr>
                                <w:t>具】</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86" behindDoc="0" locked="0" layoutInCell="1" hidden="0" allowOverlap="1">
                      <wp:simplePos x="0" y="0"/>
                      <wp:positionH relativeFrom="column">
                        <wp:posOffset>-36830</wp:posOffset>
                      </wp:positionH>
                      <wp:positionV relativeFrom="paragraph">
                        <wp:posOffset>1048385</wp:posOffset>
                      </wp:positionV>
                      <wp:extent cx="4505325" cy="467995"/>
                      <wp:effectExtent l="0" t="0" r="635" b="635"/>
                      <wp:wrapNone/>
                      <wp:docPr id="1669" name="グループ化 475"/>
                      <a:graphic xmlns:a="http://schemas.openxmlformats.org/drawingml/2006/main">
                        <a:graphicData uri="http://schemas.microsoft.com/office/word/2010/wordprocessingGroup">
                          <wpg:wgp>
                            <wpg:cNvGrpSpPr/>
                            <wpg:grpSpPr>
                              <a:xfrm>
                                <a:off x="0" y="0"/>
                                <a:ext cx="4505325" cy="467995"/>
                                <a:chOff x="0" y="0"/>
                                <a:chExt cx="6038850" cy="590550"/>
                              </a:xfrm>
                            </wpg:grpSpPr>
                            <wps:wsp>
                              <wps:cNvPr id="1670" name="右矢印 476"/>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71" name="テキスト ボックス 477"/>
                              <wps:cNvSpPr txBox="1"/>
                              <wps:spPr>
                                <a:xfrm>
                                  <a:off x="133349" y="130623"/>
                                  <a:ext cx="3076877" cy="319714"/>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(3)</w:t>
                                    </w:r>
                                    <w:r>
                                      <w:rPr>
                                        <w:rFonts w:hint="eastAsia" w:ascii="メイリオ" w:hAnsi="メイリオ" w:eastAsia="メイリオ"/>
                                        <w:b w:val="1"/>
                                        <w:color w:val="FFFFFF" w:themeColor="background1"/>
                                      </w:rPr>
                                      <w:t>生活用水</w:t>
                                    </w:r>
                                    <w:r>
                                      <w:rPr>
                                        <w:rFonts w:hint="default" w:ascii="メイリオ" w:hAnsi="メイリオ" w:eastAsia="メイリオ"/>
                                        <w:b w:val="1"/>
                                        <w:color w:val="FFFFFF" w:themeColor="background1"/>
                                      </w:rPr>
                                      <w:t>の確保・管理</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75" style="mso-position-vertical-relative:text;z-index:486;mso-wrap-distance-left:9pt;width:354.75pt;height:36.85pt;mso-position-horizontal-relative:text;position:absolute;margin-left:-2.9pt;margin-top:82.55pt;mso-wrap-distance-bottom:0pt;mso-wrap-distance-right:9pt;mso-wrap-distance-top:0pt;" coordsize="6038850,590550" coordorigin="0,0" o:spid="_x0000_s1669"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6" style="position:absolute;left:0;top:0;width:6038850;height:590550;" o:spid="_x0000_s1670"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477" style="position:absolute;v-text-anchor:middle;left:133349;top:130623;width:3076877;height:319714;" o:spid="_x0000_s1671"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(3)</w:t>
                              </w:r>
                              <w:r>
                                <w:rPr>
                                  <w:rFonts w:hint="eastAsia" w:ascii="メイリオ" w:hAnsi="メイリオ" w:eastAsia="メイリオ"/>
                                  <w:b w:val="1"/>
                                  <w:color w:val="FFFFFF" w:themeColor="background1"/>
                                </w:rPr>
                                <w:t>生活用水</w:t>
                              </w:r>
                              <w:r>
                                <w:rPr>
                                  <w:rFonts w:hint="default" w:ascii="メイリオ" w:hAnsi="メイリオ" w:eastAsia="メイリオ"/>
                                  <w:b w:val="1"/>
                                  <w:color w:val="FFFFFF" w:themeColor="background1"/>
                                </w:rPr>
                                <w:t>の確保・管理</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483" behindDoc="0" locked="0" layoutInCell="1" hidden="0" allowOverlap="1">
                      <wp:simplePos x="0" y="0"/>
                      <wp:positionH relativeFrom="column">
                        <wp:posOffset>666115</wp:posOffset>
                      </wp:positionH>
                      <wp:positionV relativeFrom="paragraph">
                        <wp:posOffset>541655</wp:posOffset>
                      </wp:positionV>
                      <wp:extent cx="3810000" cy="467995"/>
                      <wp:effectExtent l="0" t="0" r="635" b="635"/>
                      <wp:wrapNone/>
                      <wp:docPr id="1672" name="グループ化 478"/>
                      <a:graphic xmlns:a="http://schemas.openxmlformats.org/drawingml/2006/main">
                        <a:graphicData uri="http://schemas.microsoft.com/office/word/2010/wordprocessingGroup">
                          <wpg:wgp>
                            <wpg:cNvGrpSpPr/>
                            <wpg:grpSpPr>
                              <a:xfrm>
                                <a:off x="0" y="0"/>
                                <a:ext cx="3810000" cy="467995"/>
                                <a:chOff x="0" y="0"/>
                                <a:chExt cx="6038850" cy="590550"/>
                              </a:xfrm>
                            </wpg:grpSpPr>
                            <wps:wsp>
                              <wps:cNvPr id="1673" name="右矢印 479"/>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74" name="テキスト ボックス 576"/>
                              <wps:cNvSpPr txBox="1"/>
                              <wps:spPr>
                                <a:xfrm>
                                  <a:off x="133349" y="119739"/>
                                  <a:ext cx="2276646" cy="330932"/>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(2)</w:t>
                                    </w:r>
                                    <w:r>
                                      <w:rPr>
                                        <w:rFonts w:hint="eastAsia" w:ascii="メイリオ" w:hAnsi="メイリオ" w:eastAsia="メイリオ"/>
                                        <w:b w:val="1"/>
                                        <w:color w:val="FFFFFF" w:themeColor="background1"/>
                                      </w:rPr>
                                      <w:t>ごみの管理</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78" style="mso-position-vertical-relative:text;z-index:483;mso-wrap-distance-left:9pt;width:300pt;height:36.85pt;mso-position-horizontal-relative:text;position:absolute;margin-left:52.45pt;margin-top:42.65pt;mso-wrap-distance-bottom:0pt;mso-wrap-distance-right:9pt;mso-wrap-distance-top:0pt;" coordsize="6038850,590550" coordorigin="0,0" o:spid="_x0000_s167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9" style="position:absolute;left:0;top:0;width:6038850;height:590550;" o:spid="_x0000_s1673"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576" style="position:absolute;v-text-anchor:middle;left:133349;top:119739;width:2276646;height:330932;" o:spid="_x0000_s1674"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(2)</w:t>
                              </w:r>
                              <w:r>
                                <w:rPr>
                                  <w:rFonts w:hint="eastAsia" w:ascii="メイリオ" w:hAnsi="メイリオ" w:eastAsia="メイリオ"/>
                                  <w:b w:val="1"/>
                                  <w:color w:val="FFFFFF" w:themeColor="background1"/>
                                </w:rPr>
                                <w:t>ごみの管理</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129" w:right="114" w:hanging="129"/>
              <w:jc w:val="center"/>
              <w:rPr>
                <w:rFonts w:hint="default" w:ascii="メイリオ" w:hAnsi="メイリオ" w:eastAsia="メイリオ"/>
                <w:color w:val="FFFFFF"/>
                <w:w w:val="125"/>
              </w:rPr>
            </w:pP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fill="FFFF66"/>
            <w:vAlign w:val="top"/>
          </w:tcPr>
          <w:p>
            <w:pPr>
              <w:pStyle w:val="0"/>
              <w:spacing w:line="320" w:lineRule="exact"/>
              <w:jc w:val="center"/>
              <w:rPr>
                <w:rFonts w:hint="default" w:ascii="メイリオ" w:hAnsi="メイリオ" w:eastAsia="メイリオ"/>
                <w:color w:val="FFFFFF"/>
                <w:w w:val="105"/>
              </w:rPr>
            </w:pPr>
          </w:p>
        </w:tc>
      </w:tr>
    </w:tbl>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75" name="テキスト ボックス 636"/>
                <a:graphic xmlns:a="http://schemas.openxmlformats.org/drawingml/2006/main">
                  <a:graphicData uri="http://schemas.microsoft.com/office/word/2010/wordprocessingShape">
                    <wps:wsp>
                      <wps:cNvPr id="1675" name="テキスト ボックス 636"/>
                      <wps:cNvSpPr txBox="1"/>
                      <wps:spPr>
                        <a:xfrm>
                          <a:off x="0" y="0"/>
                          <a:ext cx="5219700" cy="287655"/>
                        </a:xfrm>
                        <a:prstGeom prst="rect">
                          <a:avLst/>
                        </a:prstGeom>
                        <a:solidFill>
                          <a:srgbClr val="CC0000"/>
                        </a:solidFill>
                        <a:ln w="6350">
                          <a:noFill/>
                        </a:ln>
                      </wps:spPr>
                      <wps:txbx>
                        <w:txbxContent>
                          <w:p>
                            <w:pPr>
                              <w:pStyle w:val="3"/>
                              <w:rPr>
                                <w:rFonts w:hint="default"/>
                              </w:rPr>
                            </w:pPr>
                            <w:bookmarkStart w:id="122" w:name="_Toc43217524"/>
                            <w:r>
                              <w:rPr>
                                <w:rFonts w:hint="eastAsia"/>
                              </w:rPr>
                              <w:t>⑴</w:t>
                            </w:r>
                            <w:r>
                              <w:rPr>
                                <w:rFonts w:hint="default"/>
                              </w:rPr>
                              <w:t xml:space="preserve"> </w:t>
                            </w:r>
                            <w:r>
                              <w:rPr>
                                <w:rFonts w:hint="eastAsia"/>
                              </w:rPr>
                              <w:t>トイレの確保</w:t>
                            </w:r>
                            <w:r>
                              <w:rPr>
                                <w:rFonts w:hint="default"/>
                              </w:rPr>
                              <w:t>・</w:t>
                            </w:r>
                            <w:r>
                              <w:rPr>
                                <w:rFonts w:hint="eastAsia"/>
                              </w:rPr>
                              <w:t>衛生</w:t>
                            </w:r>
                            <w:r>
                              <w:rPr>
                                <w:rFonts w:hint="default"/>
                              </w:rPr>
                              <w:t>管理</w:t>
                            </w:r>
                            <w:bookmarkEnd w:id="122"/>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36" style="width:411pt;height:22.65pt;v-text-anchor:top;" o:spid="_x0000_s1675" filled="t" fillcolor="#cc0000" stroked="f" strokeweight="0.5pt" o:spt="202" type="#_x0000_t202">
                <v:fill/>
                <v:textbox style="layout-flow:horizontal;">
                  <w:txbxContent>
                    <w:p>
                      <w:pPr>
                        <w:pStyle w:val="3"/>
                        <w:rPr>
                          <w:rFonts w:hint="default"/>
                        </w:rPr>
                      </w:pPr>
                      <w:bookmarkStart w:id="123" w:name="_Toc43217524"/>
                      <w:r>
                        <w:rPr>
                          <w:rFonts w:hint="eastAsia"/>
                        </w:rPr>
                        <w:t>⑴</w:t>
                      </w:r>
                      <w:r>
                        <w:rPr>
                          <w:rFonts w:hint="default"/>
                        </w:rPr>
                        <w:t xml:space="preserve"> </w:t>
                      </w:r>
                      <w:r>
                        <w:rPr>
                          <w:rFonts w:hint="eastAsia"/>
                        </w:rPr>
                        <w:t>トイレの確保</w:t>
                      </w:r>
                      <w:r>
                        <w:rPr>
                          <w:rFonts w:hint="default"/>
                        </w:rPr>
                        <w:t>・</w:t>
                      </w:r>
                      <w:r>
                        <w:rPr>
                          <w:rFonts w:hint="eastAsia"/>
                        </w:rPr>
                        <w:t>衛生</w:t>
                      </w:r>
                      <w:r>
                        <w:rPr>
                          <w:rFonts w:hint="default"/>
                        </w:rPr>
                        <w:t>管理</w:t>
                      </w:r>
                      <w:bookmarkEnd w:id="12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20" w:firstLineChars="100"/>
        <w:rPr>
          <w:rFonts w:hint="default" w:ascii="メイリオ" w:hAnsi="メイリオ" w:eastAsia="メイリオ"/>
          <w:b w:val="1"/>
        </w:rPr>
      </w:pPr>
      <w:r>
        <w:rPr>
          <w:rFonts w:hint="default" w:ascii="メイリオ" w:hAnsi="メイリオ" w:eastAsia="メイリオ"/>
          <w:b w:val="1"/>
          <w:w w:val="105"/>
        </w:rPr>
        <w:t>①</w:t>
      </w:r>
      <w:r>
        <w:rPr>
          <w:rFonts w:hint="default" w:ascii="メイリオ" w:hAnsi="メイリオ" w:eastAsia="メイリオ"/>
          <w:b w:val="1"/>
          <w:w w:val="105"/>
        </w:rPr>
        <w:t>トイレの確保・設置</w:t>
      </w:r>
    </w:p>
    <w:p>
      <w:pPr>
        <w:pStyle w:val="0"/>
        <w:spacing w:line="320" w:lineRule="exact"/>
        <w:ind w:left="847" w:leftChars="186" w:hanging="456" w:hangingChars="200"/>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既設トイレの使用が可能か確認し、使用できない場合は、</w:t>
      </w:r>
      <w:r>
        <w:rPr>
          <w:rFonts w:hint="eastAsia" w:ascii="メイリオ" w:hAnsi="メイリオ" w:eastAsia="メイリオ"/>
          <w:spacing w:val="-6"/>
        </w:rPr>
        <w:t>「使用不可」と表示し、</w:t>
      </w:r>
      <w:r>
        <w:rPr>
          <w:rFonts w:hint="default" w:ascii="メイリオ" w:hAnsi="メイリオ" w:eastAsia="メイリオ"/>
          <w:spacing w:val="-6"/>
        </w:rPr>
        <w:t>仮設トイレを設置します。</w:t>
      </w:r>
    </w:p>
    <w:p>
      <w:pPr>
        <w:pStyle w:val="0"/>
        <w:spacing w:line="320" w:lineRule="exact"/>
        <w:ind w:firstLine="424" w:firstLineChars="186"/>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トイレの数が足りない場合は、災害用の携帯・仮設トイレを物資班に依頼します。</w:t>
      </w:r>
    </w:p>
    <w:p>
      <w:pPr>
        <w:pStyle w:val="0"/>
        <w:spacing w:line="320" w:lineRule="exact"/>
        <w:ind w:firstLine="220" w:firstLineChars="100"/>
        <w:rPr>
          <w:rFonts w:hint="default" w:ascii="メイリオ" w:hAnsi="メイリオ" w:eastAsia="メイリオ"/>
          <w:b w:val="1"/>
        </w:rPr>
      </w:pPr>
      <w:r>
        <w:rPr>
          <w:rFonts w:hint="default" w:ascii="メイリオ" w:hAnsi="メイリオ" w:eastAsia="メイリオ"/>
          <w:b w:val="1"/>
          <w:w w:val="105"/>
        </w:rPr>
        <w:t>②</w:t>
      </w:r>
      <w:r>
        <w:rPr>
          <w:rFonts w:hint="default" w:ascii="メイリオ" w:hAnsi="メイリオ" w:eastAsia="メイリオ"/>
          <w:b w:val="1"/>
          <w:w w:val="105"/>
        </w:rPr>
        <w:t>トイレの衛生、清掃</w:t>
      </w:r>
    </w:p>
    <w:p>
      <w:pPr>
        <w:pStyle w:val="0"/>
        <w:spacing w:line="320" w:lineRule="exact"/>
        <w:ind w:firstLine="425" w:firstLineChars="173"/>
        <w:rPr>
          <w:rFonts w:hint="default" w:ascii="メイリオ" w:hAnsi="メイリオ" w:eastAsia="メイリオ"/>
        </w:rPr>
      </w:pPr>
      <w:r>
        <w:rPr>
          <w:rFonts w:hint="eastAsia" w:ascii="メイリオ" w:hAnsi="メイリオ" w:eastAsia="メイリオ"/>
          <w:spacing w:val="-3"/>
          <w:w w:val="105"/>
          <w:sz w:val="24"/>
        </w:rPr>
        <w:t>□</w:t>
      </w:r>
      <w:r>
        <w:rPr>
          <w:rFonts w:hint="eastAsia" w:ascii="メイリオ" w:hAnsi="メイリオ" w:eastAsia="メイリオ"/>
          <w:spacing w:val="-3"/>
          <w:w w:val="105"/>
        </w:rPr>
        <w:t>　</w:t>
      </w:r>
      <w:r>
        <w:rPr>
          <w:rFonts w:hint="default" w:ascii="メイリオ" w:hAnsi="メイリオ" w:eastAsia="メイリオ"/>
          <w:spacing w:val="-3"/>
          <w:w w:val="105"/>
        </w:rPr>
        <w:t>トイレットペ</w:t>
      </w:r>
      <w:r>
        <w:rPr>
          <w:rFonts w:hint="default" w:ascii="メイリオ" w:hAnsi="メイリオ" w:eastAsia="メイリオ"/>
          <w:spacing w:val="-3"/>
          <w:w w:val="110"/>
        </w:rPr>
        <w:t>ー</w:t>
      </w:r>
      <w:r>
        <w:rPr>
          <w:rFonts w:hint="default" w:ascii="メイリオ" w:hAnsi="メイリオ" w:eastAsia="メイリオ"/>
          <w:w w:val="105"/>
        </w:rPr>
        <w:t>パーや消毒液などトイレの消毒、殺菌対策に必要な物資を配置します。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使用可能なトイレ全てに</w:t>
      </w:r>
      <w:r>
        <w:rPr>
          <w:rFonts w:hint="default" w:ascii="メイリオ" w:hAnsi="メイリオ" w:eastAsia="メイリオ"/>
          <w:b w:val="1"/>
          <w:color w:val="0000FF"/>
        </w:rPr>
        <w:t>トイレ使用のルール【参考</w:t>
      </w:r>
      <w:r>
        <w:rPr>
          <w:rFonts w:hint="eastAsia" w:ascii="メイリオ" w:hAnsi="メイリオ" w:eastAsia="メイリオ"/>
          <w:b w:val="1"/>
          <w:color w:val="0000FF"/>
        </w:rPr>
        <w:t>-9(3)</w:t>
      </w:r>
      <w:r>
        <w:rPr>
          <w:rFonts w:hint="default" w:ascii="メイリオ" w:hAnsi="メイリオ" w:eastAsia="メイリオ"/>
          <w:b w:val="1"/>
          <w:color w:val="0000FF"/>
        </w:rPr>
        <w:t>】</w:t>
      </w:r>
      <w:r>
        <w:rPr>
          <w:rFonts w:hint="default" w:ascii="メイリオ" w:hAnsi="メイリオ" w:eastAsia="メイリオ"/>
        </w:rPr>
        <w:t>を掲示し、避難者へ使用上の注意を徹底します。</w:t>
      </w:r>
    </w:p>
    <w:p>
      <w:pPr>
        <w:pStyle w:val="0"/>
        <w:spacing w:line="320" w:lineRule="exact"/>
        <w:ind w:left="916" w:leftChars="200" w:hanging="496" w:hangingChars="200"/>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避難所トイレの清掃当番（できるかぎり避難者全員で実施）</w:t>
      </w:r>
      <w:r>
        <w:rPr>
          <w:rFonts w:hint="default" w:ascii="メイリオ" w:hAnsi="メイリオ" w:eastAsia="メイリオ"/>
          <w:spacing w:val="2"/>
        </w:rPr>
        <w:t>を決め、定期的に清掃を実施して</w:t>
      </w:r>
      <w:r>
        <w:rPr>
          <w:rFonts w:hint="default" w:ascii="メイリオ" w:hAnsi="メイリオ" w:eastAsia="メイリオ"/>
        </w:rPr>
        <w:t>もらいます（当番が決まるまでは、環境・衛生班にて実施します）</w:t>
      </w:r>
      <w:r>
        <w:rPr>
          <w:rFonts w:hint="eastAsia" w:ascii="メイリオ" w:hAnsi="メイリオ" w:eastAsia="メイリオ"/>
        </w:rPr>
        <w:t>。</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76" name="テキスト ボックス 637"/>
                <a:graphic xmlns:a="http://schemas.openxmlformats.org/drawingml/2006/main">
                  <a:graphicData uri="http://schemas.microsoft.com/office/word/2010/wordprocessingShape">
                    <wps:wsp>
                      <wps:cNvPr id="1676" name="テキスト ボックス 637"/>
                      <wps:cNvSpPr txBox="1"/>
                      <wps:spPr>
                        <a:xfrm>
                          <a:off x="0" y="0"/>
                          <a:ext cx="5219700" cy="287655"/>
                        </a:xfrm>
                        <a:prstGeom prst="rect">
                          <a:avLst/>
                        </a:prstGeom>
                        <a:solidFill>
                          <a:srgbClr val="CC0000"/>
                        </a:solidFill>
                        <a:ln w="6350">
                          <a:noFill/>
                        </a:ln>
                      </wps:spPr>
                      <wps:txbx>
                        <w:txbxContent>
                          <w:p>
                            <w:pPr>
                              <w:pStyle w:val="3"/>
                              <w:rPr>
                                <w:rFonts w:hint="default"/>
                              </w:rPr>
                            </w:pPr>
                            <w:bookmarkStart w:id="124" w:name="_Toc43217525"/>
                            <w:r>
                              <w:rPr>
                                <w:rFonts w:hint="eastAsia"/>
                              </w:rPr>
                              <w:t>⑵</w:t>
                            </w:r>
                            <w:r>
                              <w:rPr>
                                <w:rFonts w:hint="default"/>
                              </w:rPr>
                              <w:t xml:space="preserve"> </w:t>
                            </w:r>
                            <w:r>
                              <w:rPr>
                                <w:rFonts w:hint="eastAsia"/>
                              </w:rPr>
                              <w:t>ごみの管理</w:t>
                            </w:r>
                            <w:bookmarkEnd w:id="124"/>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37" style="width:411pt;height:22.65pt;v-text-anchor:top;" o:spid="_x0000_s1676" filled="t" fillcolor="#cc0000" stroked="f" strokeweight="0.5pt" o:spt="202" type="#_x0000_t202">
                <v:fill/>
                <v:textbox style="layout-flow:horizontal;">
                  <w:txbxContent>
                    <w:p>
                      <w:pPr>
                        <w:pStyle w:val="3"/>
                        <w:rPr>
                          <w:rFonts w:hint="default"/>
                        </w:rPr>
                      </w:pPr>
                      <w:bookmarkStart w:id="125" w:name="_Toc43217525"/>
                      <w:r>
                        <w:rPr>
                          <w:rFonts w:hint="eastAsia"/>
                        </w:rPr>
                        <w:t>⑵</w:t>
                      </w:r>
                      <w:r>
                        <w:rPr>
                          <w:rFonts w:hint="default"/>
                        </w:rPr>
                        <w:t xml:space="preserve"> </w:t>
                      </w:r>
                      <w:r>
                        <w:rPr>
                          <w:rFonts w:hint="eastAsia"/>
                        </w:rPr>
                        <w:t>ごみの管理</w:t>
                      </w:r>
                      <w:bookmarkEnd w:id="12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ごみ集積所の設置</w:t>
      </w:r>
    </w:p>
    <w:p>
      <w:pPr>
        <w:pStyle w:val="0"/>
        <w:spacing w:line="320" w:lineRule="exact"/>
        <w:ind w:firstLine="426" w:firstLineChars="182"/>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ごみ集積所では、市のル</w:t>
      </w:r>
      <w:r>
        <w:rPr>
          <w:rFonts w:hint="default" w:ascii="メイリオ" w:hAnsi="メイリオ" w:eastAsia="メイリオ"/>
          <w:w w:val="110"/>
        </w:rPr>
        <w:t>ー</w:t>
      </w:r>
      <w:r>
        <w:rPr>
          <w:rFonts w:hint="default" w:ascii="メイリオ" w:hAnsi="メイリオ" w:eastAsia="メイリオ"/>
          <w:spacing w:val="-6"/>
        </w:rPr>
        <w:t>ルに従い、分別の種類ごとに設置場所を決めて表示します。</w:t>
      </w:r>
    </w:p>
    <w:p>
      <w:pPr>
        <w:pStyle w:val="0"/>
        <w:spacing w:line="320" w:lineRule="exact"/>
        <w:ind w:left="932" w:leftChars="200" w:hanging="512" w:hangingChars="200"/>
        <w:rPr>
          <w:rFonts w:hint="default" w:ascii="メイリオ" w:hAnsi="メイリオ" w:eastAsia="メイリオ"/>
        </w:rPr>
      </w:pPr>
      <w:r>
        <w:rPr>
          <w:rFonts w:hint="eastAsia" w:ascii="メイリオ" w:hAnsi="メイリオ" w:eastAsia="メイリオ"/>
          <w:spacing w:val="2"/>
          <w:w w:val="105"/>
          <w:sz w:val="24"/>
        </w:rPr>
        <w:t>□</w:t>
      </w:r>
      <w:r>
        <w:rPr>
          <w:rFonts w:hint="eastAsia" w:ascii="メイリオ" w:hAnsi="メイリオ" w:eastAsia="メイリオ"/>
          <w:spacing w:val="2"/>
          <w:w w:val="105"/>
        </w:rPr>
        <w:t>　</w:t>
      </w:r>
      <w:r>
        <w:rPr>
          <w:rFonts w:hint="default" w:ascii="メイリオ" w:hAnsi="メイリオ" w:eastAsia="メイリオ"/>
          <w:spacing w:val="2"/>
          <w:w w:val="105"/>
        </w:rPr>
        <w:t>ごみ集積所の場所やごみの分別方法は、情報班と連携し、</w:t>
      </w:r>
      <w:r>
        <w:rPr>
          <w:rFonts w:hint="default" w:ascii="メイリオ" w:hAnsi="メイリオ" w:eastAsia="メイリオ"/>
          <w:b w:val="1"/>
          <w:color w:val="0000FF"/>
          <w:spacing w:val="3"/>
          <w:w w:val="105"/>
        </w:rPr>
        <w:t>共同生活上のル</w:t>
      </w:r>
      <w:r>
        <w:rPr>
          <w:rFonts w:hint="default" w:ascii="メイリオ" w:hAnsi="メイリオ" w:eastAsia="メイリオ"/>
          <w:b w:val="1"/>
          <w:color w:val="0000FF"/>
          <w:spacing w:val="6"/>
          <w:w w:val="115"/>
        </w:rPr>
        <w:t>ー</w:t>
      </w:r>
      <w:r>
        <w:rPr>
          <w:rFonts w:hint="default" w:ascii="メイリオ" w:hAnsi="メイリオ" w:eastAsia="メイリオ"/>
          <w:b w:val="1"/>
          <w:color w:val="0000FF"/>
          <w:spacing w:val="4"/>
          <w:w w:val="105"/>
        </w:rPr>
        <w:t>ル</w:t>
      </w:r>
      <w:r>
        <w:rPr>
          <w:rFonts w:hint="default" w:ascii="メイリオ" w:hAnsi="メイリオ" w:eastAsia="メイリオ"/>
          <w:b w:val="1"/>
          <w:color w:val="0000FF"/>
        </w:rPr>
        <w:t>【参考</w:t>
      </w:r>
      <w:r>
        <w:rPr>
          <w:rFonts w:hint="eastAsia" w:ascii="メイリオ" w:hAnsi="メイリオ" w:eastAsia="メイリオ"/>
          <w:b w:val="1"/>
          <w:color w:val="0000FF"/>
        </w:rPr>
        <w:t>-9(2)</w:t>
      </w:r>
      <w:r>
        <w:rPr>
          <w:rFonts w:hint="default" w:ascii="メイリオ" w:hAnsi="メイリオ" w:eastAsia="メイリオ"/>
          <w:b w:val="1"/>
          <w:color w:val="0000FF"/>
          <w:spacing w:val="4"/>
          <w:w w:val="105"/>
        </w:rPr>
        <w:t>】</w:t>
      </w:r>
      <w:r>
        <w:rPr>
          <w:rFonts w:hint="default" w:ascii="メイリオ" w:hAnsi="メイリオ" w:eastAsia="メイリオ"/>
          <w:w w:val="105"/>
        </w:rPr>
        <w:t>を</w:t>
      </w:r>
      <w:r>
        <w:rPr>
          <w:rFonts w:hint="default" w:ascii="メイリオ" w:hAnsi="メイリオ" w:eastAsia="メイリオ"/>
        </w:rPr>
        <w:t>掲示板に掲示するなどして避難者全員に確実に伝わるようにします。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ごみの収集、分別、処理</w:t>
      </w:r>
    </w:p>
    <w:p>
      <w:pPr>
        <w:pStyle w:val="0"/>
        <w:spacing w:line="320" w:lineRule="exact"/>
        <w:ind w:firstLine="433" w:firstLineChars="185"/>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居住組ごとにごみ袋を配布し、市のごみ処理のル</w:t>
      </w:r>
      <w:r>
        <w:rPr>
          <w:rFonts w:hint="default" w:ascii="メイリオ" w:hAnsi="メイリオ" w:eastAsia="メイリオ"/>
          <w:spacing w:val="-3"/>
          <w:w w:val="110"/>
        </w:rPr>
        <w:t>ー</w:t>
      </w:r>
      <w:r>
        <w:rPr>
          <w:rFonts w:hint="default" w:ascii="メイリオ" w:hAnsi="メイリオ" w:eastAsia="メイリオ"/>
          <w:spacing w:val="-2"/>
        </w:rPr>
        <w:t>ルに合った分別を促します。</w:t>
      </w:r>
    </w:p>
    <w:p>
      <w:pPr>
        <w:pStyle w:val="0"/>
        <w:spacing w:line="320" w:lineRule="exact"/>
        <w:ind w:firstLine="433" w:firstLineChars="185"/>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ごみ袋などが不足したら物資班に依頼します。</w:t>
      </w:r>
    </w:p>
    <w:p>
      <w:pPr>
        <w:pStyle w:val="0"/>
        <w:spacing w:line="320" w:lineRule="exact"/>
        <w:ind w:firstLine="425" w:firstLineChars="185"/>
        <w:rPr>
          <w:rFonts w:hint="default" w:ascii="メイリオ" w:hAnsi="メイリオ" w:eastAsia="メイリオ"/>
          <w:spacing w:val="-5"/>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ごみの収集は、避難所</w:t>
      </w:r>
      <w:r>
        <w:rPr>
          <w:rFonts w:hint="eastAsia" w:ascii="メイリオ" w:hAnsi="メイリオ" w:eastAsia="メイリオ"/>
          <w:spacing w:val="-5"/>
        </w:rPr>
        <w:t>担当</w:t>
      </w:r>
      <w:r>
        <w:rPr>
          <w:rFonts w:hint="default" w:ascii="メイリオ" w:hAnsi="メイリオ" w:eastAsia="メイリオ"/>
          <w:spacing w:val="-5"/>
        </w:rPr>
        <w:t>職員を通じて、</w:t>
      </w:r>
      <w:r>
        <w:rPr>
          <w:rFonts w:hint="eastAsia" w:ascii="メイリオ" w:hAnsi="メイリオ" w:eastAsia="メイリオ"/>
          <w:spacing w:val="-5"/>
        </w:rPr>
        <w:t>医療・福祉</w:t>
      </w:r>
      <w:r>
        <w:rPr>
          <w:rFonts w:hint="default" w:ascii="メイリオ" w:hAnsi="メイリオ" w:eastAsia="メイリオ"/>
          <w:spacing w:val="-5"/>
        </w:rPr>
        <w:t>対策部に要請します。</w:t>
      </w:r>
    </w:p>
    <w:p>
      <w:pPr>
        <w:pStyle w:val="0"/>
        <w:spacing w:line="320" w:lineRule="exact"/>
        <w:ind w:firstLine="370" w:firstLineChars="185"/>
        <w:rPr>
          <w:rFonts w:hint="default" w:ascii="メイリオ" w:hAnsi="メイリオ" w:eastAsia="メイリオ"/>
          <w:spacing w:val="-5"/>
        </w:rPr>
      </w:pPr>
    </w:p>
    <w:p>
      <w:pPr>
        <w:pStyle w:val="0"/>
        <w:spacing w:line="320" w:lineRule="exact"/>
        <w:ind w:firstLine="388" w:firstLineChars="185"/>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501" behindDoc="1" locked="0" layoutInCell="1" hidden="0" allowOverlap="1">
                <wp:simplePos x="0" y="0"/>
                <wp:positionH relativeFrom="page">
                  <wp:posOffset>990600</wp:posOffset>
                </wp:positionH>
                <wp:positionV relativeFrom="paragraph">
                  <wp:posOffset>-6350</wp:posOffset>
                </wp:positionV>
                <wp:extent cx="5852160" cy="1021715"/>
                <wp:effectExtent l="635" t="635" r="29845" b="10795"/>
                <wp:wrapNone/>
                <wp:docPr id="1677" name="Text Box 151"/>
                <a:graphic xmlns:a="http://schemas.openxmlformats.org/drawingml/2006/main">
                  <a:graphicData uri="http://schemas.microsoft.com/office/word/2010/wordprocessingShape">
                    <wps:wsp>
                      <wps:cNvPr id="1677" name="Text Box 151"/>
                      <wps:cNvSpPr txBox="1">
                        <a:spLocks noChangeArrowheads="1"/>
                      </wps:cNvSpPr>
                      <wps:spPr>
                        <a:xfrm>
                          <a:off x="0" y="0"/>
                          <a:ext cx="5852160" cy="1021715"/>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ind w:left="100"/>
                              <w:rPr>
                                <w:rFonts w:hint="default"/>
                                <w:b w:val="1"/>
                              </w:rPr>
                            </w:pPr>
                            <w:r>
                              <w:rPr>
                                <w:rFonts w:hint="eastAsia"/>
                                <w:b w:val="1"/>
                              </w:rPr>
                              <w:t>【</w:t>
                            </w:r>
                            <w:r>
                              <w:rPr>
                                <w:rFonts w:hint="default"/>
                                <w:b w:val="1"/>
                              </w:rPr>
                              <w:t>ごみ集積所の選定</w:t>
                            </w:r>
                            <w:r>
                              <w:rPr>
                                <w:rFonts w:hint="eastAsia"/>
                                <w:b w:val="1"/>
                              </w:rPr>
                              <w:t>】</w:t>
                            </w:r>
                          </w:p>
                          <w:p>
                            <w:pPr>
                              <w:pStyle w:val="24"/>
                              <w:widowControl w:val="0"/>
                              <w:tabs>
                                <w:tab w:val="left" w:leader="none" w:pos="577"/>
                              </w:tabs>
                              <w:autoSpaceDE w:val="0"/>
                              <w:autoSpaceDN w:val="0"/>
                              <w:ind w:firstLine="202" w:firstLineChars="100"/>
                              <w:rPr>
                                <w:rFonts w:hint="default"/>
                              </w:rPr>
                            </w:pPr>
                            <w:r>
                              <w:rPr>
                                <w:rFonts w:hint="eastAsia"/>
                                <w:color w:val="424242" w:themeColor="text1" w:themeTint="BF"/>
                                <w:spacing w:val="-4"/>
                              </w:rPr>
                              <w:t>●</w:t>
                            </w:r>
                            <w:r>
                              <w:rPr>
                                <w:rFonts w:hint="default"/>
                                <w:spacing w:val="-4"/>
                              </w:rPr>
                              <w:t>生活する場所から離れた場所</w:t>
                            </w:r>
                            <w:r>
                              <w:rPr>
                                <w:rFonts w:hint="default"/>
                              </w:rPr>
                              <w:t>（</w:t>
                            </w:r>
                            <w:r>
                              <w:rPr>
                                <w:rFonts w:hint="default"/>
                                <w:spacing w:val="-2"/>
                              </w:rPr>
                              <w:t>においに注意</w:t>
                            </w:r>
                            <w:r>
                              <w:rPr>
                                <w:rFonts w:hint="default"/>
                              </w:rPr>
                              <w:t>）</w:t>
                            </w:r>
                          </w:p>
                          <w:p>
                            <w:pPr>
                              <w:pStyle w:val="24"/>
                              <w:widowControl w:val="0"/>
                              <w:tabs>
                                <w:tab w:val="left" w:leader="none" w:pos="577"/>
                              </w:tabs>
                              <w:autoSpaceDE w:val="0"/>
                              <w:autoSpaceDN w:val="0"/>
                              <w:ind w:firstLine="200" w:firstLineChars="100"/>
                              <w:rPr>
                                <w:rFonts w:hint="default"/>
                              </w:rPr>
                            </w:pPr>
                            <w:r>
                              <w:rPr>
                                <w:rFonts w:hint="default"/>
                                <w:color w:val="424242" w:themeColor="text1" w:themeTint="BF"/>
                                <w:spacing w:val="-5"/>
                              </w:rPr>
                              <w:t>●</w:t>
                            </w:r>
                            <w:r>
                              <w:rPr>
                                <w:rFonts w:hint="default"/>
                                <w:spacing w:val="-5"/>
                              </w:rPr>
                              <w:t>直射日光が当たりにくく、屋根のある場所</w:t>
                            </w:r>
                          </w:p>
                          <w:p>
                            <w:pPr>
                              <w:pStyle w:val="24"/>
                              <w:widowControl w:val="0"/>
                              <w:tabs>
                                <w:tab w:val="left" w:leader="none" w:pos="577"/>
                              </w:tabs>
                              <w:autoSpaceDE w:val="0"/>
                              <w:autoSpaceDN w:val="0"/>
                              <w:ind w:firstLine="202" w:firstLineChars="100"/>
                              <w:rPr>
                                <w:rFonts w:hint="default"/>
                              </w:rPr>
                            </w:pPr>
                            <w:r>
                              <w:rPr>
                                <w:rFonts w:hint="default"/>
                                <w:color w:val="424242" w:themeColor="text1" w:themeTint="BF"/>
                                <w:spacing w:val="-4"/>
                              </w:rPr>
                              <w:t>●</w:t>
                            </w:r>
                            <w:r>
                              <w:rPr>
                                <w:rFonts w:hint="default"/>
                                <w:spacing w:val="-4"/>
                              </w:rPr>
                              <w:t>清掃車が出入りしやすい場所</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51" style="mso-position-vertical-relative:text;z-index:-503315979;mso-wrap-distance-left:9pt;width:460.8pt;height:80.45pt;mso-position-horizontal-relative:page;position:absolute;margin-left:78pt;margin-top:-0.5pt;mso-wrap-distance-bottom:0pt;mso-wrap-distance-right:9pt;mso-wrap-distance-top:0pt;v-text-anchor:top;" o:spid="_x0000_s1677"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ind w:left="100"/>
                        <w:rPr>
                          <w:rFonts w:hint="default"/>
                          <w:b w:val="1"/>
                        </w:rPr>
                      </w:pPr>
                      <w:r>
                        <w:rPr>
                          <w:rFonts w:hint="eastAsia"/>
                          <w:b w:val="1"/>
                        </w:rPr>
                        <w:t>【</w:t>
                      </w:r>
                      <w:r>
                        <w:rPr>
                          <w:rFonts w:hint="default"/>
                          <w:b w:val="1"/>
                        </w:rPr>
                        <w:t>ごみ集積所の選定</w:t>
                      </w:r>
                      <w:r>
                        <w:rPr>
                          <w:rFonts w:hint="eastAsia"/>
                          <w:b w:val="1"/>
                        </w:rPr>
                        <w:t>】</w:t>
                      </w:r>
                    </w:p>
                    <w:p>
                      <w:pPr>
                        <w:pStyle w:val="24"/>
                        <w:widowControl w:val="0"/>
                        <w:tabs>
                          <w:tab w:val="left" w:leader="none" w:pos="577"/>
                        </w:tabs>
                        <w:autoSpaceDE w:val="0"/>
                        <w:autoSpaceDN w:val="0"/>
                        <w:ind w:firstLine="202" w:firstLineChars="100"/>
                        <w:rPr>
                          <w:rFonts w:hint="default"/>
                        </w:rPr>
                      </w:pPr>
                      <w:r>
                        <w:rPr>
                          <w:rFonts w:hint="eastAsia"/>
                          <w:color w:val="424242" w:themeColor="text1" w:themeTint="BF"/>
                          <w:spacing w:val="-4"/>
                        </w:rPr>
                        <w:t>●</w:t>
                      </w:r>
                      <w:r>
                        <w:rPr>
                          <w:rFonts w:hint="default"/>
                          <w:spacing w:val="-4"/>
                        </w:rPr>
                        <w:t>生活する場所から離れた場所</w:t>
                      </w:r>
                      <w:r>
                        <w:rPr>
                          <w:rFonts w:hint="default"/>
                        </w:rPr>
                        <w:t>（</w:t>
                      </w:r>
                      <w:r>
                        <w:rPr>
                          <w:rFonts w:hint="default"/>
                          <w:spacing w:val="-2"/>
                        </w:rPr>
                        <w:t>においに注意</w:t>
                      </w:r>
                      <w:r>
                        <w:rPr>
                          <w:rFonts w:hint="default"/>
                        </w:rPr>
                        <w:t>）</w:t>
                      </w:r>
                    </w:p>
                    <w:p>
                      <w:pPr>
                        <w:pStyle w:val="24"/>
                        <w:widowControl w:val="0"/>
                        <w:tabs>
                          <w:tab w:val="left" w:leader="none" w:pos="577"/>
                        </w:tabs>
                        <w:autoSpaceDE w:val="0"/>
                        <w:autoSpaceDN w:val="0"/>
                        <w:ind w:firstLine="200" w:firstLineChars="100"/>
                        <w:rPr>
                          <w:rFonts w:hint="default"/>
                        </w:rPr>
                      </w:pPr>
                      <w:r>
                        <w:rPr>
                          <w:rFonts w:hint="default"/>
                          <w:color w:val="424242" w:themeColor="text1" w:themeTint="BF"/>
                          <w:spacing w:val="-5"/>
                        </w:rPr>
                        <w:t>●</w:t>
                      </w:r>
                      <w:r>
                        <w:rPr>
                          <w:rFonts w:hint="default"/>
                          <w:spacing w:val="-5"/>
                        </w:rPr>
                        <w:t>直射日光が当たりにくく、屋根のある場所</w:t>
                      </w:r>
                    </w:p>
                    <w:p>
                      <w:pPr>
                        <w:pStyle w:val="24"/>
                        <w:widowControl w:val="0"/>
                        <w:tabs>
                          <w:tab w:val="left" w:leader="none" w:pos="577"/>
                        </w:tabs>
                        <w:autoSpaceDE w:val="0"/>
                        <w:autoSpaceDN w:val="0"/>
                        <w:ind w:firstLine="202" w:firstLineChars="100"/>
                        <w:rPr>
                          <w:rFonts w:hint="default"/>
                        </w:rPr>
                      </w:pPr>
                      <w:r>
                        <w:rPr>
                          <w:rFonts w:hint="default"/>
                          <w:color w:val="424242" w:themeColor="text1" w:themeTint="BF"/>
                          <w:spacing w:val="-4"/>
                        </w:rPr>
                        <w:t>●</w:t>
                      </w:r>
                      <w:r>
                        <w:rPr>
                          <w:rFonts w:hint="default"/>
                          <w:spacing w:val="-4"/>
                        </w:rPr>
                        <w:t>清掃車が出入りしやすい場所</w:t>
                      </w:r>
                    </w:p>
                  </w:txbxContent>
                </v:textbox>
                <v:imagedata o:title=""/>
                <w10:wrap type="none" anchorx="page" anchory="text"/>
              </v:shape>
            </w:pict>
          </mc:Fallback>
        </mc:AlternateContent>
      </w: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sz w:val="20"/>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78" name="テキスト ボックス 638"/>
                <a:graphic xmlns:a="http://schemas.openxmlformats.org/drawingml/2006/main">
                  <a:graphicData uri="http://schemas.microsoft.com/office/word/2010/wordprocessingShape">
                    <wps:wsp>
                      <wps:cNvPr id="1678" name="テキスト ボックス 638"/>
                      <wps:cNvSpPr txBox="1"/>
                      <wps:spPr>
                        <a:xfrm>
                          <a:off x="0" y="0"/>
                          <a:ext cx="5219700" cy="287655"/>
                        </a:xfrm>
                        <a:prstGeom prst="rect">
                          <a:avLst/>
                        </a:prstGeom>
                        <a:solidFill>
                          <a:srgbClr val="CC0000"/>
                        </a:solidFill>
                        <a:ln w="6350">
                          <a:noFill/>
                        </a:ln>
                      </wps:spPr>
                      <wps:txbx>
                        <w:txbxContent>
                          <w:p>
                            <w:pPr>
                              <w:pStyle w:val="3"/>
                              <w:rPr>
                                <w:rFonts w:hint="default"/>
                              </w:rPr>
                            </w:pPr>
                            <w:bookmarkStart w:id="126" w:name="_Toc43217526"/>
                            <w:r>
                              <w:rPr>
                                <w:rFonts w:hint="eastAsia"/>
                              </w:rPr>
                              <w:t>⑶</w:t>
                            </w:r>
                            <w:r>
                              <w:rPr>
                                <w:rFonts w:hint="default"/>
                              </w:rPr>
                              <w:t xml:space="preserve"> </w:t>
                            </w:r>
                            <w:r>
                              <w:rPr>
                                <w:rFonts w:hint="eastAsia"/>
                              </w:rPr>
                              <w:t>生活</w:t>
                            </w:r>
                            <w:r>
                              <w:rPr>
                                <w:rFonts w:hint="default"/>
                              </w:rPr>
                              <w:t>用水の確保・</w:t>
                            </w:r>
                            <w:r>
                              <w:rPr>
                                <w:rFonts w:hint="eastAsia"/>
                              </w:rPr>
                              <w:t>管理</w:t>
                            </w:r>
                            <w:bookmarkEnd w:id="126"/>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38" style="width:411pt;height:22.65pt;v-text-anchor:top;" o:spid="_x0000_s1678" filled="t" fillcolor="#cc0000" stroked="f" strokeweight="0.5pt" o:spt="202" type="#_x0000_t202">
                <v:fill/>
                <v:textbox style="layout-flow:horizontal;">
                  <w:txbxContent>
                    <w:p>
                      <w:pPr>
                        <w:pStyle w:val="3"/>
                        <w:rPr>
                          <w:rFonts w:hint="default"/>
                        </w:rPr>
                      </w:pPr>
                      <w:bookmarkStart w:id="127" w:name="_Toc43217526"/>
                      <w:r>
                        <w:rPr>
                          <w:rFonts w:hint="eastAsia"/>
                        </w:rPr>
                        <w:t>⑶</w:t>
                      </w:r>
                      <w:r>
                        <w:rPr>
                          <w:rFonts w:hint="default"/>
                        </w:rPr>
                        <w:t xml:space="preserve"> </w:t>
                      </w:r>
                      <w:r>
                        <w:rPr>
                          <w:rFonts w:hint="eastAsia"/>
                        </w:rPr>
                        <w:t>生活</w:t>
                      </w:r>
                      <w:r>
                        <w:rPr>
                          <w:rFonts w:hint="default"/>
                        </w:rPr>
                        <w:t>用水の確保・</w:t>
                      </w:r>
                      <w:r>
                        <w:rPr>
                          <w:rFonts w:hint="eastAsia"/>
                        </w:rPr>
                        <w:t>管理</w:t>
                      </w:r>
                      <w:bookmarkEnd w:id="12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生活用水の確保</w:t>
      </w:r>
    </w:p>
    <w:p>
      <w:pPr>
        <w:pStyle w:val="0"/>
        <w:spacing w:line="320" w:lineRule="exact"/>
        <w:ind w:firstLine="425" w:firstLineChars="180"/>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避難所で使う水は用途に応じて明確に区分します。</w:t>
      </w:r>
    </w:p>
    <w:p>
      <w:pPr>
        <w:pStyle w:val="0"/>
        <w:spacing w:line="320" w:lineRule="exact"/>
        <w:ind w:firstLine="425" w:firstLineChars="183"/>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飲料水が不足する場合は、食料班に依頼します。</w:t>
      </w:r>
      <w:r>
        <w:rPr>
          <w:rFonts w:hint="default" w:ascii="メイリオ" w:hAnsi="メイリオ" w:eastAsia="メイリオ"/>
        </w:rPr>
        <w:t>（</w:t>
      </w:r>
      <w:r>
        <w:rPr>
          <w:rFonts w:hint="default" w:ascii="メイリオ" w:hAnsi="メイリオ" w:eastAsia="メイリオ"/>
          <w:spacing w:val="-2"/>
        </w:rPr>
        <w:t>飲料水は食料班が保管・管理します</w:t>
      </w:r>
      <w:r>
        <w:rPr>
          <w:rFonts w:hint="default" w:ascii="メイリオ" w:hAnsi="メイリオ" w:eastAsia="メイリオ"/>
        </w:rPr>
        <w:t>）</w:t>
      </w:r>
    </w:p>
    <w:p>
      <w:pPr>
        <w:pStyle w:val="0"/>
        <w:spacing w:line="320" w:lineRule="exact"/>
        <w:ind w:firstLine="384" w:firstLineChars="183"/>
        <w:rPr>
          <w:rFonts w:hint="default" w:ascii="メイリオ" w:hAnsi="メイリオ" w:eastAsia="メイリオ"/>
        </w:rPr>
      </w:pPr>
    </w:p>
    <w:p>
      <w:pPr>
        <w:pStyle w:val="0"/>
        <w:spacing w:line="320" w:lineRule="exact"/>
        <w:ind w:firstLine="630" w:firstLineChars="300"/>
        <w:rPr>
          <w:rFonts w:hint="default" w:ascii="メイリオ" w:hAnsi="メイリオ" w:eastAsia="メイリオ"/>
          <w:b w:val="1"/>
        </w:rPr>
      </w:pPr>
      <w:r>
        <w:rPr>
          <w:rFonts w:hint="default" w:ascii="メイリオ" w:hAnsi="メイリオ" w:eastAsia="メイリオ"/>
          <w:b w:val="1"/>
        </w:rPr>
        <w:t>【水の用途別区分】</w:t>
      </w:r>
    </w:p>
    <w:tbl>
      <w:tblPr>
        <w:tblStyle w:val="47"/>
        <w:tblW w:w="8847" w:type="dxa"/>
        <w:tblInd w:w="562" w:type="dxa"/>
        <w:tblLayout w:type="fixed"/>
        <w:tblLook w:firstRow="1" w:lastRow="0" w:firstColumn="1" w:lastColumn="0" w:noHBand="0" w:noVBand="1" w:val="04A0"/>
      </w:tblPr>
      <w:tblGrid>
        <w:gridCol w:w="1363"/>
        <w:gridCol w:w="1871"/>
        <w:gridCol w:w="1871"/>
        <w:gridCol w:w="1871"/>
        <w:gridCol w:w="1871"/>
      </w:tblGrid>
      <w:tr>
        <w:trPr/>
        <w:tc>
          <w:tcPr>
            <w:tcW w:w="1363" w:type="dxa"/>
            <w:shd w:val="clear" w:color="auto" w:themeFill="background1" w:themeFillTint="FF" w:themeFillShade="D9"/>
            <w:vAlign w:val="center"/>
          </w:tcPr>
          <w:p>
            <w:pPr>
              <w:pStyle w:val="15"/>
              <w:spacing w:line="320" w:lineRule="exact"/>
              <w:ind w:left="-2" w:leftChars="-31" w:hanging="63" w:hangingChars="30"/>
              <w:jc w:val="center"/>
              <w:rPr>
                <w:rFonts w:hint="default" w:ascii="メイリオ" w:hAnsi="メイリオ" w:eastAsia="メイリオ"/>
                <w:b w:val="1"/>
              </w:rPr>
            </w:pPr>
            <w:r>
              <w:rPr>
                <w:rFonts w:hint="default" w:ascii="メイリオ" w:hAnsi="メイリオ" w:eastAsia="メイリオ"/>
                <w:b w:val="1"/>
              </w:rPr>
              <w:t>用途</w:t>
            </w:r>
          </w:p>
        </w:tc>
        <w:tc>
          <w:tcPr>
            <w:tcW w:w="1871" w:type="dxa"/>
            <w:shd w:val="clear" w:color="auto" w:themeFill="background1" w:themeFillTint="FF" w:themeFillShade="D9"/>
            <w:vAlign w:val="center"/>
          </w:tcPr>
          <w:p>
            <w:pPr>
              <w:pStyle w:val="15"/>
              <w:spacing w:line="320" w:lineRule="exact"/>
              <w:ind w:right="139" w:rightChars="66" w:firstLine="145" w:firstLineChars="69"/>
              <w:jc w:val="center"/>
              <w:rPr>
                <w:rFonts w:hint="default" w:ascii="メイリオ" w:hAnsi="メイリオ" w:eastAsia="メイリオ"/>
                <w:b w:val="1"/>
              </w:rPr>
            </w:pPr>
            <w:r>
              <w:rPr>
                <w:rFonts w:hint="default" w:ascii="メイリオ" w:hAnsi="メイリオ" w:eastAsia="メイリオ"/>
                <w:b w:val="1"/>
              </w:rPr>
              <w:t>飲料水</w:t>
            </w:r>
          </w:p>
        </w:tc>
        <w:tc>
          <w:tcPr>
            <w:tcW w:w="1871" w:type="dxa"/>
            <w:shd w:val="clear" w:color="auto" w:themeFill="background1" w:themeFillTint="FF" w:themeFillShade="D9"/>
            <w:vAlign w:val="center"/>
          </w:tcPr>
          <w:p>
            <w:pPr>
              <w:pStyle w:val="15"/>
              <w:spacing w:line="320" w:lineRule="exact"/>
              <w:ind w:left="0" w:leftChars="-52" w:hanging="109" w:hangingChars="52"/>
              <w:jc w:val="center"/>
              <w:rPr>
                <w:rFonts w:hint="default" w:ascii="メイリオ" w:hAnsi="メイリオ" w:eastAsia="メイリオ"/>
                <w:b w:val="1"/>
              </w:rPr>
            </w:pPr>
            <w:r>
              <w:rPr>
                <w:rFonts w:hint="default" w:ascii="メイリオ" w:hAnsi="メイリオ" w:eastAsia="メイリオ"/>
                <w:b w:val="1"/>
              </w:rPr>
              <w:t>給水車の水</w:t>
            </w:r>
          </w:p>
        </w:tc>
        <w:tc>
          <w:tcPr>
            <w:tcW w:w="1871" w:type="dxa"/>
            <w:shd w:val="clear" w:color="auto" w:themeFill="background1" w:themeFillTint="FF" w:themeFillShade="D9"/>
            <w:vAlign w:val="center"/>
          </w:tcPr>
          <w:p>
            <w:pPr>
              <w:pStyle w:val="15"/>
              <w:spacing w:line="320" w:lineRule="exact"/>
              <w:ind w:left="88" w:right="33"/>
              <w:jc w:val="center"/>
              <w:rPr>
                <w:rFonts w:hint="default" w:ascii="メイリオ" w:hAnsi="メイリオ" w:eastAsia="メイリオ"/>
                <w:b w:val="1"/>
              </w:rPr>
            </w:pPr>
            <w:r>
              <w:rPr>
                <w:rFonts w:hint="default" w:ascii="メイリオ" w:hAnsi="メイリオ" w:eastAsia="メイリオ"/>
                <w:b w:val="1"/>
              </w:rPr>
              <w:t>ろ水器などでろ過した水</w:t>
            </w:r>
          </w:p>
        </w:tc>
        <w:tc>
          <w:tcPr>
            <w:tcW w:w="1871" w:type="dxa"/>
            <w:shd w:val="clear" w:color="auto" w:themeFill="background1" w:themeFillTint="FF" w:themeFillShade="D9"/>
            <w:vAlign w:val="center"/>
          </w:tcPr>
          <w:p>
            <w:pPr>
              <w:pStyle w:val="15"/>
              <w:spacing w:line="320" w:lineRule="exact"/>
              <w:ind w:left="172" w:right="125"/>
              <w:jc w:val="center"/>
              <w:rPr>
                <w:rFonts w:hint="default" w:ascii="メイリオ" w:hAnsi="メイリオ" w:eastAsia="メイリオ"/>
                <w:b w:val="1"/>
              </w:rPr>
            </w:pPr>
            <w:r>
              <w:rPr>
                <w:rFonts w:hint="default" w:ascii="メイリオ" w:hAnsi="メイリオ" w:eastAsia="メイリオ"/>
                <w:b w:val="1"/>
                <w:w w:val="105"/>
              </w:rPr>
              <w:t>プ</w:t>
            </w:r>
            <w:r>
              <w:rPr>
                <w:rFonts w:hint="default" w:ascii="メイリオ" w:hAnsi="メイリオ" w:eastAsia="メイリオ"/>
                <w:b w:val="1"/>
                <w:w w:val="115"/>
              </w:rPr>
              <w:t>ー</w:t>
            </w:r>
            <w:r>
              <w:rPr>
                <w:rFonts w:hint="default" w:ascii="メイリオ" w:hAnsi="メイリオ" w:eastAsia="メイリオ"/>
                <w:b w:val="1"/>
                <w:w w:val="105"/>
              </w:rPr>
              <w:t>ルや河川の水</w:t>
            </w:r>
          </w:p>
        </w:tc>
      </w:tr>
      <w:tr>
        <w:trPr/>
        <w:tc>
          <w:tcPr>
            <w:tcW w:w="1363" w:type="dxa"/>
            <w:vAlign w:val="top"/>
          </w:tcPr>
          <w:p>
            <w:pPr>
              <w:pStyle w:val="15"/>
              <w:spacing w:line="320" w:lineRule="exact"/>
              <w:rPr>
                <w:rFonts w:hint="default" w:ascii="メイリオ" w:hAnsi="メイリオ" w:eastAsia="メイリオ"/>
              </w:rPr>
            </w:pPr>
            <w:r>
              <w:rPr>
                <w:rFonts w:hint="default" w:ascii="メイリオ" w:hAnsi="メイリオ" w:eastAsia="メイリオ"/>
              </w:rPr>
              <w:t>飲料</w:t>
            </w:r>
          </w:p>
          <w:p>
            <w:pPr>
              <w:pStyle w:val="15"/>
              <w:spacing w:line="320" w:lineRule="exact"/>
              <w:rPr>
                <w:rFonts w:hint="default" w:ascii="メイリオ" w:hAnsi="メイリオ" w:eastAsia="メイリオ"/>
              </w:rPr>
            </w:pPr>
            <w:r>
              <w:rPr>
                <w:rFonts w:hint="default" w:ascii="メイリオ" w:hAnsi="メイリオ" w:eastAsia="メイリオ"/>
              </w:rPr>
              <w:t>調理</w:t>
            </w:r>
          </w:p>
        </w:tc>
        <w:tc>
          <w:tcPr>
            <w:tcW w:w="1871" w:type="dxa"/>
            <w:vAlign w:val="center"/>
          </w:tcPr>
          <w:p>
            <w:pPr>
              <w:pStyle w:val="15"/>
              <w:spacing w:line="320" w:lineRule="exact"/>
              <w:ind w:left="30"/>
              <w:jc w:val="center"/>
              <w:rPr>
                <w:rFonts w:hint="default" w:ascii="メイリオ" w:hAnsi="メイリオ" w:eastAsia="メイリオ"/>
              </w:rPr>
            </w:pPr>
            <w:r>
              <w:rPr>
                <w:rFonts w:hint="default" w:ascii="メイリオ" w:hAnsi="メイリオ" w:eastAsia="メイリオ"/>
              </w:rPr>
              <w:t>〇</w:t>
            </w:r>
          </w:p>
        </w:tc>
        <w:tc>
          <w:tcPr>
            <w:tcW w:w="1871" w:type="dxa"/>
            <w:vAlign w:val="center"/>
          </w:tcPr>
          <w:p>
            <w:pPr>
              <w:pStyle w:val="15"/>
              <w:spacing w:line="320" w:lineRule="exact"/>
              <w:ind w:left="36"/>
              <w:jc w:val="center"/>
              <w:rPr>
                <w:rFonts w:hint="default" w:ascii="メイリオ" w:hAnsi="メイリオ" w:eastAsia="メイリオ"/>
              </w:rPr>
            </w:pPr>
            <w:r>
              <w:rPr>
                <w:rFonts w:hint="default" w:ascii="メイリオ" w:hAnsi="メイリオ" w:eastAsia="メイリオ"/>
              </w:rPr>
              <w:t>〇</w:t>
            </w:r>
          </w:p>
        </w:tc>
        <w:tc>
          <w:tcPr>
            <w:tcW w:w="1871" w:type="dxa"/>
            <w:vAlign w:val="center"/>
          </w:tcPr>
          <w:p>
            <w:pPr>
              <w:pStyle w:val="15"/>
              <w:spacing w:line="320" w:lineRule="exact"/>
              <w:ind w:left="37"/>
              <w:jc w:val="center"/>
              <w:rPr>
                <w:rFonts w:hint="default" w:ascii="メイリオ" w:hAnsi="メイリオ" w:eastAsia="メイリオ"/>
              </w:rPr>
            </w:pPr>
            <w:r>
              <w:rPr>
                <w:rFonts w:hint="default" w:ascii="メイリオ" w:hAnsi="メイリオ" w:eastAsia="メイリオ"/>
                <w:w w:val="117"/>
              </w:rPr>
              <w:t>×</w:t>
            </w:r>
          </w:p>
        </w:tc>
        <w:tc>
          <w:tcPr>
            <w:tcW w:w="1871" w:type="dxa"/>
            <w:vAlign w:val="center"/>
          </w:tcPr>
          <w:p>
            <w:pPr>
              <w:pStyle w:val="15"/>
              <w:spacing w:line="320" w:lineRule="exact"/>
              <w:ind w:left="38"/>
              <w:jc w:val="center"/>
              <w:rPr>
                <w:rFonts w:hint="default" w:ascii="メイリオ" w:hAnsi="メイリオ" w:eastAsia="メイリオ"/>
              </w:rPr>
            </w:pPr>
            <w:r>
              <w:rPr>
                <w:rFonts w:hint="default" w:ascii="メイリオ" w:hAnsi="メイリオ" w:eastAsia="メイリオ"/>
                <w:w w:val="117"/>
              </w:rPr>
              <w:t>×</w:t>
            </w:r>
          </w:p>
        </w:tc>
      </w:tr>
      <w:tr>
        <w:trPr/>
        <w:tc>
          <w:tcPr>
            <w:tcW w:w="1363" w:type="dxa"/>
            <w:vAlign w:val="top"/>
          </w:tcPr>
          <w:p>
            <w:pPr>
              <w:pStyle w:val="15"/>
              <w:spacing w:line="320" w:lineRule="exact"/>
              <w:ind w:left="-2" w:leftChars="-1"/>
              <w:rPr>
                <w:rFonts w:hint="default" w:ascii="メイリオ" w:hAnsi="メイリオ" w:eastAsia="メイリオ"/>
              </w:rPr>
            </w:pPr>
            <w:r>
              <w:rPr>
                <w:rFonts w:hint="default" w:ascii="メイリオ" w:hAnsi="メイリオ" w:eastAsia="メイリオ"/>
              </w:rPr>
              <w:t>手洗い</w:t>
            </w:r>
          </w:p>
          <w:p>
            <w:pPr>
              <w:pStyle w:val="15"/>
              <w:spacing w:line="320" w:lineRule="exact"/>
              <w:ind w:left="-2" w:leftChars="-1"/>
              <w:rPr>
                <w:rFonts w:hint="default" w:ascii="メイリオ" w:hAnsi="メイリオ" w:eastAsia="メイリオ"/>
              </w:rPr>
            </w:pPr>
            <w:r>
              <w:rPr>
                <w:rFonts w:hint="default" w:ascii="メイリオ" w:hAnsi="メイリオ" w:eastAsia="メイリオ"/>
              </w:rPr>
              <w:t>洗顔</w:t>
            </w:r>
          </w:p>
          <w:p>
            <w:pPr>
              <w:pStyle w:val="15"/>
              <w:spacing w:line="320" w:lineRule="exact"/>
              <w:ind w:left="-2" w:leftChars="-1"/>
              <w:rPr>
                <w:rFonts w:hint="default" w:ascii="メイリオ" w:hAnsi="メイリオ" w:eastAsia="メイリオ"/>
              </w:rPr>
            </w:pPr>
            <w:r>
              <w:rPr>
                <w:rFonts w:hint="default" w:ascii="メイリオ" w:hAnsi="メイリオ" w:eastAsia="メイリオ"/>
              </w:rPr>
              <w:t>歯磨き</w:t>
            </w:r>
          </w:p>
          <w:p>
            <w:pPr>
              <w:pStyle w:val="15"/>
              <w:spacing w:line="320" w:lineRule="exact"/>
              <w:ind w:left="-2" w:leftChars="-1"/>
              <w:rPr>
                <w:rFonts w:hint="default" w:ascii="メイリオ" w:hAnsi="メイリオ" w:eastAsia="メイリオ"/>
              </w:rPr>
            </w:pPr>
            <w:r>
              <w:rPr>
                <w:rFonts w:hint="default" w:ascii="メイリオ" w:hAnsi="メイリオ" w:eastAsia="メイリオ"/>
              </w:rPr>
              <w:t>食器洗い</w:t>
            </w:r>
          </w:p>
        </w:tc>
        <w:tc>
          <w:tcPr>
            <w:tcW w:w="1871" w:type="dxa"/>
            <w:vAlign w:val="center"/>
          </w:tcPr>
          <w:p>
            <w:pPr>
              <w:pStyle w:val="15"/>
              <w:spacing w:before="158" w:beforeLines="0" w:beforeAutospacing="0" w:line="320" w:lineRule="exact"/>
              <w:ind w:left="30"/>
              <w:jc w:val="center"/>
              <w:rPr>
                <w:rFonts w:hint="default" w:ascii="メイリオ" w:hAnsi="メイリオ" w:eastAsia="メイリオ"/>
              </w:rPr>
            </w:pPr>
            <w:r>
              <w:rPr>
                <w:rFonts w:hint="default" w:ascii="メイリオ" w:hAnsi="メイリオ" w:eastAsia="メイリオ"/>
              </w:rPr>
              <w:t>〇</w:t>
            </w:r>
          </w:p>
        </w:tc>
        <w:tc>
          <w:tcPr>
            <w:tcW w:w="1871" w:type="dxa"/>
            <w:vAlign w:val="center"/>
          </w:tcPr>
          <w:p>
            <w:pPr>
              <w:pStyle w:val="15"/>
              <w:spacing w:before="158" w:beforeLines="0" w:beforeAutospacing="0" w:line="320" w:lineRule="exact"/>
              <w:ind w:left="36"/>
              <w:jc w:val="center"/>
              <w:rPr>
                <w:rFonts w:hint="default" w:ascii="メイリオ" w:hAnsi="メイリオ" w:eastAsia="メイリオ"/>
              </w:rPr>
            </w:pPr>
            <w:r>
              <w:rPr>
                <w:rFonts w:hint="default" w:ascii="メイリオ" w:hAnsi="メイリオ" w:eastAsia="メイリオ"/>
              </w:rPr>
              <w:t>〇</w:t>
            </w:r>
          </w:p>
        </w:tc>
        <w:tc>
          <w:tcPr>
            <w:tcW w:w="1871" w:type="dxa"/>
            <w:vAlign w:val="center"/>
          </w:tcPr>
          <w:p>
            <w:pPr>
              <w:pStyle w:val="15"/>
              <w:spacing w:before="158" w:beforeLines="0" w:beforeAutospacing="0" w:line="320" w:lineRule="exact"/>
              <w:ind w:left="37"/>
              <w:jc w:val="center"/>
              <w:rPr>
                <w:rFonts w:hint="default" w:ascii="メイリオ" w:hAnsi="メイリオ" w:eastAsia="メイリオ"/>
              </w:rPr>
            </w:pPr>
            <w:r>
              <w:rPr>
                <w:rFonts w:hint="default" w:ascii="メイリオ" w:hAnsi="メイリオ" w:eastAsia="メイリオ"/>
                <w:w w:val="117"/>
              </w:rPr>
              <w:t>×</w:t>
            </w:r>
          </w:p>
        </w:tc>
        <w:tc>
          <w:tcPr>
            <w:tcW w:w="1871" w:type="dxa"/>
            <w:vAlign w:val="center"/>
          </w:tcPr>
          <w:p>
            <w:pPr>
              <w:pStyle w:val="15"/>
              <w:spacing w:before="158" w:beforeLines="0" w:beforeAutospacing="0" w:line="320" w:lineRule="exact"/>
              <w:ind w:left="38"/>
              <w:jc w:val="center"/>
              <w:rPr>
                <w:rFonts w:hint="default" w:ascii="メイリオ" w:hAnsi="メイリオ" w:eastAsia="メイリオ"/>
              </w:rPr>
            </w:pPr>
            <w:r>
              <w:rPr>
                <w:rFonts w:hint="default" w:ascii="メイリオ" w:hAnsi="メイリオ" w:eastAsia="メイリオ"/>
                <w:w w:val="117"/>
              </w:rPr>
              <w:t>×</w:t>
            </w:r>
          </w:p>
        </w:tc>
      </w:tr>
      <w:tr>
        <w:trPr/>
        <w:tc>
          <w:tcPr>
            <w:tcW w:w="1363" w:type="dxa"/>
            <w:vAlign w:val="top"/>
          </w:tcPr>
          <w:p>
            <w:pPr>
              <w:pStyle w:val="15"/>
              <w:spacing w:line="320" w:lineRule="exact"/>
              <w:rPr>
                <w:rFonts w:hint="default" w:ascii="メイリオ" w:hAnsi="メイリオ" w:eastAsia="メイリオ"/>
              </w:rPr>
            </w:pPr>
            <w:r>
              <w:rPr>
                <w:rFonts w:hint="default" w:ascii="メイリオ" w:hAnsi="メイリオ" w:eastAsia="メイリオ"/>
              </w:rPr>
              <w:t>風呂</w:t>
            </w:r>
          </w:p>
          <w:p>
            <w:pPr>
              <w:pStyle w:val="15"/>
              <w:spacing w:line="320" w:lineRule="exact"/>
              <w:rPr>
                <w:rFonts w:hint="default" w:ascii="メイリオ" w:hAnsi="メイリオ" w:eastAsia="メイリオ"/>
              </w:rPr>
            </w:pPr>
            <w:r>
              <w:rPr>
                <w:rFonts w:hint="default" w:ascii="メイリオ" w:hAnsi="メイリオ" w:eastAsia="メイリオ"/>
              </w:rPr>
              <w:t>洗濯</w:t>
            </w:r>
          </w:p>
        </w:tc>
        <w:tc>
          <w:tcPr>
            <w:tcW w:w="1871" w:type="dxa"/>
            <w:vAlign w:val="center"/>
          </w:tcPr>
          <w:p>
            <w:pPr>
              <w:pStyle w:val="15"/>
              <w:spacing w:line="320" w:lineRule="exact"/>
              <w:ind w:left="299" w:right="272"/>
              <w:jc w:val="center"/>
              <w:rPr>
                <w:rFonts w:hint="default" w:ascii="メイリオ" w:hAnsi="メイリオ" w:eastAsia="メイリオ"/>
              </w:rPr>
            </w:pPr>
            <w:r>
              <w:rPr>
                <w:rFonts w:hint="default" w:ascii="メイリオ" w:hAnsi="メイリオ" w:eastAsia="メイリオ"/>
              </w:rPr>
              <w:t>使用しない</w:t>
            </w:r>
          </w:p>
        </w:tc>
        <w:tc>
          <w:tcPr>
            <w:tcW w:w="1871" w:type="dxa"/>
            <w:vAlign w:val="center"/>
          </w:tcPr>
          <w:p>
            <w:pPr>
              <w:pStyle w:val="15"/>
              <w:spacing w:line="320" w:lineRule="exact"/>
              <w:ind w:left="36"/>
              <w:jc w:val="center"/>
              <w:rPr>
                <w:rFonts w:hint="default" w:ascii="メイリオ" w:hAnsi="メイリオ" w:eastAsia="メイリオ"/>
              </w:rPr>
            </w:pPr>
            <w:r>
              <w:rPr>
                <w:rFonts w:hint="default" w:ascii="メイリオ" w:hAnsi="メイリオ" w:eastAsia="メイリオ"/>
              </w:rPr>
              <w:t>〇</w:t>
            </w:r>
          </w:p>
        </w:tc>
        <w:tc>
          <w:tcPr>
            <w:tcW w:w="1871" w:type="dxa"/>
            <w:vAlign w:val="center"/>
          </w:tcPr>
          <w:p>
            <w:pPr>
              <w:pStyle w:val="15"/>
              <w:spacing w:line="320" w:lineRule="exact"/>
              <w:ind w:left="42"/>
              <w:jc w:val="center"/>
              <w:rPr>
                <w:rFonts w:hint="default" w:ascii="メイリオ" w:hAnsi="メイリオ" w:eastAsia="メイリオ"/>
              </w:rPr>
            </w:pPr>
            <w:r>
              <w:rPr>
                <w:rFonts w:hint="default" w:ascii="メイリオ" w:hAnsi="メイリオ" w:eastAsia="メイリオ"/>
              </w:rPr>
              <w:t>〇</w:t>
            </w:r>
          </w:p>
        </w:tc>
        <w:tc>
          <w:tcPr>
            <w:tcW w:w="1871" w:type="dxa"/>
            <w:vAlign w:val="center"/>
          </w:tcPr>
          <w:p>
            <w:pPr>
              <w:pStyle w:val="15"/>
              <w:spacing w:line="320" w:lineRule="exact"/>
              <w:ind w:left="38"/>
              <w:jc w:val="center"/>
              <w:rPr>
                <w:rFonts w:hint="default" w:ascii="メイリオ" w:hAnsi="メイリオ" w:eastAsia="メイリオ"/>
              </w:rPr>
            </w:pPr>
            <w:r>
              <w:rPr>
                <w:rFonts w:hint="default" w:ascii="メイリオ" w:hAnsi="メイリオ" w:eastAsia="メイリオ"/>
                <w:w w:val="117"/>
              </w:rPr>
              <w:t>×</w:t>
            </w:r>
          </w:p>
        </w:tc>
      </w:tr>
      <w:tr>
        <w:trPr/>
        <w:tc>
          <w:tcPr>
            <w:tcW w:w="1363" w:type="dxa"/>
            <w:vAlign w:val="top"/>
          </w:tcPr>
          <w:p>
            <w:pPr>
              <w:pStyle w:val="15"/>
              <w:spacing w:line="320" w:lineRule="exact"/>
              <w:rPr>
                <w:rFonts w:hint="default" w:ascii="メイリオ" w:hAnsi="メイリオ" w:eastAsia="メイリオ"/>
              </w:rPr>
            </w:pPr>
            <w:r>
              <w:rPr>
                <w:rFonts w:hint="default" w:ascii="メイリオ" w:hAnsi="メイリオ" w:eastAsia="メイリオ"/>
                <w:w w:val="105"/>
              </w:rPr>
              <w:t>トイレ</w:t>
            </w:r>
          </w:p>
        </w:tc>
        <w:tc>
          <w:tcPr>
            <w:tcW w:w="1871" w:type="dxa"/>
            <w:vAlign w:val="center"/>
          </w:tcPr>
          <w:p>
            <w:pPr>
              <w:pStyle w:val="15"/>
              <w:spacing w:line="320" w:lineRule="exact"/>
              <w:ind w:left="299" w:right="272"/>
              <w:jc w:val="center"/>
              <w:rPr>
                <w:rFonts w:hint="default" w:ascii="メイリオ" w:hAnsi="メイリオ" w:eastAsia="メイリオ"/>
              </w:rPr>
            </w:pPr>
            <w:r>
              <w:rPr>
                <w:rFonts w:hint="default" w:ascii="メイリオ" w:hAnsi="メイリオ" w:eastAsia="メイリオ"/>
              </w:rPr>
              <w:t>使用しない</w:t>
            </w:r>
          </w:p>
        </w:tc>
        <w:tc>
          <w:tcPr>
            <w:tcW w:w="1871" w:type="dxa"/>
            <w:vAlign w:val="center"/>
          </w:tcPr>
          <w:p>
            <w:pPr>
              <w:pStyle w:val="15"/>
              <w:spacing w:line="320" w:lineRule="exact"/>
              <w:ind w:left="36"/>
              <w:jc w:val="center"/>
              <w:rPr>
                <w:rFonts w:hint="default" w:ascii="メイリオ" w:hAnsi="メイリオ" w:eastAsia="メイリオ"/>
              </w:rPr>
            </w:pPr>
            <w:r>
              <w:rPr>
                <w:rFonts w:hint="default" w:ascii="メイリオ" w:hAnsi="メイリオ" w:eastAsia="メイリオ"/>
              </w:rPr>
              <w:t>〇</w:t>
            </w:r>
          </w:p>
        </w:tc>
        <w:tc>
          <w:tcPr>
            <w:tcW w:w="1871" w:type="dxa"/>
            <w:vAlign w:val="center"/>
          </w:tcPr>
          <w:p>
            <w:pPr>
              <w:pStyle w:val="15"/>
              <w:spacing w:line="320" w:lineRule="exact"/>
              <w:ind w:left="42"/>
              <w:jc w:val="center"/>
              <w:rPr>
                <w:rFonts w:hint="default" w:ascii="メイリオ" w:hAnsi="メイリオ" w:eastAsia="メイリオ"/>
              </w:rPr>
            </w:pPr>
            <w:r>
              <w:rPr>
                <w:rFonts w:hint="default" w:ascii="メイリオ" w:hAnsi="メイリオ" w:eastAsia="メイリオ"/>
              </w:rPr>
              <w:t>〇</w:t>
            </w:r>
          </w:p>
        </w:tc>
        <w:tc>
          <w:tcPr>
            <w:tcW w:w="1871" w:type="dxa"/>
            <w:vAlign w:val="center"/>
          </w:tcPr>
          <w:p>
            <w:pPr>
              <w:pStyle w:val="15"/>
              <w:spacing w:line="320" w:lineRule="exact"/>
              <w:ind w:left="43"/>
              <w:jc w:val="center"/>
              <w:rPr>
                <w:rFonts w:hint="default" w:ascii="メイリオ" w:hAnsi="メイリオ" w:eastAsia="メイリオ"/>
              </w:rPr>
            </w:pPr>
            <w:r>
              <w:rPr>
                <w:rFonts w:hint="default" w:ascii="メイリオ" w:hAnsi="メイリオ" w:eastAsia="メイリオ"/>
              </w:rPr>
              <w:t>〇</w:t>
            </w:r>
          </w:p>
        </w:tc>
      </w:tr>
      <w:tr>
        <w:trPr/>
        <w:tc>
          <w:tcPr>
            <w:tcW w:w="1363" w:type="dxa"/>
            <w:vAlign w:val="top"/>
          </w:tcPr>
          <w:p>
            <w:pPr>
              <w:pStyle w:val="15"/>
              <w:spacing w:line="320" w:lineRule="exact"/>
              <w:rPr>
                <w:rFonts w:hint="default" w:ascii="メイリオ" w:hAnsi="メイリオ" w:eastAsia="メイリオ"/>
              </w:rPr>
            </w:pPr>
            <w:r>
              <w:rPr>
                <w:rFonts w:hint="default" w:ascii="メイリオ" w:hAnsi="メイリオ" w:eastAsia="メイリオ"/>
              </w:rPr>
              <w:t>医療ケア用の水</w:t>
            </w:r>
          </w:p>
        </w:tc>
        <w:tc>
          <w:tcPr>
            <w:tcW w:w="1871" w:type="dxa"/>
            <w:vAlign w:val="center"/>
          </w:tcPr>
          <w:p>
            <w:pPr>
              <w:pStyle w:val="15"/>
              <w:spacing w:line="320" w:lineRule="exact"/>
              <w:ind w:left="30"/>
              <w:jc w:val="center"/>
              <w:rPr>
                <w:rFonts w:hint="default" w:ascii="メイリオ" w:hAnsi="メイリオ" w:eastAsia="メイリオ"/>
              </w:rPr>
            </w:pPr>
            <w:r>
              <w:rPr>
                <w:rFonts w:hint="default" w:ascii="メイリオ" w:hAnsi="メイリオ" w:eastAsia="メイリオ"/>
              </w:rPr>
              <w:t>〇</w:t>
            </w:r>
          </w:p>
        </w:tc>
        <w:tc>
          <w:tcPr>
            <w:tcW w:w="1871" w:type="dxa"/>
            <w:vAlign w:val="center"/>
          </w:tcPr>
          <w:p>
            <w:pPr>
              <w:pStyle w:val="15"/>
              <w:spacing w:line="320" w:lineRule="exact"/>
              <w:ind w:left="36"/>
              <w:jc w:val="center"/>
              <w:rPr>
                <w:rFonts w:hint="default" w:ascii="メイリオ" w:hAnsi="メイリオ" w:eastAsia="メイリオ"/>
              </w:rPr>
            </w:pPr>
            <w:r>
              <w:rPr>
                <w:rFonts w:hint="default" w:ascii="メイリオ" w:hAnsi="メイリオ" w:eastAsia="メイリオ"/>
              </w:rPr>
              <w:t>〇</w:t>
            </w:r>
          </w:p>
        </w:tc>
        <w:tc>
          <w:tcPr>
            <w:tcW w:w="1871" w:type="dxa"/>
            <w:vAlign w:val="center"/>
          </w:tcPr>
          <w:p>
            <w:pPr>
              <w:pStyle w:val="15"/>
              <w:spacing w:line="320" w:lineRule="exact"/>
              <w:ind w:left="37"/>
              <w:jc w:val="center"/>
              <w:rPr>
                <w:rFonts w:hint="default" w:ascii="メイリオ" w:hAnsi="メイリオ" w:eastAsia="メイリオ"/>
              </w:rPr>
            </w:pPr>
            <w:r>
              <w:rPr>
                <w:rFonts w:hint="default" w:ascii="メイリオ" w:hAnsi="メイリオ" w:eastAsia="メイリオ"/>
                <w:w w:val="117"/>
              </w:rPr>
              <w:t>×</w:t>
            </w:r>
          </w:p>
        </w:tc>
        <w:tc>
          <w:tcPr>
            <w:tcW w:w="1871" w:type="dxa"/>
            <w:vAlign w:val="center"/>
          </w:tcPr>
          <w:p>
            <w:pPr>
              <w:pStyle w:val="15"/>
              <w:spacing w:line="320" w:lineRule="exact"/>
              <w:ind w:left="38"/>
              <w:jc w:val="center"/>
              <w:rPr>
                <w:rFonts w:hint="default" w:ascii="メイリオ" w:hAnsi="メイリオ" w:eastAsia="メイリオ"/>
              </w:rPr>
            </w:pPr>
            <w:r>
              <w:rPr>
                <w:rFonts w:hint="default" w:ascii="メイリオ" w:hAnsi="メイリオ" w:eastAsia="メイリオ"/>
                <w:w w:val="117"/>
              </w:rPr>
              <w:t>×</w:t>
            </w:r>
          </w:p>
        </w:tc>
      </w:tr>
    </w:tbl>
    <w:p>
      <w:pPr>
        <w:pStyle w:val="0"/>
        <w:spacing w:line="320" w:lineRule="exact"/>
        <w:ind w:firstLine="210" w:firstLineChars="100"/>
        <w:rPr>
          <w:rFonts w:hint="default" w:ascii="メイリオ" w:hAnsi="メイリオ" w:eastAsia="メイリオ"/>
          <w:b w:val="1"/>
          <w:color w:val="0000FF"/>
        </w:rPr>
      </w:pP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生活用水の管理</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水はふた付きの清潔なポリ容器に入れるか、ポリ容器に清潔なビニ</w:t>
      </w:r>
      <w:r>
        <w:rPr>
          <w:rFonts w:hint="default" w:ascii="メイリオ" w:hAnsi="メイリオ" w:eastAsia="メイリオ"/>
          <w:w w:val="110"/>
        </w:rPr>
        <w:t>ー</w:t>
      </w:r>
      <w:r>
        <w:rPr>
          <w:rFonts w:hint="default" w:ascii="メイリオ" w:hAnsi="メイリオ" w:eastAsia="メイリオ"/>
        </w:rPr>
        <w:t>ル袋を入れて入口を閉じるなど、清潔に保管するよう注意します。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給水車からの給水を受けた場合、飲料水用のポリ容器等には「飲用」と「給水日」を表示し、当日</w:t>
      </w:r>
      <w:r>
        <w:rPr>
          <w:rFonts w:hint="default" w:ascii="メイリオ" w:hAnsi="メイリオ" w:eastAsia="メイリオ"/>
          <w:spacing w:val="-2"/>
        </w:rPr>
        <w:t>または翌日中に使用します。</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飲用できない水を入れたポリ容器等には「飲用不可」と表示します。</w:t>
      </w:r>
    </w:p>
    <w:p>
      <w:pPr>
        <w:pStyle w:val="0"/>
        <w:spacing w:line="320" w:lineRule="exact"/>
        <w:ind w:left="912" w:leftChars="200" w:hanging="492" w:hangingChars="200"/>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大腸スト</w:t>
      </w:r>
      <w:r>
        <w:rPr>
          <w:rFonts w:hint="default" w:ascii="メイリオ" w:hAnsi="メイリオ" w:eastAsia="メイリオ"/>
          <w:w w:val="110"/>
        </w:rPr>
        <w:t>ー</w:t>
      </w:r>
      <w:r>
        <w:rPr>
          <w:rFonts w:hint="default" w:ascii="メイリオ" w:hAnsi="メイリオ" w:eastAsia="メイリオ"/>
        </w:rPr>
        <w:t>マや遺ろう、酸素吸入などしている医療ケアの必要な方については、飲み水以外に医療機器の洗浄などに水が必要であるため配慮します。</w:t>
      </w:r>
    </w:p>
    <w:p>
      <w:pPr>
        <w:pStyle w:val="0"/>
        <w:spacing w:line="320" w:lineRule="exact"/>
        <w:ind w:firstLine="425" w:firstLineChars="177"/>
        <w:rPr>
          <w:rFonts w:hint="default" w:ascii="メイリオ" w:hAnsi="メイリオ" w:eastAsia="メイリオ"/>
        </w:rPr>
      </w:pPr>
      <w:r>
        <w:rPr>
          <w:rFonts w:hint="default" w:ascii="メイリオ" w:hAnsi="メイリオ" w:eastAsia="メイリオ"/>
          <w:b w:val="1"/>
          <w:sz w:val="24"/>
        </w:rPr>
        <w:t>□</w:t>
      </w:r>
      <w:r>
        <w:rPr>
          <w:rFonts w:hint="default" w:ascii="メイリオ" w:hAnsi="メイリオ" w:eastAsia="メイリオ"/>
          <w:b w:val="1"/>
        </w:rPr>
        <w:t xml:space="preserve"> </w:t>
      </w:r>
      <w:r>
        <w:rPr>
          <w:rFonts w:hint="default" w:ascii="メイリオ" w:hAnsi="メイリオ" w:eastAsia="メイリオ"/>
        </w:rPr>
        <w:t>補給水を必要とする場合は、水道局に連絡します。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③</w:t>
      </w:r>
      <w:r>
        <w:rPr>
          <w:rFonts w:hint="default" w:ascii="メイリオ" w:hAnsi="メイリオ" w:eastAsia="メイリオ"/>
          <w:b w:val="1"/>
        </w:rPr>
        <w:t>排水の処理</w:t>
      </w:r>
    </w:p>
    <w:p>
      <w:pPr>
        <w:pStyle w:val="0"/>
        <w:spacing w:line="320" w:lineRule="exact"/>
        <w:ind w:left="904" w:leftChars="200" w:hanging="484" w:hangingChars="200"/>
        <w:rPr>
          <w:rFonts w:hint="default" w:ascii="メイリオ" w:hAnsi="メイリオ" w:eastAsia="メイリオ"/>
        </w:rPr>
      </w:pPr>
      <w:r>
        <w:rPr>
          <w:rFonts w:hint="eastAsia" w:ascii="メイリオ" w:hAnsi="メイリオ" w:eastAsia="メイリオ"/>
          <w:spacing w:val="1"/>
          <w:sz w:val="24"/>
        </w:rPr>
        <w:t>□</w:t>
      </w:r>
      <w:r>
        <w:rPr>
          <w:rFonts w:hint="eastAsia" w:ascii="メイリオ" w:hAnsi="メイリオ" w:eastAsia="メイリオ"/>
          <w:spacing w:val="1"/>
        </w:rPr>
        <w:t>　</w:t>
      </w:r>
      <w:r>
        <w:rPr>
          <w:rFonts w:hint="default" w:ascii="メイリオ" w:hAnsi="メイリオ" w:eastAsia="メイリオ"/>
          <w:spacing w:val="1"/>
        </w:rPr>
        <w:t>炊き出し、洗濯などの水を使用する設備は、食料班と連携し、浄化槽や下水道などの排水処理</w:t>
      </w:r>
      <w:r>
        <w:rPr>
          <w:rFonts w:hint="default" w:ascii="メイリオ" w:hAnsi="メイリオ" w:eastAsia="メイリオ"/>
          <w:spacing w:val="-3"/>
        </w:rPr>
        <w:t>設備に流せる場所に設置できるよう検討します。</w:t>
      </w:r>
    </w:p>
    <w:p>
      <w:pPr>
        <w:pStyle w:val="0"/>
        <w:spacing w:line="320" w:lineRule="exact"/>
        <w:ind w:left="904" w:leftChars="200" w:hanging="484" w:hangingChars="200"/>
        <w:rPr>
          <w:rFonts w:hint="default" w:ascii="メイリオ" w:hAnsi="メイリオ" w:eastAsia="メイリオ"/>
        </w:rPr>
      </w:pPr>
      <w:r>
        <w:rPr>
          <w:rFonts w:hint="eastAsia" w:ascii="メイリオ" w:hAnsi="メイリオ" w:eastAsia="メイリオ"/>
          <w:spacing w:val="1"/>
          <w:sz w:val="24"/>
        </w:rPr>
        <w:t>□</w:t>
      </w:r>
      <w:r>
        <w:rPr>
          <w:rFonts w:hint="eastAsia" w:ascii="メイリオ" w:hAnsi="メイリオ" w:eastAsia="メイリオ"/>
          <w:spacing w:val="1"/>
        </w:rPr>
        <w:t>　</w:t>
      </w:r>
      <w:r>
        <w:rPr>
          <w:rFonts w:hint="default" w:ascii="メイリオ" w:hAnsi="メイリオ" w:eastAsia="メイリオ"/>
          <w:spacing w:val="1"/>
        </w:rPr>
        <w:t>炊き出し、洗濯などで使用した水は、垂れ流しにすると悪臭や害虫が発生し、生活環境の悪化に</w:t>
      </w:r>
      <w:r>
        <w:rPr>
          <w:rFonts w:hint="default" w:ascii="メイリオ" w:hAnsi="メイリオ" w:eastAsia="メイリオ"/>
        </w:rPr>
        <w:t>つながるため、浄化槽や下水道など排水処理設備に流すようにします。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79" name="テキスト ボックス 639"/>
                <a:graphic xmlns:a="http://schemas.openxmlformats.org/drawingml/2006/main">
                  <a:graphicData uri="http://schemas.microsoft.com/office/word/2010/wordprocessingShape">
                    <wps:wsp>
                      <wps:cNvPr id="1679" name="テキスト ボックス 639"/>
                      <wps:cNvSpPr txBox="1"/>
                      <wps:spPr>
                        <a:xfrm>
                          <a:off x="0" y="0"/>
                          <a:ext cx="5219700" cy="287655"/>
                        </a:xfrm>
                        <a:prstGeom prst="rect">
                          <a:avLst/>
                        </a:prstGeom>
                        <a:solidFill>
                          <a:srgbClr val="CC0000"/>
                        </a:solidFill>
                        <a:ln w="6350">
                          <a:noFill/>
                        </a:ln>
                      </wps:spPr>
                      <wps:txbx>
                        <w:txbxContent>
                          <w:p>
                            <w:pPr>
                              <w:pStyle w:val="3"/>
                              <w:rPr>
                                <w:rFonts w:hint="default"/>
                              </w:rPr>
                            </w:pPr>
                            <w:bookmarkStart w:id="128" w:name="_Toc43217527"/>
                            <w:r>
                              <w:rPr>
                                <w:rFonts w:hint="eastAsia"/>
                              </w:rPr>
                              <w:t>⑷</w:t>
                            </w:r>
                            <w:r>
                              <w:rPr>
                                <w:rFonts w:hint="default"/>
                              </w:rPr>
                              <w:t xml:space="preserve"> </w:t>
                            </w:r>
                            <w:r>
                              <w:rPr>
                                <w:rFonts w:hint="eastAsia"/>
                              </w:rPr>
                              <w:t>衛生管理【手洗い</w:t>
                            </w:r>
                            <w:r>
                              <w:rPr>
                                <w:rFonts w:hint="default"/>
                              </w:rPr>
                              <w:t>・食器・</w:t>
                            </w:r>
                            <w:r>
                              <w:rPr>
                                <w:rFonts w:hint="eastAsia"/>
                              </w:rPr>
                              <w:t>洗面</w:t>
                            </w:r>
                            <w:r>
                              <w:rPr>
                                <w:rFonts w:hint="default"/>
                              </w:rPr>
                              <w:t>具</w:t>
                            </w:r>
                            <w:r>
                              <w:rPr>
                                <w:rFonts w:hint="eastAsia"/>
                              </w:rPr>
                              <w:t>】</w:t>
                            </w:r>
                            <w:bookmarkEnd w:id="128"/>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39" style="width:411pt;height:22.65pt;v-text-anchor:top;" o:spid="_x0000_s1679" filled="t" fillcolor="#cc0000" stroked="f" strokeweight="0.5pt" o:spt="202" type="#_x0000_t202">
                <v:fill/>
                <v:textbox style="layout-flow:horizontal;">
                  <w:txbxContent>
                    <w:p>
                      <w:pPr>
                        <w:pStyle w:val="3"/>
                        <w:rPr>
                          <w:rFonts w:hint="default"/>
                        </w:rPr>
                      </w:pPr>
                      <w:bookmarkStart w:id="129" w:name="_Toc43217527"/>
                      <w:r>
                        <w:rPr>
                          <w:rFonts w:hint="eastAsia"/>
                        </w:rPr>
                        <w:t>⑷</w:t>
                      </w:r>
                      <w:r>
                        <w:rPr>
                          <w:rFonts w:hint="default"/>
                        </w:rPr>
                        <w:t xml:space="preserve"> </w:t>
                      </w:r>
                      <w:r>
                        <w:rPr>
                          <w:rFonts w:hint="eastAsia"/>
                        </w:rPr>
                        <w:t>衛生管理【手洗い</w:t>
                      </w:r>
                      <w:r>
                        <w:rPr>
                          <w:rFonts w:hint="default"/>
                        </w:rPr>
                        <w:t>・食器・</w:t>
                      </w:r>
                      <w:r>
                        <w:rPr>
                          <w:rFonts w:hint="eastAsia"/>
                        </w:rPr>
                        <w:t>洗面</w:t>
                      </w:r>
                      <w:r>
                        <w:rPr>
                          <w:rFonts w:hint="default"/>
                        </w:rPr>
                        <w:t>具</w:t>
                      </w:r>
                      <w:r>
                        <w:rPr>
                          <w:rFonts w:hint="eastAsia"/>
                        </w:rPr>
                        <w:t>】</w:t>
                      </w:r>
                      <w:bookmarkEnd w:id="129"/>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shd w:val="clear" w:color="auto" w:fill="66FFFF"/>
        </w:rPr>
      </w:pPr>
      <w:r>
        <w:rPr>
          <w:rFonts w:hint="default" w:ascii="メイリオ" w:hAnsi="メイリオ" w:eastAsia="メイリオ"/>
          <w:b w:val="1"/>
        </w:rPr>
        <w:t>①</w:t>
      </w:r>
      <w:r>
        <w:rPr>
          <w:rFonts w:hint="default" w:ascii="メイリオ" w:hAnsi="メイリオ" w:eastAsia="メイリオ"/>
          <w:b w:val="1"/>
        </w:rPr>
        <w:t>手洗い</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感染症対策や衛生確保のため、手洗いの励行を徹底します。</w:t>
      </w:r>
    </w:p>
    <w:p>
      <w:pPr>
        <w:pStyle w:val="0"/>
        <w:spacing w:line="320" w:lineRule="exact"/>
        <w:ind w:left="851" w:leftChars="203" w:hanging="425" w:hanging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生活用水を確保し、手洗い場設置までの間は、手指消毒用アルコ</w:t>
      </w:r>
      <w:r>
        <w:rPr>
          <w:rFonts w:hint="default" w:ascii="メイリオ" w:hAnsi="メイリオ" w:eastAsia="メイリオ"/>
          <w:w w:val="110"/>
        </w:rPr>
        <w:t>ー</w:t>
      </w:r>
      <w:r>
        <w:rPr>
          <w:rFonts w:hint="default" w:ascii="メイリオ" w:hAnsi="メイリオ" w:eastAsia="メイリオ"/>
          <w:spacing w:val="-4"/>
        </w:rPr>
        <w:t>ルなどの消毒液を活用します。</w:t>
      </w:r>
    </w:p>
    <w:p>
      <w:pPr>
        <w:pStyle w:val="0"/>
        <w:spacing w:line="320" w:lineRule="exact"/>
        <w:ind w:firstLine="424" w:firstLineChars="186"/>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手洗い場やトイレ、各部屋の出入口などに手指消毒用アルコ</w:t>
      </w:r>
      <w:r>
        <w:rPr>
          <w:rFonts w:hint="default" w:ascii="メイリオ" w:hAnsi="メイリオ" w:eastAsia="メイリオ"/>
          <w:spacing w:val="-3"/>
          <w:w w:val="110"/>
        </w:rPr>
        <w:t>ー</w:t>
      </w:r>
      <w:r>
        <w:rPr>
          <w:rFonts w:hint="default" w:ascii="メイリオ" w:hAnsi="メイリオ" w:eastAsia="メイリオ"/>
          <w:spacing w:val="-3"/>
        </w:rPr>
        <w:t>ルなどの消毒液を設置します。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食器・洗面具</w:t>
      </w:r>
    </w:p>
    <w:p>
      <w:pPr>
        <w:pStyle w:val="0"/>
        <w:spacing w:line="320" w:lineRule="exact"/>
        <w:ind w:firstLine="426" w:firstLineChars="182"/>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食器はできるだけ使い捨てとし</w:t>
      </w:r>
      <w:r>
        <w:rPr>
          <w:rFonts w:hint="default" w:ascii="メイリオ" w:hAnsi="メイリオ" w:eastAsia="メイリオ"/>
          <w:color w:val="FF0000"/>
        </w:rPr>
        <w:t>、</w:t>
      </w:r>
      <w:r>
        <w:rPr>
          <w:rFonts w:hint="default" w:ascii="メイリオ" w:hAnsi="メイリオ" w:eastAsia="メイリオ"/>
          <w:spacing w:val="-2"/>
        </w:rPr>
        <w:t>共有しないようにします。</w:t>
      </w:r>
    </w:p>
    <w:p>
      <w:pPr>
        <w:pStyle w:val="0"/>
        <w:spacing w:line="320" w:lineRule="exact"/>
        <w:ind w:firstLine="424" w:firstLineChars="186"/>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使い捨ての食器が十分に調達できない場合は、ラップやフィルムを使用するなど工夫します。</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洗面道具（</w:t>
      </w:r>
      <w:r>
        <w:rPr>
          <w:rFonts w:hint="default" w:ascii="メイリオ" w:hAnsi="メイリオ" w:eastAsia="メイリオ"/>
          <w:spacing w:val="-4"/>
        </w:rPr>
        <w:t>くし、カミソリ、歯ブラシ、タオルなど</w:t>
      </w:r>
      <w:r>
        <w:rPr>
          <w:rFonts w:hint="default" w:ascii="メイリオ" w:hAnsi="メイリオ" w:eastAsia="メイリオ"/>
        </w:rPr>
        <w:t>）</w:t>
      </w:r>
      <w:r>
        <w:rPr>
          <w:rFonts w:hint="default" w:ascii="メイリオ" w:hAnsi="メイリオ" w:eastAsia="メイリオ"/>
          <w:spacing w:val="-2"/>
        </w:rPr>
        <w:t>は共有しないようにします。</w:t>
      </w:r>
    </w:p>
    <w:p>
      <w:pPr>
        <w:pStyle w:val="0"/>
        <w:spacing w:line="320" w:lineRule="exact"/>
        <w:rPr>
          <w:rFonts w:hint="default" w:ascii="メイリオ" w:hAnsi="メイリオ" w:eastAsia="メイリオ"/>
          <w:b w:val="1"/>
        </w:rPr>
      </w:pPr>
    </w:p>
    <w:p>
      <w:pPr>
        <w:pStyle w:val="0"/>
        <w:spacing w:line="320" w:lineRule="exact"/>
        <w:ind w:firstLine="210" w:firstLineChars="100"/>
        <w:rPr>
          <w:rFonts w:hint="default" w:ascii="メイリオ" w:hAnsi="メイリオ" w:eastAsia="メイリオ"/>
          <w:b w:val="1"/>
        </w:rPr>
      </w:pPr>
    </w:p>
    <w:p>
      <w:pPr>
        <w:pStyle w:val="0"/>
        <w:spacing w:line="320" w:lineRule="exact"/>
        <w:rPr>
          <w:rFonts w:hint="default" w:ascii="メイリオ" w:hAnsi="メイリオ" w:eastAsia="メイリオ"/>
          <w:b w:val="1"/>
        </w:rPr>
      </w:pPr>
      <w:r>
        <w:rPr>
          <w:rFonts w:hint="default"/>
        </w:rPr>
        <mc:AlternateContent>
          <mc:Choice Requires="wps">
            <w:drawing>
              <wp:inline distT="0" distB="0" distL="0" distR="0">
                <wp:extent cx="5219700" cy="287655"/>
                <wp:effectExtent l="0" t="0" r="635" b="635"/>
                <wp:docPr id="1680" name="テキスト ボックス 672"/>
                <a:graphic xmlns:a="http://schemas.openxmlformats.org/drawingml/2006/main">
                  <a:graphicData uri="http://schemas.microsoft.com/office/word/2010/wordprocessingShape">
                    <wps:wsp>
                      <wps:cNvPr id="1680" name="テキスト ボックス 672"/>
                      <wps:cNvSpPr txBox="1"/>
                      <wps:spPr>
                        <a:xfrm>
                          <a:off x="0" y="0"/>
                          <a:ext cx="5219700" cy="287655"/>
                        </a:xfrm>
                        <a:prstGeom prst="rect">
                          <a:avLst/>
                        </a:prstGeom>
                        <a:solidFill>
                          <a:srgbClr val="CC0000"/>
                        </a:solidFill>
                        <a:ln w="6350">
                          <a:noFill/>
                        </a:ln>
                      </wps:spPr>
                      <wps:txbx>
                        <w:txbxContent>
                          <w:p>
                            <w:pPr>
                              <w:pStyle w:val="3"/>
                              <w:rPr>
                                <w:rFonts w:hint="default"/>
                              </w:rPr>
                            </w:pPr>
                            <w:bookmarkStart w:id="130" w:name="_Toc43217528"/>
                            <w:r>
                              <w:rPr>
                                <w:rFonts w:hint="eastAsia"/>
                              </w:rPr>
                              <w:t>⑸</w:t>
                            </w:r>
                            <w:r>
                              <w:rPr>
                                <w:rFonts w:hint="default"/>
                              </w:rPr>
                              <w:t xml:space="preserve"> </w:t>
                            </w:r>
                            <w:r>
                              <w:rPr>
                                <w:rFonts w:hint="eastAsia"/>
                              </w:rPr>
                              <w:t>衛生管理</w:t>
                            </w:r>
                            <w:r>
                              <w:rPr>
                                <w:rFonts w:hint="default"/>
                              </w:rPr>
                              <w:t>【</w:t>
                            </w:r>
                            <w:r>
                              <w:rPr>
                                <w:rFonts w:hint="eastAsia"/>
                              </w:rPr>
                              <w:t>清掃</w:t>
                            </w:r>
                            <w:r>
                              <w:rPr>
                                <w:rFonts w:hint="default"/>
                              </w:rPr>
                              <w:t>・選択等】</w:t>
                            </w:r>
                            <w:bookmarkEnd w:id="130"/>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72" style="width:411pt;height:22.65pt;v-text-anchor:top;" o:spid="_x0000_s1680" filled="t" fillcolor="#cc0000" stroked="f" strokeweight="0.5pt" o:spt="202" type="#_x0000_t202">
                <v:fill/>
                <v:textbox style="layout-flow:horizontal;">
                  <w:txbxContent>
                    <w:p>
                      <w:pPr>
                        <w:pStyle w:val="3"/>
                        <w:rPr>
                          <w:rFonts w:hint="default"/>
                        </w:rPr>
                      </w:pPr>
                      <w:bookmarkStart w:id="131" w:name="_Toc43217528"/>
                      <w:r>
                        <w:rPr>
                          <w:rFonts w:hint="eastAsia"/>
                        </w:rPr>
                        <w:t>⑸</w:t>
                      </w:r>
                      <w:r>
                        <w:rPr>
                          <w:rFonts w:hint="default"/>
                        </w:rPr>
                        <w:t xml:space="preserve"> </w:t>
                      </w:r>
                      <w:r>
                        <w:rPr>
                          <w:rFonts w:hint="eastAsia"/>
                        </w:rPr>
                        <w:t>衛生管理</w:t>
                      </w:r>
                      <w:r>
                        <w:rPr>
                          <w:rFonts w:hint="default"/>
                        </w:rPr>
                        <w:t>【</w:t>
                      </w:r>
                      <w:r>
                        <w:rPr>
                          <w:rFonts w:hint="eastAsia"/>
                        </w:rPr>
                        <w:t>清掃</w:t>
                      </w:r>
                      <w:r>
                        <w:rPr>
                          <w:rFonts w:hint="default"/>
                        </w:rPr>
                        <w:t>・選択等】</w:t>
                      </w:r>
                      <w:bookmarkEnd w:id="131"/>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清掃</w:t>
      </w:r>
    </w:p>
    <w:p>
      <w:pPr>
        <w:pStyle w:val="0"/>
        <w:spacing w:line="320" w:lineRule="exact"/>
        <w:ind w:firstLine="424" w:firstLineChars="186"/>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部屋の清掃は、使用者が行うよう呼びかけ、避難所内を清潔に保つよう徹底します。</w:t>
      </w:r>
    </w:p>
    <w:p>
      <w:pPr>
        <w:pStyle w:val="0"/>
        <w:spacing w:line="320" w:lineRule="exact"/>
        <w:ind w:firstLine="424" w:firstLineChars="186"/>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共有部分の清掃についても、定期的に行うよう清掃当番などを決め、清潔に保ちます。</w:t>
      </w:r>
    </w:p>
    <w:p>
      <w:pPr>
        <w:pStyle w:val="0"/>
        <w:spacing w:line="320" w:lineRule="exact"/>
        <w:ind w:firstLine="425" w:firstLineChars="183"/>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寝具は敷きっ放しにせず整理整頓を徹底し、清掃に保ちます。</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部屋は土足禁止とし、敷物を利用することで清潔に保ちます。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洗濯</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生活用水が確保できるようになったら、総務班と連携し、洗濯場・物干し場を決めます。</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物資班に洗濯機や物干し場で使う資材を調達するよう依頼します。</w:t>
      </w:r>
    </w:p>
    <w:p>
      <w:pPr>
        <w:pStyle w:val="0"/>
        <w:spacing w:line="320" w:lineRule="exact"/>
        <w:ind w:left="904" w:leftChars="202"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洗濯場、物干し場の利用のル</w:t>
      </w:r>
      <w:r>
        <w:rPr>
          <w:rFonts w:hint="default" w:ascii="メイリオ" w:hAnsi="メイリオ" w:eastAsia="メイリオ"/>
          <w:w w:val="115"/>
        </w:rPr>
        <w:t>ー</w:t>
      </w:r>
      <w:r>
        <w:rPr>
          <w:rFonts w:hint="default" w:ascii="メイリオ" w:hAnsi="メイリオ" w:eastAsia="メイリオ"/>
        </w:rPr>
        <w:t>ルを決め、</w:t>
      </w:r>
      <w:r>
        <w:rPr>
          <w:rFonts w:hint="default" w:ascii="メイリオ" w:hAnsi="メイリオ" w:eastAsia="メイリオ"/>
          <w:b w:val="1"/>
          <w:color w:val="0000FF"/>
          <w:spacing w:val="-2"/>
        </w:rPr>
        <w:t>共同生活上のル</w:t>
      </w:r>
      <w:r>
        <w:rPr>
          <w:rFonts w:hint="default" w:ascii="メイリオ" w:hAnsi="メイリオ" w:eastAsia="メイリオ"/>
          <w:b w:val="1"/>
          <w:color w:val="0000FF"/>
          <w:w w:val="115"/>
        </w:rPr>
        <w:t>ー</w:t>
      </w:r>
      <w:r>
        <w:rPr>
          <w:rFonts w:hint="default" w:ascii="メイリオ" w:hAnsi="メイリオ" w:eastAsia="メイリオ"/>
          <w:b w:val="1"/>
          <w:color w:val="0000FF"/>
        </w:rPr>
        <w:t>ル【参考</w:t>
      </w:r>
      <w:r>
        <w:rPr>
          <w:rFonts w:hint="eastAsia" w:ascii="メイリオ" w:hAnsi="メイリオ" w:eastAsia="メイリオ"/>
          <w:b w:val="1"/>
          <w:color w:val="0000FF"/>
        </w:rPr>
        <w:t>-9(2)</w:t>
      </w:r>
      <w:r>
        <w:rPr>
          <w:rFonts w:hint="eastAsia" w:ascii="メイリオ" w:hAnsi="メイリオ" w:eastAsia="メイリオ"/>
          <w:b w:val="1"/>
          <w:color w:val="0000FF"/>
        </w:rPr>
        <w:t>】</w:t>
      </w:r>
      <w:r>
        <w:rPr>
          <w:rFonts w:hint="default" w:ascii="メイリオ" w:hAnsi="メイリオ" w:eastAsia="メイリオ"/>
        </w:rPr>
        <w:t>を掲示板に掲示するなど、避難者全員に周知します。</w:t>
      </w:r>
    </w:p>
    <w:p>
      <w:pPr>
        <w:pStyle w:val="0"/>
        <w:spacing w:line="320" w:lineRule="exact"/>
        <w:ind w:firstLine="426" w:firstLineChars="169"/>
        <w:rPr>
          <w:rFonts w:hint="default" w:ascii="メイリオ" w:hAnsi="メイリオ" w:eastAsia="メイリオ"/>
        </w:rPr>
      </w:pPr>
      <w:r>
        <w:rPr>
          <w:rFonts w:hint="eastAsia" w:ascii="メイリオ" w:hAnsi="メイリオ" w:eastAsia="メイリオ"/>
          <w:w w:val="105"/>
          <w:sz w:val="24"/>
        </w:rPr>
        <w:t>□</w:t>
      </w:r>
      <w:r>
        <w:rPr>
          <w:rFonts w:hint="eastAsia" w:ascii="メイリオ" w:hAnsi="メイリオ" w:eastAsia="メイリオ"/>
          <w:w w:val="105"/>
        </w:rPr>
        <w:t>　</w:t>
      </w:r>
      <w:r>
        <w:rPr>
          <w:rFonts w:hint="default" w:ascii="メイリオ" w:hAnsi="メイリオ" w:eastAsia="メイリオ"/>
          <w:w w:val="105"/>
        </w:rPr>
        <w:t>枕カバー、シ</w:t>
      </w:r>
      <w:r>
        <w:rPr>
          <w:rFonts w:hint="default" w:ascii="メイリオ" w:hAnsi="メイリオ" w:eastAsia="メイリオ"/>
          <w:w w:val="110"/>
        </w:rPr>
        <w:t>ー</w:t>
      </w:r>
      <w:r>
        <w:rPr>
          <w:rFonts w:hint="default" w:ascii="メイリオ" w:hAnsi="メイリオ" w:eastAsia="メイリオ"/>
          <w:spacing w:val="-4"/>
          <w:w w:val="105"/>
        </w:rPr>
        <w:t>ツ等は定期的に洗濯するよう努めます。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③</w:t>
      </w:r>
      <w:r>
        <w:rPr>
          <w:rFonts w:hint="default" w:ascii="メイリオ" w:hAnsi="メイリオ" w:eastAsia="メイリオ"/>
          <w:b w:val="1"/>
        </w:rPr>
        <w:t>換気等</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温度・湿度に配慮しながら、空気の通り道を確保し、換気に努めます。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81" name="テキスト ボックス 673"/>
                <a:graphic xmlns:a="http://schemas.openxmlformats.org/drawingml/2006/main">
                  <a:graphicData uri="http://schemas.microsoft.com/office/word/2010/wordprocessingShape">
                    <wps:wsp>
                      <wps:cNvPr id="1681" name="テキスト ボックス 673"/>
                      <wps:cNvSpPr txBox="1"/>
                      <wps:spPr>
                        <a:xfrm>
                          <a:off x="0" y="0"/>
                          <a:ext cx="5219700" cy="287655"/>
                        </a:xfrm>
                        <a:prstGeom prst="rect">
                          <a:avLst/>
                        </a:prstGeom>
                        <a:solidFill>
                          <a:srgbClr val="CC0000"/>
                        </a:solidFill>
                        <a:ln w="6350">
                          <a:noFill/>
                        </a:ln>
                      </wps:spPr>
                      <wps:txbx>
                        <w:txbxContent>
                          <w:p>
                            <w:pPr>
                              <w:pStyle w:val="3"/>
                              <w:rPr>
                                <w:rFonts w:hint="default"/>
                              </w:rPr>
                            </w:pPr>
                            <w:bookmarkStart w:id="132" w:name="_Toc43217529"/>
                            <w:r>
                              <w:rPr>
                                <w:rFonts w:hint="eastAsia"/>
                              </w:rPr>
                              <w:t>⑹</w:t>
                            </w:r>
                            <w:r>
                              <w:rPr>
                                <w:rFonts w:hint="default"/>
                              </w:rPr>
                              <w:t xml:space="preserve"> </w:t>
                            </w:r>
                            <w:r>
                              <w:rPr>
                                <w:rFonts w:hint="eastAsia"/>
                              </w:rPr>
                              <w:t>衛生</w:t>
                            </w:r>
                            <w:r>
                              <w:rPr>
                                <w:rFonts w:hint="default"/>
                              </w:rPr>
                              <w:t>管理【</w:t>
                            </w:r>
                            <w:r>
                              <w:rPr>
                                <w:rFonts w:hint="eastAsia"/>
                              </w:rPr>
                              <w:t>風呂</w:t>
                            </w:r>
                            <w:r>
                              <w:rPr>
                                <w:rFonts w:hint="default"/>
                              </w:rPr>
                              <w:t>】</w:t>
                            </w:r>
                            <w:bookmarkEnd w:id="132"/>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73" style="width:411pt;height:22.65pt;v-text-anchor:top;" o:spid="_x0000_s1681" filled="t" fillcolor="#cc0000" stroked="f" strokeweight="0.5pt" o:spt="202" type="#_x0000_t202">
                <v:fill/>
                <v:textbox style="layout-flow:horizontal;">
                  <w:txbxContent>
                    <w:p>
                      <w:pPr>
                        <w:pStyle w:val="3"/>
                        <w:rPr>
                          <w:rFonts w:hint="default"/>
                        </w:rPr>
                      </w:pPr>
                      <w:bookmarkStart w:id="133" w:name="_Toc43217529"/>
                      <w:r>
                        <w:rPr>
                          <w:rFonts w:hint="eastAsia"/>
                        </w:rPr>
                        <w:t>⑹</w:t>
                      </w:r>
                      <w:r>
                        <w:rPr>
                          <w:rFonts w:hint="default"/>
                        </w:rPr>
                        <w:t xml:space="preserve"> </w:t>
                      </w:r>
                      <w:r>
                        <w:rPr>
                          <w:rFonts w:hint="eastAsia"/>
                        </w:rPr>
                        <w:t>衛生</w:t>
                      </w:r>
                      <w:r>
                        <w:rPr>
                          <w:rFonts w:hint="default"/>
                        </w:rPr>
                        <w:t>管理【</w:t>
                      </w:r>
                      <w:r>
                        <w:rPr>
                          <w:rFonts w:hint="eastAsia"/>
                        </w:rPr>
                        <w:t>風呂</w:t>
                      </w:r>
                      <w:r>
                        <w:rPr>
                          <w:rFonts w:hint="default"/>
                        </w:rPr>
                        <w:t>】</w:t>
                      </w:r>
                      <w:bookmarkEnd w:id="133"/>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周辺施設の情報収集・提供</w:t>
      </w:r>
    </w:p>
    <w:p>
      <w:pPr>
        <w:pStyle w:val="0"/>
        <w:spacing w:line="320" w:lineRule="exact"/>
        <w:ind w:left="904" w:leftChars="200" w:hanging="484" w:hangingChars="200"/>
        <w:rPr>
          <w:rFonts w:hint="default" w:ascii="メイリオ" w:hAnsi="メイリオ" w:eastAsia="メイリオ"/>
        </w:rPr>
      </w:pPr>
      <w:r>
        <w:rPr>
          <w:rFonts w:hint="eastAsia" w:ascii="メイリオ" w:hAnsi="メイリオ" w:eastAsia="メイリオ"/>
          <w:spacing w:val="1"/>
          <w:sz w:val="24"/>
        </w:rPr>
        <w:t>□</w:t>
      </w:r>
      <w:r>
        <w:rPr>
          <w:rFonts w:hint="eastAsia" w:ascii="メイリオ" w:hAnsi="メイリオ" w:eastAsia="メイリオ"/>
          <w:spacing w:val="1"/>
        </w:rPr>
        <w:t>　</w:t>
      </w:r>
      <w:r>
        <w:rPr>
          <w:rFonts w:hint="default" w:ascii="メイリオ" w:hAnsi="メイリオ" w:eastAsia="メイリオ"/>
          <w:spacing w:val="1"/>
        </w:rPr>
        <w:t>情報班と連携して、周辺の入浴可能な施設情報などを入手し、掲示板に掲示するなど、避難者</w:t>
      </w:r>
      <w:r>
        <w:rPr>
          <w:rFonts w:hint="default" w:ascii="メイリオ" w:hAnsi="メイリオ" w:eastAsia="メイリオ"/>
        </w:rPr>
        <w:t>全員に周知します。</w:t>
      </w:r>
    </w:p>
    <w:p>
      <w:pPr>
        <w:pStyle w:val="0"/>
        <w:spacing w:line="320" w:lineRule="exact"/>
        <w:ind w:firstLine="220" w:firstLineChars="100"/>
        <w:rPr>
          <w:rFonts w:hint="default" w:ascii="メイリオ" w:hAnsi="メイリオ" w:eastAsia="メイリオ"/>
          <w:b w:val="1"/>
        </w:rPr>
      </w:pPr>
      <w:r>
        <w:rPr>
          <w:rFonts w:hint="default" w:ascii="メイリオ" w:hAnsi="メイリオ" w:eastAsia="メイリオ"/>
          <w:b w:val="1"/>
          <w:w w:val="105"/>
        </w:rPr>
        <w:t>②</w:t>
      </w:r>
      <w:r>
        <w:rPr>
          <w:rFonts w:hint="default" w:ascii="メイリオ" w:hAnsi="メイリオ" w:eastAsia="メイリオ"/>
          <w:b w:val="1"/>
          <w:w w:val="105"/>
        </w:rPr>
        <w:t>仮設風呂、仮設シャワ</w:t>
      </w:r>
      <w:r>
        <w:rPr>
          <w:rFonts w:hint="default" w:ascii="メイリオ" w:hAnsi="メイリオ" w:eastAsia="メイリオ"/>
          <w:b w:val="1"/>
          <w:w w:val="115"/>
        </w:rPr>
        <w:t>ー</w:t>
      </w:r>
    </w:p>
    <w:p>
      <w:pPr>
        <w:pStyle w:val="0"/>
        <w:spacing w:line="320" w:lineRule="exact"/>
        <w:ind w:left="912" w:leftChars="200" w:hanging="492" w:hangingChars="200"/>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仮設風呂や仮設シャワ</w:t>
      </w:r>
      <w:r>
        <w:rPr>
          <w:rFonts w:hint="default" w:ascii="メイリオ" w:hAnsi="メイリオ" w:eastAsia="メイリオ"/>
          <w:spacing w:val="6"/>
          <w:w w:val="110"/>
        </w:rPr>
        <w:t>ー</w:t>
      </w:r>
      <w:r>
        <w:rPr>
          <w:rFonts w:hint="default" w:ascii="メイリオ" w:hAnsi="メイリオ" w:eastAsia="メイリオ"/>
          <w:spacing w:val="2"/>
        </w:rPr>
        <w:t>が利用できる場合は、浴槽水の交換や消毒方法について、</w:t>
      </w:r>
      <w:r>
        <w:rPr>
          <w:rFonts w:hint="eastAsia" w:ascii="メイリオ" w:hAnsi="メイリオ" w:eastAsia="メイリオ"/>
          <w:spacing w:val="2"/>
        </w:rPr>
        <w:t>医療・福祉</w:t>
      </w:r>
      <w:r>
        <w:rPr>
          <w:rFonts w:hint="default" w:ascii="メイリオ" w:hAnsi="メイリオ" w:eastAsia="メイリオ"/>
          <w:spacing w:val="2"/>
        </w:rPr>
        <w:t>対策部や</w:t>
      </w:r>
      <w:r>
        <w:rPr>
          <w:rFonts w:hint="default" w:ascii="メイリオ" w:hAnsi="メイリオ" w:eastAsia="メイリオ"/>
        </w:rPr>
        <w:t>保健所と協議します。</w:t>
      </w:r>
    </w:p>
    <w:p>
      <w:pPr>
        <w:pStyle w:val="0"/>
        <w:spacing w:line="320" w:lineRule="exact"/>
        <w:ind w:firstLine="425" w:firstLineChars="180"/>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仮設風呂や仮設シャワ</w:t>
      </w:r>
      <w:r>
        <w:rPr>
          <w:rFonts w:hint="default" w:ascii="メイリオ" w:hAnsi="メイリオ" w:eastAsia="メイリオ"/>
          <w:w w:val="110"/>
        </w:rPr>
        <w:t>ー</w:t>
      </w:r>
      <w:r>
        <w:rPr>
          <w:rFonts w:hint="default" w:ascii="メイリオ" w:hAnsi="メイリオ" w:eastAsia="メイリオ"/>
          <w:spacing w:val="-4"/>
        </w:rPr>
        <w:t>の利用計画を検討し作成します。</w:t>
      </w:r>
    </w:p>
    <w:p>
      <w:pPr>
        <w:pStyle w:val="0"/>
        <w:spacing w:line="320" w:lineRule="exact"/>
        <w:rPr>
          <w:rFonts w:hint="default" w:ascii="メイリオ" w:hAnsi="メイリオ" w:eastAsia="メイリオ"/>
          <w:sz w:val="20"/>
        </w:rPr>
      </w:pPr>
      <w:r>
        <w:rPr>
          <w:rFonts w:hint="default" w:ascii="メイリオ" w:hAnsi="メイリオ" w:eastAsia="メイリオ"/>
        </w:rPr>
        <mc:AlternateContent>
          <mc:Choice Requires="wps">
            <w:drawing>
              <wp:anchor distT="0" distB="0" distL="114300" distR="114300" simplePos="0" relativeHeight="502" behindDoc="1" locked="0" layoutInCell="1" hidden="0" allowOverlap="1">
                <wp:simplePos x="0" y="0"/>
                <wp:positionH relativeFrom="page">
                  <wp:posOffset>989330</wp:posOffset>
                </wp:positionH>
                <wp:positionV relativeFrom="paragraph">
                  <wp:posOffset>9525</wp:posOffset>
                </wp:positionV>
                <wp:extent cx="5852160" cy="1507490"/>
                <wp:effectExtent l="635" t="635" r="29845" b="10795"/>
                <wp:wrapNone/>
                <wp:docPr id="1682" name="Text Box 149"/>
                <a:graphic xmlns:a="http://schemas.openxmlformats.org/drawingml/2006/main">
                  <a:graphicData uri="http://schemas.microsoft.com/office/word/2010/wordprocessingShape">
                    <wps:wsp>
                      <wps:cNvPr id="1682" name="Text Box 149"/>
                      <wps:cNvSpPr txBox="1">
                        <a:spLocks noChangeArrowheads="1"/>
                      </wps:cNvSpPr>
                      <wps:spPr>
                        <a:xfrm>
                          <a:off x="0" y="0"/>
                          <a:ext cx="5852160" cy="1507490"/>
                        </a:xfrm>
                        <a:prstGeom prst="rect">
                          <a:avLst/>
                        </a:prstGeom>
                        <a:solidFill>
                          <a:srgbClr val="FFFFCC"/>
                        </a:solidFill>
                        <a:ln w="6096">
                          <a:solidFill>
                            <a:srgbClr val="000000"/>
                          </a:solidFill>
                          <a:prstDash val="solid"/>
                          <a:miter lim="800000"/>
                          <a:headEnd/>
                          <a:tailEnd/>
                        </a:ln>
                      </wps:spPr>
                      <wps:txbx>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w w:val="105"/>
                              </w:rPr>
                              <w:t>【</w:t>
                            </w:r>
                            <w:r>
                              <w:rPr>
                                <w:rFonts w:hint="default" w:ascii="メイリオ" w:hAnsi="メイリオ" w:eastAsia="メイリオ"/>
                                <w:b w:val="1"/>
                                <w:w w:val="105"/>
                              </w:rPr>
                              <w:t>風呂・シャワ</w:t>
                            </w:r>
                            <w:r>
                              <w:rPr>
                                <w:rFonts w:hint="default" w:ascii="メイリオ" w:hAnsi="メイリオ" w:eastAsia="メイリオ"/>
                                <w:b w:val="1"/>
                                <w:w w:val="115"/>
                              </w:rPr>
                              <w:t>ー</w:t>
                            </w:r>
                            <w:r>
                              <w:rPr>
                                <w:rFonts w:hint="default" w:ascii="メイリオ" w:hAnsi="メイリオ" w:eastAsia="メイリオ"/>
                                <w:b w:val="1"/>
                                <w:w w:val="105"/>
                              </w:rPr>
                              <w:t>の利用計画</w:t>
                            </w:r>
                            <w:r>
                              <w:rPr>
                                <w:rFonts w:hint="eastAsia" w:ascii="メイリオ" w:hAnsi="メイリオ" w:eastAsia="メイリオ"/>
                                <w:b w:val="1"/>
                                <w:w w:val="105"/>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利用は男女別に、避難者の組単位や利用時間などを決めます。</w:t>
                            </w:r>
                          </w:p>
                          <w:p>
                            <w:pPr>
                              <w:pStyle w:val="24"/>
                              <w:widowControl w:val="0"/>
                              <w:tabs>
                                <w:tab w:val="left" w:leader="none" w:pos="577"/>
                              </w:tabs>
                              <w:autoSpaceDE w:val="0"/>
                              <w:autoSpaceDN w:val="0"/>
                              <w:spacing w:line="320" w:lineRule="exact"/>
                              <w:ind w:left="410" w:leftChars="1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利用時間の一覧表を作成し掲示板に掲示するとともに、総務班と連携し、利用時間ごとの入浴券を発行するなど検討します。</w:t>
                            </w:r>
                          </w:p>
                          <w:p>
                            <w:pPr>
                              <w:pStyle w:val="24"/>
                              <w:widowControl w:val="0"/>
                              <w:tabs>
                                <w:tab w:val="left" w:leader="none" w:pos="591"/>
                              </w:tabs>
                              <w:autoSpaceDE w:val="0"/>
                              <w:autoSpaceDN w:val="0"/>
                              <w:spacing w:line="320" w:lineRule="exact"/>
                              <w:ind w:left="410" w:leftChars="100" w:right="1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rPr>
                              <w:t>アトピ</w:t>
                            </w:r>
                            <w:r>
                              <w:rPr>
                                <w:rFonts w:hint="default" w:ascii="メイリオ" w:hAnsi="メイリオ" w:eastAsia="メイリオ"/>
                                <w:spacing w:val="11"/>
                                <w:w w:val="110"/>
                              </w:rPr>
                              <w:t>ー</w:t>
                            </w:r>
                            <w:r>
                              <w:rPr>
                                <w:rFonts w:hint="default" w:ascii="メイリオ" w:hAnsi="メイリオ" w:eastAsia="メイリオ"/>
                                <w:spacing w:val="3"/>
                              </w:rPr>
                              <w:t>性皮膚炎など、入浴やシャワ</w:t>
                            </w:r>
                            <w:r>
                              <w:rPr>
                                <w:rFonts w:hint="default" w:ascii="メイリオ" w:hAnsi="メイリオ" w:eastAsia="メイリオ"/>
                                <w:spacing w:val="11"/>
                                <w:w w:val="110"/>
                              </w:rPr>
                              <w:t>ー</w:t>
                            </w:r>
                            <w:r>
                              <w:rPr>
                                <w:rFonts w:hint="default" w:ascii="メイリオ" w:hAnsi="メイリオ" w:eastAsia="メイリオ"/>
                                <w:spacing w:val="4"/>
                              </w:rPr>
                              <w:t>で清潔に保つことが必要な人の利用方法（</w:t>
                            </w:r>
                            <w:r>
                              <w:rPr>
                                <w:rFonts w:hint="default" w:ascii="メイリオ" w:hAnsi="メイリオ" w:eastAsia="メイリオ"/>
                                <w:spacing w:val="5"/>
                              </w:rPr>
                              <w:t>利用時間や回数など）</w:t>
                            </w:r>
                            <w:r>
                              <w:rPr>
                                <w:rFonts w:hint="default" w:ascii="メイリオ" w:hAnsi="メイリオ" w:eastAsia="メイリオ"/>
                                <w:spacing w:val="-1"/>
                              </w:rPr>
                              <w:t>は、個別に検討します。</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清掃は居住組ごとに当番を決めて毎日交代で行います。</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49" style="mso-position-vertical-relative:text;z-index:-503315978;mso-wrap-distance-left:9pt;width:460.8pt;height:118.7pt;mso-position-horizontal-relative:page;position:absolute;margin-left:77.900000000000006pt;margin-top:0.75pt;mso-wrap-distance-bottom:0pt;mso-wrap-distance-right:9pt;mso-wrap-distance-top:0pt;v-text-anchor:top;" o:spid="_x0000_s1682" o:allowincell="t" o:allowoverlap="t" filled="t" fillcolor="#ffffcc" stroked="t" strokecolor="#000000" strokeweight="0.48pt" o:spt="202" type="#_x0000_t202">
                <v:fill/>
                <v:stroke miterlimit="8" dashstyle="solid" filltype="solid"/>
                <v:textbox style="layout-flow:horizontal;" inset="0mm,0mm,0mm,0mm">
                  <w:txbxContent>
                    <w:p>
                      <w:pPr>
                        <w:pStyle w:val="0"/>
                        <w:spacing w:before="29" w:beforeLines="0" w:beforeAutospacing="0" w:line="320" w:lineRule="exact"/>
                        <w:ind w:left="100"/>
                        <w:rPr>
                          <w:rFonts w:hint="default" w:ascii="メイリオ" w:hAnsi="メイリオ" w:eastAsia="メイリオ"/>
                          <w:b w:val="1"/>
                        </w:rPr>
                      </w:pPr>
                      <w:r>
                        <w:rPr>
                          <w:rFonts w:hint="eastAsia" w:ascii="メイリオ" w:hAnsi="メイリオ" w:eastAsia="メイリオ"/>
                          <w:b w:val="1"/>
                          <w:w w:val="105"/>
                        </w:rPr>
                        <w:t>【</w:t>
                      </w:r>
                      <w:r>
                        <w:rPr>
                          <w:rFonts w:hint="default" w:ascii="メイリオ" w:hAnsi="メイリオ" w:eastAsia="メイリオ"/>
                          <w:b w:val="1"/>
                          <w:w w:val="105"/>
                        </w:rPr>
                        <w:t>風呂・シャワ</w:t>
                      </w:r>
                      <w:r>
                        <w:rPr>
                          <w:rFonts w:hint="default" w:ascii="メイリオ" w:hAnsi="メイリオ" w:eastAsia="メイリオ"/>
                          <w:b w:val="1"/>
                          <w:w w:val="115"/>
                        </w:rPr>
                        <w:t>ー</w:t>
                      </w:r>
                      <w:r>
                        <w:rPr>
                          <w:rFonts w:hint="default" w:ascii="メイリオ" w:hAnsi="メイリオ" w:eastAsia="メイリオ"/>
                          <w:b w:val="1"/>
                          <w:w w:val="105"/>
                        </w:rPr>
                        <w:t>の利用計画</w:t>
                      </w:r>
                      <w:r>
                        <w:rPr>
                          <w:rFonts w:hint="eastAsia" w:ascii="メイリオ" w:hAnsi="メイリオ" w:eastAsia="メイリオ"/>
                          <w:b w:val="1"/>
                          <w:w w:val="105"/>
                        </w:rPr>
                        <w:t>】</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利用は男女別に、避難者の組単位や利用時間などを決めます。</w:t>
                      </w:r>
                    </w:p>
                    <w:p>
                      <w:pPr>
                        <w:pStyle w:val="24"/>
                        <w:widowControl w:val="0"/>
                        <w:tabs>
                          <w:tab w:val="left" w:leader="none" w:pos="577"/>
                        </w:tabs>
                        <w:autoSpaceDE w:val="0"/>
                        <w:autoSpaceDN w:val="0"/>
                        <w:spacing w:line="320" w:lineRule="exact"/>
                        <w:ind w:left="410" w:leftChars="1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rPr>
                        <w:t>利用時間の一覧表を作成し掲示板に掲示するとともに、総務班と連携し、利用時間ごとの入浴券を発行するなど検討します。</w:t>
                      </w:r>
                    </w:p>
                    <w:p>
                      <w:pPr>
                        <w:pStyle w:val="24"/>
                        <w:widowControl w:val="0"/>
                        <w:tabs>
                          <w:tab w:val="left" w:leader="none" w:pos="591"/>
                        </w:tabs>
                        <w:autoSpaceDE w:val="0"/>
                        <w:autoSpaceDN w:val="0"/>
                        <w:spacing w:line="320" w:lineRule="exact"/>
                        <w:ind w:left="410" w:leftChars="100" w:right="100" w:hanging="200" w:hanging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6"/>
                        </w:rPr>
                        <w:t>アトピ</w:t>
                      </w:r>
                      <w:r>
                        <w:rPr>
                          <w:rFonts w:hint="default" w:ascii="メイリオ" w:hAnsi="メイリオ" w:eastAsia="メイリオ"/>
                          <w:spacing w:val="11"/>
                          <w:w w:val="110"/>
                        </w:rPr>
                        <w:t>ー</w:t>
                      </w:r>
                      <w:r>
                        <w:rPr>
                          <w:rFonts w:hint="default" w:ascii="メイリオ" w:hAnsi="メイリオ" w:eastAsia="メイリオ"/>
                          <w:spacing w:val="3"/>
                        </w:rPr>
                        <w:t>性皮膚炎など、入浴やシャワ</w:t>
                      </w:r>
                      <w:r>
                        <w:rPr>
                          <w:rFonts w:hint="default" w:ascii="メイリオ" w:hAnsi="メイリオ" w:eastAsia="メイリオ"/>
                          <w:spacing w:val="11"/>
                          <w:w w:val="110"/>
                        </w:rPr>
                        <w:t>ー</w:t>
                      </w:r>
                      <w:r>
                        <w:rPr>
                          <w:rFonts w:hint="default" w:ascii="メイリオ" w:hAnsi="メイリオ" w:eastAsia="メイリオ"/>
                          <w:spacing w:val="4"/>
                        </w:rPr>
                        <w:t>で清潔に保つことが必要な人の利用方法（</w:t>
                      </w:r>
                      <w:r>
                        <w:rPr>
                          <w:rFonts w:hint="default" w:ascii="メイリオ" w:hAnsi="メイリオ" w:eastAsia="メイリオ"/>
                          <w:spacing w:val="5"/>
                        </w:rPr>
                        <w:t>利用時間や回数など）</w:t>
                      </w:r>
                      <w:r>
                        <w:rPr>
                          <w:rFonts w:hint="default" w:ascii="メイリオ" w:hAnsi="メイリオ" w:eastAsia="メイリオ"/>
                          <w:spacing w:val="-1"/>
                        </w:rPr>
                        <w:t>は、個別に検討します。</w:t>
                      </w:r>
                    </w:p>
                    <w:p>
                      <w:pPr>
                        <w:pStyle w:val="24"/>
                        <w:widowControl w:val="0"/>
                        <w:tabs>
                          <w:tab w:val="left" w:leader="none" w:pos="577"/>
                        </w:tabs>
                        <w:autoSpaceDE w:val="0"/>
                        <w:autoSpaceDN w:val="0"/>
                        <w:spacing w:line="320" w:lineRule="exact"/>
                        <w:ind w:firstLine="200" w:firstLineChars="100"/>
                        <w:rPr>
                          <w:rFonts w:hint="default" w:ascii="メイリオ" w:hAnsi="メイリオ" w:eastAsia="メイリオ"/>
                        </w:rPr>
                      </w:pPr>
                      <w:r>
                        <w:rPr>
                          <w:rFonts w:hint="eastAsia" w:ascii="メイリオ" w:hAnsi="メイリオ" w:eastAsia="メイリオ"/>
                          <w:color w:val="1F497D" w:themeColor="text2"/>
                          <w:spacing w:val="-5"/>
                        </w:rPr>
                        <w:t>●</w:t>
                      </w:r>
                      <w:r>
                        <w:rPr>
                          <w:rFonts w:hint="default" w:ascii="メイリオ" w:hAnsi="メイリオ" w:eastAsia="メイリオ"/>
                          <w:spacing w:val="-4"/>
                        </w:rPr>
                        <w:t>清掃は居住組ごとに当番を決めて毎日交代で行います。</w:t>
                      </w:r>
                    </w:p>
                  </w:txbxContent>
                </v:textbox>
                <v:imagedata o:title=""/>
                <w10:wrap type="none" anchorx="page" anchory="text"/>
              </v:shape>
            </w:pict>
          </mc:Fallback>
        </mc:AlternateContent>
      </w:r>
    </w:p>
    <w:p>
      <w:pPr>
        <w:pStyle w:val="0"/>
        <w:spacing w:line="320" w:lineRule="exact"/>
        <w:rPr>
          <w:rFonts w:hint="default" w:ascii="メイリオ" w:hAnsi="メイリオ" w:eastAsia="メイリオ"/>
          <w:sz w:val="20"/>
        </w:rPr>
      </w:pPr>
    </w:p>
    <w:p>
      <w:pPr>
        <w:pStyle w:val="0"/>
        <w:spacing w:line="320" w:lineRule="exact"/>
        <w:ind w:firstLine="420" w:firstLineChars="200"/>
        <w:rPr>
          <w:rFonts w:hint="default" w:ascii="メイリオ" w:hAnsi="メイリオ" w:eastAsia="メイリオ"/>
          <w:b w:val="1"/>
          <w:color w:val="0000FF"/>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83" name="テキスト ボックス 674"/>
                <a:graphic xmlns:a="http://schemas.openxmlformats.org/drawingml/2006/main">
                  <a:graphicData uri="http://schemas.microsoft.com/office/word/2010/wordprocessingShape">
                    <wps:wsp>
                      <wps:cNvPr id="1683" name="テキスト ボックス 674"/>
                      <wps:cNvSpPr txBox="1"/>
                      <wps:spPr>
                        <a:xfrm>
                          <a:off x="0" y="0"/>
                          <a:ext cx="5219700" cy="287655"/>
                        </a:xfrm>
                        <a:prstGeom prst="rect">
                          <a:avLst/>
                        </a:prstGeom>
                        <a:solidFill>
                          <a:srgbClr val="CC0000"/>
                        </a:solidFill>
                        <a:ln w="6350">
                          <a:noFill/>
                        </a:ln>
                      </wps:spPr>
                      <wps:txbx>
                        <w:txbxContent>
                          <w:p>
                            <w:pPr>
                              <w:pStyle w:val="3"/>
                              <w:rPr>
                                <w:rFonts w:hint="default"/>
                              </w:rPr>
                            </w:pPr>
                            <w:bookmarkStart w:id="134" w:name="_Toc43217530"/>
                            <w:r>
                              <w:rPr>
                                <w:rFonts w:hint="eastAsia"/>
                              </w:rPr>
                              <w:t>⑺</w:t>
                            </w:r>
                            <w:r>
                              <w:rPr>
                                <w:rFonts w:hint="default"/>
                              </w:rPr>
                              <w:t xml:space="preserve"> </w:t>
                            </w:r>
                            <w:r>
                              <w:rPr>
                                <w:rFonts w:hint="eastAsia"/>
                              </w:rPr>
                              <w:t>ペット飼育</w:t>
                            </w:r>
                            <w:r>
                              <w:rPr>
                                <w:rFonts w:hint="default"/>
                              </w:rPr>
                              <w:t>の指導・管理</w:t>
                            </w:r>
                            <w:bookmarkEnd w:id="134"/>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74" style="width:411pt;height:22.65pt;v-text-anchor:top;" o:spid="_x0000_s1683" filled="t" fillcolor="#cc0000" stroked="f" strokeweight="0.5pt" o:spt="202" type="#_x0000_t202">
                <v:fill/>
                <v:textbox style="layout-flow:horizontal;">
                  <w:txbxContent>
                    <w:p>
                      <w:pPr>
                        <w:pStyle w:val="3"/>
                        <w:rPr>
                          <w:rFonts w:hint="default"/>
                        </w:rPr>
                      </w:pPr>
                      <w:bookmarkStart w:id="135" w:name="_Toc43217530"/>
                      <w:r>
                        <w:rPr>
                          <w:rFonts w:hint="eastAsia"/>
                        </w:rPr>
                        <w:t>⑺</w:t>
                      </w:r>
                      <w:r>
                        <w:rPr>
                          <w:rFonts w:hint="default"/>
                        </w:rPr>
                        <w:t xml:space="preserve"> </w:t>
                      </w:r>
                      <w:r>
                        <w:rPr>
                          <w:rFonts w:hint="eastAsia"/>
                        </w:rPr>
                        <w:t>ペット飼育</w:t>
                      </w:r>
                      <w:r>
                        <w:rPr>
                          <w:rFonts w:hint="default"/>
                        </w:rPr>
                        <w:t>の指導・管理</w:t>
                      </w:r>
                      <w:bookmarkEnd w:id="135"/>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登録情報の確認・管理</w:t>
      </w:r>
    </w:p>
    <w:p>
      <w:pPr>
        <w:pStyle w:val="0"/>
        <w:spacing w:line="320" w:lineRule="exact"/>
        <w:ind w:left="862" w:leftChars="202" w:hanging="438" w:hangingChars="166"/>
        <w:rPr>
          <w:rFonts w:hint="default" w:ascii="メイリオ" w:hAnsi="メイリオ" w:eastAsia="メイリオ"/>
        </w:rPr>
      </w:pPr>
      <w:r>
        <w:rPr>
          <w:rFonts w:hint="eastAsia" w:ascii="メイリオ" w:hAnsi="メイリオ" w:eastAsia="メイリオ"/>
          <w:w w:val="110"/>
          <w:sz w:val="24"/>
        </w:rPr>
        <w:t>□</w:t>
      </w:r>
      <w:r>
        <w:rPr>
          <w:rFonts w:hint="eastAsia" w:ascii="メイリオ" w:hAnsi="メイリオ" w:eastAsia="メイリオ"/>
          <w:w w:val="110"/>
        </w:rPr>
        <w:t>　</w:t>
      </w:r>
      <w:r>
        <w:rPr>
          <w:rFonts w:hint="default" w:ascii="メイリオ" w:hAnsi="メイリオ" w:eastAsia="メイリオ"/>
          <w:w w:val="110"/>
        </w:rPr>
        <w:t>総務班の</w:t>
      </w:r>
      <w:r>
        <w:rPr>
          <w:rFonts w:hint="default" w:ascii="メイリオ" w:hAnsi="メイリオ" w:eastAsia="メイリオ"/>
          <w:b w:val="1"/>
          <w:color w:val="0000FF"/>
        </w:rPr>
        <w:t>ペット</w:t>
      </w:r>
      <w:r>
        <w:rPr>
          <w:rFonts w:hint="eastAsia" w:ascii="メイリオ" w:hAnsi="メイリオ" w:eastAsia="メイリオ"/>
          <w:b w:val="1"/>
          <w:color w:val="0000FF"/>
        </w:rPr>
        <w:t>登録</w:t>
      </w:r>
      <w:r>
        <w:rPr>
          <w:rFonts w:hint="default" w:ascii="メイリオ" w:hAnsi="メイリオ" w:eastAsia="メイリオ"/>
          <w:b w:val="1"/>
          <w:color w:val="0000FF"/>
        </w:rPr>
        <w:t>管理簿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eastAsia" w:ascii="メイリオ" w:hAnsi="メイリオ" w:eastAsia="メイリオ"/>
          <w:b w:val="1"/>
          <w:color w:val="0000FF"/>
        </w:rPr>
        <w:t>-</w:t>
      </w:r>
      <w:r>
        <w:rPr>
          <w:rFonts w:hint="default" w:ascii="メイリオ" w:hAnsi="メイリオ" w:eastAsia="メイリオ"/>
          <w:b w:val="1"/>
          <w:color w:val="0000FF"/>
        </w:rPr>
        <w:t>21</w:t>
      </w:r>
      <w:r>
        <w:rPr>
          <w:rFonts w:hint="eastAsia" w:ascii="メイリオ" w:hAnsi="メイリオ" w:eastAsia="メイリオ"/>
          <w:b w:val="1"/>
          <w:color w:val="0000FF"/>
        </w:rPr>
        <w:t>】</w:t>
      </w:r>
      <w:r>
        <w:rPr>
          <w:rFonts w:hint="default" w:ascii="メイリオ" w:hAnsi="メイリオ" w:eastAsia="メイリオ"/>
          <w:spacing w:val="-5"/>
          <w:w w:val="110"/>
        </w:rPr>
        <w:t>を確認し、ペットの情報やペットの状態を確認します。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総務班が受付で飼い主に配布した</w:t>
      </w:r>
      <w:r>
        <w:rPr>
          <w:rFonts w:hint="default" w:ascii="メイリオ" w:hAnsi="メイリオ" w:eastAsia="メイリオ"/>
          <w:b w:val="1"/>
          <w:color w:val="0000FF"/>
        </w:rPr>
        <w:t>ペット飼育のル</w:t>
      </w:r>
      <w:r>
        <w:rPr>
          <w:rFonts w:hint="default" w:ascii="メイリオ" w:hAnsi="メイリオ" w:eastAsia="メイリオ"/>
          <w:b w:val="1"/>
          <w:color w:val="0000FF"/>
          <w:w w:val="115"/>
        </w:rPr>
        <w:t>ー</w:t>
      </w:r>
      <w:r>
        <w:rPr>
          <w:rFonts w:hint="default" w:ascii="メイリオ" w:hAnsi="メイリオ" w:eastAsia="メイリオ"/>
          <w:b w:val="1"/>
          <w:color w:val="0000FF"/>
        </w:rPr>
        <w:t>ル【参考</w:t>
      </w:r>
      <w:r>
        <w:rPr>
          <w:rFonts w:hint="eastAsia" w:ascii="メイリオ" w:hAnsi="メイリオ" w:eastAsia="メイリオ"/>
          <w:b w:val="1"/>
          <w:color w:val="0000FF"/>
        </w:rPr>
        <w:t>-9(8)</w:t>
      </w:r>
      <w:r>
        <w:rPr>
          <w:rFonts w:hint="eastAsia" w:ascii="メイリオ" w:hAnsi="メイリオ" w:eastAsia="メイリオ"/>
          <w:b w:val="1"/>
          <w:color w:val="0000FF"/>
        </w:rPr>
        <w:t>】</w:t>
      </w:r>
      <w:r>
        <w:rPr>
          <w:rFonts w:hint="default" w:ascii="メイリオ" w:hAnsi="メイリオ" w:eastAsia="メイリオ"/>
        </w:rPr>
        <w:t>に基づき、飼い主自身が責任をもって飼育するよう徹底します。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ペットの受け入れ場所の確保</w:t>
      </w:r>
    </w:p>
    <w:p>
      <w:pPr>
        <w:pStyle w:val="0"/>
        <w:spacing w:line="320" w:lineRule="exact"/>
        <w:ind w:firstLine="425" w:firstLineChars="180"/>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避難所の居住スペ</w:t>
      </w:r>
      <w:r>
        <w:rPr>
          <w:rFonts w:hint="default" w:ascii="メイリオ" w:hAnsi="メイリオ" w:eastAsia="メイリオ"/>
          <w:w w:val="110"/>
        </w:rPr>
        <w:t>ー</w:t>
      </w:r>
      <w:r>
        <w:rPr>
          <w:rFonts w:hint="default" w:ascii="メイリオ" w:hAnsi="メイリオ" w:eastAsia="メイリオ"/>
          <w:spacing w:val="-5"/>
        </w:rPr>
        <w:t>スには、原則としてペットの持ち込みは禁止します。</w:t>
      </w:r>
    </w:p>
    <w:p>
      <w:pPr>
        <w:pStyle w:val="0"/>
        <w:spacing w:line="320" w:lineRule="exact"/>
        <w:ind w:left="840" w:leftChars="400"/>
        <w:rPr>
          <w:rFonts w:hint="default" w:ascii="メイリオ" w:hAnsi="メイリオ" w:eastAsia="メイリオ"/>
        </w:rPr>
      </w:pPr>
      <w:r>
        <w:rPr>
          <w:rFonts w:hint="default" w:ascii="メイリオ" w:hAnsi="メイリオ" w:eastAsia="メイリオ"/>
        </w:rPr>
        <w:t>なお、身体障がい者の補助犬である盲導犬、介助犬、聴導犬などはペットではなく、「身体障害者補助犬法」により、公共的施設での同行が認められています。</w:t>
      </w:r>
    </w:p>
    <w:p>
      <w:pPr>
        <w:pStyle w:val="0"/>
        <w:spacing w:line="320" w:lineRule="exact"/>
        <w:ind w:left="840" w:leftChars="400"/>
        <w:rPr>
          <w:rFonts w:hint="default" w:ascii="メイリオ" w:hAnsi="メイリオ" w:eastAsia="メイリオ"/>
        </w:rPr>
      </w:pPr>
      <w:r>
        <w:rPr>
          <w:rFonts w:hint="default" w:ascii="メイリオ" w:hAnsi="メイリオ" w:eastAsia="メイリオ"/>
        </w:rPr>
        <w:t>ただし、避難所内に同伴することにより、他の避難者がアレルギ</w:t>
      </w:r>
      <w:r>
        <w:rPr>
          <w:rFonts w:hint="default" w:ascii="メイリオ" w:hAnsi="メイリオ" w:eastAsia="メイリオ"/>
          <w:w w:val="110"/>
        </w:rPr>
        <w:t>ー</w:t>
      </w:r>
      <w:r>
        <w:rPr>
          <w:rFonts w:hint="default" w:ascii="メイリオ" w:hAnsi="メイリオ" w:eastAsia="メイリオ"/>
        </w:rPr>
        <w:t>症状を引き起こす可能性がある場合は、身体障がい者と補助犬に別室を準備する必要があります。</w:t>
      </w:r>
    </w:p>
    <w:p>
      <w:pPr>
        <w:pStyle w:val="0"/>
        <w:spacing w:line="320" w:lineRule="exact"/>
        <w:ind w:firstLine="425" w:firstLineChars="193"/>
        <w:rPr>
          <w:rFonts w:hint="default" w:ascii="メイリオ" w:hAnsi="メイリオ" w:eastAsia="メイリオ"/>
        </w:rPr>
      </w:pPr>
      <w:r>
        <w:rPr>
          <w:rFonts w:hint="eastAsia" w:ascii="メイリオ" w:hAnsi="メイリオ" w:eastAsia="メイリオ"/>
          <w:spacing w:val="-10"/>
          <w:sz w:val="24"/>
        </w:rPr>
        <w:t>□</w:t>
      </w:r>
      <w:r>
        <w:rPr>
          <w:rFonts w:hint="eastAsia" w:ascii="メイリオ" w:hAnsi="メイリオ" w:eastAsia="メイリオ"/>
          <w:spacing w:val="-10"/>
        </w:rPr>
        <w:t>　</w:t>
      </w:r>
      <w:r>
        <w:rPr>
          <w:rFonts w:hint="default" w:ascii="メイリオ" w:hAnsi="メイリオ" w:eastAsia="メイリオ"/>
          <w:spacing w:val="-10"/>
        </w:rPr>
        <w:t>ペットの受け入れ場所は、総務班と連携し、避難所敷地内の屋外部分に指定スペ</w:t>
      </w:r>
      <w:r>
        <w:rPr>
          <w:rFonts w:hint="default" w:ascii="メイリオ" w:hAnsi="メイリオ" w:eastAsia="メイリオ"/>
          <w:spacing w:val="-3"/>
          <w:w w:val="110"/>
        </w:rPr>
        <w:t>ー</w:t>
      </w:r>
      <w:r>
        <w:rPr>
          <w:rFonts w:hint="default" w:ascii="メイリオ" w:hAnsi="メイリオ" w:eastAsia="メイリオ"/>
          <w:spacing w:val="-7"/>
        </w:rPr>
        <w:t>スを確保します。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③</w:t>
      </w:r>
      <w:r>
        <w:rPr>
          <w:rFonts w:hint="default" w:ascii="メイリオ" w:hAnsi="メイリオ" w:eastAsia="メイリオ"/>
          <w:b w:val="1"/>
        </w:rPr>
        <w:t>ペットの飼育</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避難所敷地内にペットスペ</w:t>
      </w:r>
      <w:r>
        <w:rPr>
          <w:rFonts w:hint="default" w:ascii="メイリオ" w:hAnsi="メイリオ" w:eastAsia="メイリオ"/>
          <w:w w:val="110"/>
        </w:rPr>
        <w:t>ー</w:t>
      </w:r>
      <w:r>
        <w:rPr>
          <w:rFonts w:hint="default" w:ascii="メイリオ" w:hAnsi="メイリオ" w:eastAsia="メイリオ"/>
        </w:rPr>
        <w:t>スを設け、ケージやキャリーケース等を使用して飼育します。</w:t>
      </w:r>
      <w:r>
        <w:rPr>
          <w:rFonts w:hint="eastAsia" w:ascii="メイリオ" w:hAnsi="メイリオ" w:eastAsia="メイリオ"/>
        </w:rPr>
        <w:t>（</w:t>
      </w:r>
      <w:r>
        <w:rPr>
          <w:rFonts w:hint="eastAsia" w:ascii="メイリオ" w:hAnsi="メイリオ" w:eastAsia="メイリオ"/>
          <w:b w:val="1"/>
          <w:color w:val="0000FF"/>
          <w:w w:val="110"/>
        </w:rPr>
        <w:t>名札（ゲージ装着用・飼い主保管用）【</w:t>
      </w:r>
      <w:r>
        <w:rPr>
          <w:rFonts w:hint="default" w:ascii="メイリオ" w:hAnsi="メイリオ" w:eastAsia="メイリオ"/>
          <w:b w:val="1"/>
          <w:color w:val="0000FF"/>
          <w:spacing w:val="-2"/>
          <w:w w:val="110"/>
        </w:rPr>
        <w:t>様式</w:t>
      </w:r>
      <w:r>
        <w:rPr>
          <w:rFonts w:hint="eastAsia" w:ascii="メイリオ" w:hAnsi="メイリオ" w:eastAsia="メイリオ"/>
          <w:b w:val="1"/>
          <w:color w:val="0000FF"/>
        </w:rPr>
        <w:t>-</w:t>
      </w:r>
      <w:r>
        <w:rPr>
          <w:rFonts w:hint="eastAsia" w:ascii="メイリオ" w:hAnsi="メイリオ" w:eastAsia="メイリオ"/>
          <w:b w:val="1"/>
          <w:color w:val="0000FF"/>
          <w:w w:val="110"/>
        </w:rPr>
        <w:t>22</w:t>
      </w:r>
      <w:r>
        <w:rPr>
          <w:rFonts w:hint="eastAsia" w:ascii="メイリオ" w:hAnsi="メイリオ" w:eastAsia="メイリオ"/>
          <w:b w:val="1"/>
          <w:color w:val="0000FF"/>
          <w:w w:val="110"/>
        </w:rPr>
        <w:t>】</w:t>
      </w:r>
      <w:r>
        <w:rPr>
          <w:rFonts w:hint="eastAsia" w:ascii="メイリオ" w:hAnsi="メイリオ" w:eastAsia="メイリオ"/>
        </w:rPr>
        <w:t>）</w:t>
      </w:r>
    </w:p>
    <w:p>
      <w:pPr>
        <w:pStyle w:val="0"/>
        <w:spacing w:line="320" w:lineRule="exact"/>
        <w:ind w:firstLine="426" w:firstLineChars="182"/>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校庭等での放し飼いは禁止します。</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大型動物・危険動物・蛇などの</w:t>
      </w:r>
      <w:r>
        <w:rPr>
          <w:rFonts w:hint="eastAsia" w:ascii="メイリオ" w:hAnsi="メイリオ" w:eastAsia="メイリオ"/>
          <w:spacing w:val="-5"/>
        </w:rPr>
        <w:t>ハ虫</w:t>
      </w:r>
      <w:r>
        <w:rPr>
          <w:rFonts w:hint="default" w:ascii="メイリオ" w:hAnsi="メイリオ" w:eastAsia="メイリオ"/>
          <w:spacing w:val="-5"/>
        </w:rPr>
        <w:t>類の同行は原則禁止とします。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2"/>
        <w:rPr>
          <w:rFonts w:hint="default"/>
        </w:rPr>
      </w:pPr>
      <w:bookmarkStart w:id="136" w:name="_Toc43217531"/>
      <w:r>
        <w:rPr>
          <w:rFonts w:hint="eastAsia"/>
        </w:rPr>
        <w:t>⒏　警備班の対応</w:t>
      </w:r>
      <w:bookmarkEnd w:id="136"/>
    </w:p>
    <w:p>
      <w:pPr>
        <w:pStyle w:val="0"/>
        <w:spacing w:line="320" w:lineRule="exact"/>
        <w:rPr>
          <w:rFonts w:hint="default" w:ascii="メイリオ" w:hAnsi="メイリオ" w:eastAsia="メイリオ"/>
        </w:rPr>
      </w:pPr>
      <w:r>
        <w:rPr>
          <w:rFonts w:hint="default" w:ascii="メイリオ" w:hAnsi="メイリオ" w:eastAsia="メイリオ"/>
          <w:color w:val="0000FF"/>
        </w:rPr>
        <mc:AlternateContent>
          <mc:Choice Requires="wpg">
            <w:drawing>
              <wp:anchor distT="0" distB="0" distL="114300" distR="114300" simplePos="0" relativeHeight="512" behindDoc="0" locked="0" layoutInCell="1" hidden="0" allowOverlap="1">
                <wp:simplePos x="0" y="0"/>
                <wp:positionH relativeFrom="column">
                  <wp:posOffset>1577975</wp:posOffset>
                </wp:positionH>
                <wp:positionV relativeFrom="paragraph">
                  <wp:posOffset>2604770</wp:posOffset>
                </wp:positionV>
                <wp:extent cx="4505325" cy="539750"/>
                <wp:effectExtent l="0" t="0" r="635" b="635"/>
                <wp:wrapNone/>
                <wp:docPr id="1684" name="グループ化 236"/>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85" name="右矢印 237"/>
                        <wps:cNvSpPr/>
                        <wps:spPr>
                          <a:xfrm>
                            <a:off x="0" y="0"/>
                            <a:ext cx="6038850" cy="590550"/>
                          </a:xfrm>
                          <a:prstGeom prst="rightArrow">
                            <a:avLst>
                              <a:gd name="adj1" fmla="val 50000"/>
                              <a:gd name="adj2" fmla="val 90305"/>
                            </a:avLst>
                          </a:prstGeom>
                          <a:solidFill>
                            <a:srgbClr val="0000FF"/>
                          </a:solidFill>
                          <a:ln w="25400" cap="flat" cmpd="sng" algn="ctr">
                            <a:noFill/>
                            <a:prstDash val="solid"/>
                          </a:ln>
                          <a:effectLst/>
                        </wps:spPr>
                        <wps:bodyPr/>
                      </wps:wsp>
                      <wps:wsp>
                        <wps:cNvPr id="1686" name="テキスト ボックス 238"/>
                        <wps:cNvSpPr txBox="1"/>
                        <wps:spPr>
                          <a:xfrm>
                            <a:off x="133349" y="161925"/>
                            <a:ext cx="3076877"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防火</w:t>
                              </w:r>
                              <w:r>
                                <w:rPr>
                                  <w:rFonts w:hint="default" w:ascii="メイリオ" w:hAnsi="メイリオ" w:eastAsia="メイリオ"/>
                                  <w:b w:val="1"/>
                                  <w:color w:val="FFFFFF" w:themeColor="background1"/>
                                </w:rPr>
                                <w:t>・防犯対策</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36" style="mso-position-vertical-relative:text;z-index:512;mso-wrap-distance-left:9pt;width:354.75pt;height:42.5pt;mso-position-horizontal-relative:text;position:absolute;margin-left:124.25pt;margin-top:205.1pt;mso-wrap-distance-bottom:0pt;mso-wrap-distance-right:9pt;mso-wrap-distance-top:0pt;" coordsize="6038850,590550" coordorigin="0,0" o:spid="_x0000_s1684"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7" style="position:absolute;left:0;top:0;width:6038850;height:590550;" o:spid="_x0000_s1685" filled="t" fillcolor="#0000ff" stroked="f" strokeweight="2pt" o:spt="13" type="#_x0000_t13" adj="2094,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238" style="position:absolute;v-text-anchor:middle;left:133349;top:161925;width:3076877;height:266790;" o:spid="_x0000_s1686"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⑷</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防火</w:t>
                        </w:r>
                        <w:r>
                          <w:rPr>
                            <w:rFonts w:hint="default" w:ascii="メイリオ" w:hAnsi="メイリオ" w:eastAsia="メイリオ"/>
                            <w:b w:val="1"/>
                            <w:color w:val="FFFFFF" w:themeColor="background1"/>
                          </w:rPr>
                          <w:t>・防犯対策</w:t>
                        </w:r>
                      </w:p>
                    </w:txbxContent>
                  </v:textbox>
                  <v:imagedata o:title=""/>
                  <w10:wrap type="none" anchorx="text" anchory="text"/>
                </v:shape>
                <w10:wrap type="none" anchorx="text" anchory="text"/>
              </v:group>
            </w:pict>
          </mc:Fallback>
        </mc:AlternateContent>
      </w:r>
      <w:r>
        <w:rPr>
          <w:rFonts w:hint="eastAsia" w:ascii="メイリオ" w:hAnsi="メイリオ" w:eastAsia="メイリオ"/>
        </w:rPr>
        <mc:AlternateContent>
          <mc:Choice Requires="wps">
            <w:drawing>
              <wp:inline distT="0" distB="0" distL="0" distR="0">
                <wp:extent cx="6119495" cy="0"/>
                <wp:effectExtent l="19050" t="31750" r="48260" b="39370"/>
                <wp:docPr id="1687" name="直線コネクタ 593"/>
                <a:graphic xmlns:a="http://schemas.openxmlformats.org/drawingml/2006/main">
                  <a:graphicData uri="http://schemas.microsoft.com/office/word/2010/wordprocessingShape">
                    <wps:wsp>
                      <wps:cNvPr id="1687" name="直線コネクタ 593"/>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593" style="flip:y;" o:spid="_x0000_s1687"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48"/>
        <w:tblW w:w="9628" w:type="dxa"/>
        <w:tblInd w:w="0" w:type="dxa"/>
        <w:tblLayout w:type="fixed"/>
        <w:tblLook w:firstRow="1" w:lastRow="0" w:firstColumn="1" w:lastColumn="0" w:noHBand="0" w:noVBand="1" w:val="04A0"/>
      </w:tblPr>
      <w:tblGrid>
        <w:gridCol w:w="2407"/>
        <w:gridCol w:w="2407"/>
        <w:gridCol w:w="2407"/>
        <w:gridCol w:w="2407"/>
      </w:tblGrid>
      <w:tr>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line="320" w:lineRule="exact"/>
              <w:ind w:right="366"/>
              <w:jc w:val="center"/>
              <w:rPr>
                <w:rFonts w:hint="default" w:ascii="メイリオ" w:hAnsi="メイリオ" w:eastAsia="メイリオ"/>
              </w:rPr>
            </w:pPr>
            <w:r>
              <w:rPr>
                <w:rFonts w:hint="eastAsia" w:ascii="メイリオ" w:hAnsi="メイリオ" w:eastAsia="メイリオ"/>
                <w:color w:val="FFFFFF"/>
                <w:w w:val="120"/>
              </w:rPr>
              <w:t>➀</w:t>
            </w:r>
            <w:r>
              <w:rPr>
                <w:rFonts w:hint="default" w:ascii="メイリオ" w:hAnsi="メイリオ" w:eastAsia="メイリオ"/>
                <w:color w:val="FFFFFF"/>
                <w:w w:val="120"/>
              </w:rPr>
              <w:t>初動</w:t>
            </w:r>
          </w:p>
          <w:p>
            <w:pPr>
              <w:pStyle w:val="0"/>
              <w:spacing w:line="320" w:lineRule="exact"/>
              <w:ind w:left="-2" w:leftChars="-1" w:right="-101" w:firstLine="22" w:firstLineChars="8"/>
              <w:jc w:val="center"/>
              <w:rPr>
                <w:rFonts w:hint="default" w:ascii="メイリオ" w:hAnsi="メイリオ" w:eastAsia="メイリオ"/>
              </w:rPr>
            </w:pPr>
            <w:r>
              <w:rPr>
                <w:rFonts w:hint="default" w:ascii="メイリオ" w:hAnsi="メイリオ" w:eastAsia="メイリオ"/>
                <w:color w:val="FFFFFF"/>
                <w:w w:val="130"/>
              </w:rPr>
              <w:t>(</w:t>
            </w:r>
            <w:r>
              <w:rPr>
                <w:rFonts w:hint="default" w:ascii="メイリオ" w:hAnsi="メイリオ" w:eastAsia="メイリオ"/>
                <w:color w:val="FFFFFF"/>
                <w:w w:val="110"/>
              </w:rPr>
              <w:t>災害発生当日</w:t>
            </w:r>
            <w:r>
              <w:rPr>
                <w:rFonts w:hint="default" w:ascii="メイリオ" w:hAnsi="メイリオ" w:eastAsia="メイリオ"/>
                <w:color w:val="FFFFFF"/>
                <w:w w:val="13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eastAsia" w:ascii="メイリオ" w:hAnsi="メイリオ" w:eastAsia="メイリオ"/>
                <w:color w:val="FFFFFF"/>
                <w:w w:val="105"/>
              </w:rPr>
              <w:t>②</w:t>
            </w:r>
            <w:r>
              <w:rPr>
                <w:rFonts w:hint="default" w:ascii="メイリオ" w:hAnsi="メイリオ" w:eastAsia="メイリオ"/>
                <w:color w:val="FFFFFF"/>
                <w:w w:val="105"/>
              </w:rPr>
              <w:t>避難所開設期</w:t>
            </w:r>
          </w:p>
          <w:p>
            <w:pPr>
              <w:pStyle w:val="0"/>
              <w:spacing w:before="27" w:beforeLines="0" w:beforeAutospacing="0" w:line="320" w:lineRule="exact"/>
              <w:ind w:left="32" w:right="35"/>
              <w:jc w:val="center"/>
              <w:rPr>
                <w:rFonts w:hint="default" w:ascii="メイリオ" w:hAnsi="メイリオ" w:eastAsia="メイリオ"/>
              </w:rPr>
            </w:pPr>
            <w:r>
              <w:rPr>
                <w:rFonts w:hint="default" w:ascii="メイリオ" w:hAnsi="メイリオ" w:eastAsia="メイリオ"/>
                <w:color w:val="FFFFFF"/>
                <w:w w:val="110"/>
              </w:rPr>
              <w:t>(</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w w:val="110"/>
              </w:rPr>
              <w:t>日目程度</w:t>
            </w:r>
            <w:r>
              <w:rPr>
                <w:rFonts w:hint="default" w:ascii="メイリオ" w:hAnsi="メイリオ" w:eastAsia="メイリオ"/>
                <w:color w:val="FFFFFF"/>
                <w:w w:val="11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129" w:right="114" w:hanging="129"/>
              <w:jc w:val="center"/>
              <w:rPr>
                <w:rFonts w:hint="default" w:ascii="メイリオ" w:hAnsi="メイリオ" w:eastAsia="メイリオ"/>
                <w:color w:val="FFFFFF"/>
                <w:spacing w:val="-2"/>
                <w:w w:val="115"/>
              </w:rPr>
            </w:pPr>
            <w:r>
              <w:rPr>
                <w:rFonts w:hint="eastAsia" w:ascii="メイリオ" w:hAnsi="メイリオ" w:eastAsia="メイリオ"/>
                <w:color w:val="FFFFFF"/>
                <w:w w:val="125"/>
              </w:rPr>
              <w:t>③</w:t>
            </w:r>
            <w:r>
              <w:rPr>
                <w:rFonts w:hint="default" w:ascii="メイリオ" w:hAnsi="メイリオ" w:eastAsia="メイリオ"/>
                <w:color w:val="FFFFFF"/>
                <w:spacing w:val="-2"/>
                <w:w w:val="115"/>
              </w:rPr>
              <w:t>避難所運営期</w:t>
            </w:r>
          </w:p>
          <w:p>
            <w:pPr>
              <w:pStyle w:val="0"/>
              <w:spacing w:before="27" w:beforeLines="0" w:beforeAutospacing="0" w:line="320" w:lineRule="exact"/>
              <w:ind w:left="129" w:hanging="129"/>
              <w:jc w:val="center"/>
              <w:rPr>
                <w:rFonts w:hint="default" w:ascii="メイリオ" w:hAnsi="メイリオ" w:eastAsia="メイリオ"/>
              </w:rPr>
            </w:pPr>
            <w:r>
              <w:rPr>
                <w:rFonts w:hint="default" w:ascii="メイリオ" w:hAnsi="メイリオ" w:eastAsia="メイリオ"/>
                <w:color w:val="FFFFFF"/>
                <w:spacing w:val="-2"/>
                <w:w w:val="110"/>
              </w:rPr>
              <w:t>(3</w:t>
            </w:r>
            <w:r>
              <w:rPr>
                <w:rFonts w:hint="default" w:ascii="メイリオ" w:hAnsi="メイリオ" w:eastAsia="メイリオ"/>
                <w:color w:val="FFFFFF"/>
                <w:spacing w:val="-14"/>
                <w:w w:val="110"/>
              </w:rPr>
              <w:t>日目</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spacing w:val="-10"/>
                <w:w w:val="110"/>
              </w:rPr>
              <w:t>週間程度</w:t>
            </w:r>
            <w:r>
              <w:rPr>
                <w:rFonts w:hint="default" w:ascii="メイリオ" w:hAnsi="メイリオ" w:eastAsia="メイリオ"/>
                <w:color w:val="FFFFFF"/>
                <w:spacing w:val="-10"/>
                <w:w w:val="110"/>
              </w:rPr>
              <w:t>)</w:t>
            </w: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themeFill="text2" w:themeFillTint="FF" w:themeFillShade="BF"/>
            <w:vAlign w:val="top"/>
          </w:tcPr>
          <w:p>
            <w:pPr>
              <w:pStyle w:val="0"/>
              <w:spacing w:line="320" w:lineRule="exact"/>
              <w:jc w:val="center"/>
              <w:rPr>
                <w:rFonts w:hint="default" w:ascii="メイリオ" w:hAnsi="メイリオ" w:eastAsia="メイリオ"/>
                <w:color w:val="FFFFFF"/>
                <w:w w:val="105"/>
              </w:rPr>
            </w:pPr>
            <w:r>
              <w:rPr>
                <w:rFonts w:hint="eastAsia" w:ascii="メイリオ" w:hAnsi="メイリオ" w:eastAsia="メイリオ"/>
                <w:color w:val="FFFFFF"/>
                <w:w w:val="105"/>
              </w:rPr>
              <w:t>➃</w:t>
            </w:r>
            <w:r>
              <w:rPr>
                <w:rFonts w:hint="default" w:ascii="メイリオ" w:hAnsi="メイリオ" w:eastAsia="メイリオ"/>
                <w:color w:val="FFFFFF"/>
                <w:w w:val="105"/>
              </w:rPr>
              <w:t>避難所集約</w:t>
            </w:r>
            <w:r>
              <w:rPr>
                <w:rFonts w:hint="eastAsia" w:ascii="メイリオ" w:hAnsi="メイリオ" w:eastAsia="メイリオ"/>
                <w:color w:val="FFFFFF"/>
                <w:w w:val="105"/>
              </w:rPr>
              <w:t>･</w:t>
            </w:r>
            <w:r>
              <w:rPr>
                <w:rFonts w:hint="default" w:ascii="メイリオ" w:hAnsi="メイリオ" w:eastAsia="メイリオ"/>
                <w:color w:val="FFFFFF"/>
                <w:w w:val="105"/>
              </w:rPr>
              <w:t>閉鎖期</w:t>
            </w:r>
          </w:p>
          <w:p>
            <w:pPr>
              <w:pStyle w:val="0"/>
              <w:spacing w:before="27" w:beforeLines="0" w:beforeAutospacing="0" w:line="320" w:lineRule="exact"/>
              <w:ind w:left="451" w:hanging="361"/>
              <w:jc w:val="center"/>
              <w:rPr>
                <w:rFonts w:hint="default" w:ascii="メイリオ" w:hAnsi="メイリオ" w:eastAsia="メイリオ"/>
              </w:rPr>
            </w:pPr>
            <w:r>
              <w:rPr>
                <w:rFonts w:hint="default" w:ascii="メイリオ" w:hAnsi="メイリオ" w:eastAsia="メイリオ"/>
                <w:color w:val="FFFFFF"/>
                <w:w w:val="120"/>
              </w:rPr>
              <w:t>(</w:t>
            </w:r>
            <w:r>
              <w:rPr>
                <w:rFonts w:hint="eastAsia" w:ascii="メイリオ" w:hAnsi="メイリオ" w:eastAsia="メイリオ"/>
                <w:color w:val="FFFFFF"/>
                <w:w w:val="120"/>
              </w:rPr>
              <w:t>3</w:t>
            </w:r>
            <w:r>
              <w:rPr>
                <w:rFonts w:hint="default" w:ascii="メイリオ" w:hAnsi="メイリオ" w:eastAsia="メイリオ"/>
                <w:color w:val="FFFFFF"/>
                <w:w w:val="110"/>
              </w:rPr>
              <w:t>週間程度</w:t>
            </w:r>
            <w:r>
              <w:rPr>
                <w:rFonts w:hint="default" w:ascii="メイリオ" w:hAnsi="メイリオ" w:eastAsia="メイリオ"/>
                <w:color w:val="FFFFFF"/>
                <w:w w:val="120"/>
              </w:rPr>
              <w:t>～</w:t>
            </w:r>
            <w:r>
              <w:rPr>
                <w:rFonts w:hint="default" w:ascii="メイリオ" w:hAnsi="メイリオ" w:eastAsia="メイリオ"/>
                <w:color w:val="FFFFFF"/>
                <w:w w:val="120"/>
              </w:rPr>
              <w:t>)</w:t>
            </w:r>
          </w:p>
        </w:tc>
      </w:tr>
      <w:tr>
        <w:trPr>
          <w:trHeight w:val="3912" w:hRule="atLeast"/>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line="320" w:lineRule="exact"/>
              <w:ind w:left="385" w:right="366"/>
              <w:jc w:val="center"/>
              <w:rPr>
                <w:rFonts w:hint="default" w:ascii="メイリオ" w:hAnsi="メイリオ" w:eastAsia="メイリオ"/>
                <w:color w:val="0000FF"/>
                <w:w w:val="135"/>
              </w:rPr>
            </w:pPr>
            <w:r>
              <w:rPr>
                <w:rFonts w:hint="default" w:ascii="メイリオ" w:hAnsi="メイリオ" w:eastAsia="メイリオ"/>
                <w:color w:val="0000FF"/>
              </w:rPr>
              <mc:AlternateContent>
                <mc:Choice Requires="wpg">
                  <w:drawing>
                    <wp:anchor distT="0" distB="0" distL="114300" distR="114300" simplePos="0" relativeHeight="503" behindDoc="0" locked="0" layoutInCell="1" hidden="0" allowOverlap="1">
                      <wp:simplePos x="0" y="0"/>
                      <wp:positionH relativeFrom="column">
                        <wp:posOffset>1493520</wp:posOffset>
                      </wp:positionH>
                      <wp:positionV relativeFrom="paragraph">
                        <wp:posOffset>90170</wp:posOffset>
                      </wp:positionV>
                      <wp:extent cx="4505325" cy="539750"/>
                      <wp:effectExtent l="0" t="0" r="635" b="635"/>
                      <wp:wrapNone/>
                      <wp:docPr id="1688" name="グループ化 594"/>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89" name="右矢印 595"/>
                              <wps:cNvSpPr/>
                              <wps:spPr>
                                <a:xfrm>
                                  <a:off x="0" y="0"/>
                                  <a:ext cx="6038850" cy="590550"/>
                                </a:xfrm>
                                <a:prstGeom prst="rightArrow">
                                  <a:avLst>
                                    <a:gd name="adj1" fmla="val 50000"/>
                                    <a:gd name="adj2" fmla="val 89170"/>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690" name="テキスト ボックス 596"/>
                              <wps:cNvSpPr txBox="1"/>
                              <wps:spPr>
                                <a:xfrm>
                                  <a:off x="133350" y="161925"/>
                                  <a:ext cx="2552574"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車両の整理</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594" style="mso-position-vertical-relative:text;z-index:503;mso-wrap-distance-left:9pt;width:354.75pt;height:42.5pt;mso-position-horizontal-relative:text;position:absolute;margin-left:117.6pt;margin-top:7.1pt;mso-wrap-distance-bottom:0pt;mso-wrap-distance-right:9pt;mso-wrap-distance-top:0pt;" coordsize="6038850,590550" coordorigin="0,0" o:spid="_x0000_s1688"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95" style="position:absolute;left:0;top:0;width:6038850;height:590550;" o:spid="_x0000_s1689" filled="t" fillcolor="#0000ff" stroked="f" strokecolor="#385d8a"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596" style="position:absolute;v-text-anchor:middle;left:133350;top:161925;width:2552574;height:266790;" o:spid="_x0000_s1690"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車両の整理</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129" w:right="114" w:hanging="129"/>
              <w:jc w:val="center"/>
              <w:rPr>
                <w:rFonts w:hint="default" w:ascii="メイリオ" w:hAnsi="メイリオ" w:eastAsia="メイリオ"/>
                <w:color w:val="FFFFFF"/>
                <w:w w:val="125"/>
              </w:rPr>
            </w:pP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fill="FFFF66"/>
            <w:vAlign w:val="top"/>
          </w:tcPr>
          <w:p>
            <w:pPr>
              <w:pStyle w:val="0"/>
              <w:spacing w:line="320" w:lineRule="exact"/>
              <w:jc w:val="center"/>
              <w:rPr>
                <w:rFonts w:hint="default" w:ascii="メイリオ" w:hAnsi="メイリオ" w:eastAsia="メイリオ"/>
                <w:color w:val="FFFFFF"/>
                <w:w w:val="105"/>
              </w:rPr>
            </w:pPr>
            <w:r>
              <w:rPr>
                <w:rFonts w:hint="default" w:ascii="メイリオ" w:hAnsi="メイリオ" w:eastAsia="メイリオ"/>
                <w:color w:val="0000FF"/>
              </w:rPr>
              <mc:AlternateContent>
                <mc:Choice Requires="wpg">
                  <w:drawing>
                    <wp:anchor distT="0" distB="0" distL="114300" distR="114300" simplePos="0" relativeHeight="509" behindDoc="0" locked="0" layoutInCell="1" hidden="0" allowOverlap="1">
                      <wp:simplePos x="0" y="0"/>
                      <wp:positionH relativeFrom="column">
                        <wp:posOffset>-3072765</wp:posOffset>
                      </wp:positionH>
                      <wp:positionV relativeFrom="paragraph">
                        <wp:posOffset>1290320</wp:posOffset>
                      </wp:positionV>
                      <wp:extent cx="4505325" cy="539750"/>
                      <wp:effectExtent l="0" t="0" r="635" b="635"/>
                      <wp:wrapNone/>
                      <wp:docPr id="1691" name="グループ化 224"/>
                      <a:graphic xmlns:a="http://schemas.openxmlformats.org/drawingml/2006/main">
                        <a:graphicData uri="http://schemas.microsoft.com/office/word/2010/wordprocessingGroup">
                          <wpg:wgp>
                            <wpg:cNvGrpSpPr/>
                            <wpg:grpSpPr>
                              <a:xfrm>
                                <a:off x="0" y="0"/>
                                <a:ext cx="4505325" cy="539750"/>
                                <a:chOff x="0" y="0"/>
                                <a:chExt cx="6038850" cy="590550"/>
                              </a:xfrm>
                            </wpg:grpSpPr>
                            <wps:wsp>
                              <wps:cNvPr id="1692" name="右矢印 225"/>
                              <wps:cNvSpPr/>
                              <wps:spPr>
                                <a:xfrm>
                                  <a:off x="0" y="0"/>
                                  <a:ext cx="6038850" cy="590550"/>
                                </a:xfrm>
                                <a:prstGeom prst="rightArrow">
                                  <a:avLst>
                                    <a:gd name="adj1" fmla="val 50000"/>
                                    <a:gd name="adj2" fmla="val 90305"/>
                                  </a:avLst>
                                </a:prstGeom>
                                <a:solidFill>
                                  <a:srgbClr val="0000FF"/>
                                </a:solidFill>
                                <a:ln w="25400" cap="flat" cmpd="sng" algn="ctr">
                                  <a:noFill/>
                                  <a:prstDash val="solid"/>
                                </a:ln>
                                <a:effectLst/>
                              </wps:spPr>
                              <wps:bodyPr/>
                            </wps:wsp>
                            <wps:wsp>
                              <wps:cNvPr id="1693" name="テキスト ボックス 226"/>
                              <wps:cNvSpPr txBox="1"/>
                              <wps:spPr>
                                <a:xfrm>
                                  <a:off x="133349" y="161925"/>
                                  <a:ext cx="3076877"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飲酒</w:t>
                                    </w:r>
                                    <w:r>
                                      <w:rPr>
                                        <w:rFonts w:hint="default" w:ascii="メイリオ" w:hAnsi="メイリオ" w:eastAsia="メイリオ"/>
                                        <w:b w:val="1"/>
                                        <w:color w:val="FFFFFF" w:themeColor="background1"/>
                                      </w:rPr>
                                      <w:t>・喫煙</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24" style="mso-position-vertical-relative:text;z-index:509;mso-wrap-distance-left:9pt;width:354.75pt;height:42.5pt;mso-position-horizontal-relative:text;position:absolute;margin-left:-241.95pt;margin-top:101.6pt;mso-wrap-distance-bottom:0pt;mso-wrap-distance-right:9pt;mso-wrap-distance-top:0pt;" coordsize="6038850,590550" coordorigin="0,0" o:spid="_x0000_s1691"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5" style="position:absolute;left:0;top:0;width:6038850;height:590550;" o:spid="_x0000_s1692" filled="t" fillcolor="#0000ff" stroked="f" strokeweight="2pt" o:spt="13" type="#_x0000_t13" adj="2094,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226" style="position:absolute;v-text-anchor:middle;left:133349;top:161925;width:3076877;height:266790;" o:spid="_x0000_s1693"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⑶</w:t>
                              </w:r>
                              <w:r>
                                <w:rPr>
                                  <w:rFonts w:hint="eastAsia"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飲酒</w:t>
                              </w:r>
                              <w:r>
                                <w:rPr>
                                  <w:rFonts w:hint="default" w:ascii="メイリオ" w:hAnsi="メイリオ" w:eastAsia="メイリオ"/>
                                  <w:b w:val="1"/>
                                  <w:color w:val="FFFFFF" w:themeColor="background1"/>
                                </w:rPr>
                                <w:t>・喫煙</w:t>
                              </w:r>
                            </w:p>
                          </w:txbxContent>
                        </v:textbox>
                        <v:imagedata o:title=""/>
                        <w10:wrap type="none" anchorx="text" anchory="text"/>
                      </v:shape>
                      <w10:wrap type="none" anchorx="text" anchory="text"/>
                    </v:group>
                  </w:pict>
                </mc:Fallback>
              </mc:AlternateContent>
            </w:r>
            <w:r>
              <w:rPr>
                <w:rFonts w:hint="default" w:ascii="メイリオ" w:hAnsi="メイリオ" w:eastAsia="メイリオ"/>
                <w:color w:val="0000FF"/>
              </w:rPr>
              <mc:AlternateContent>
                <mc:Choice Requires="wpg">
                  <w:drawing>
                    <wp:anchor distT="0" distB="0" distL="114300" distR="114300" simplePos="0" relativeHeight="506" behindDoc="0" locked="0" layoutInCell="1" hidden="0" allowOverlap="1">
                      <wp:simplePos x="0" y="0"/>
                      <wp:positionH relativeFrom="column">
                        <wp:posOffset>-3091815</wp:posOffset>
                      </wp:positionH>
                      <wp:positionV relativeFrom="paragraph">
                        <wp:posOffset>690245</wp:posOffset>
                      </wp:positionV>
                      <wp:extent cx="4514850" cy="539750"/>
                      <wp:effectExtent l="0" t="0" r="635" b="635"/>
                      <wp:wrapNone/>
                      <wp:docPr id="1694" name="グループ化 227"/>
                      <a:graphic xmlns:a="http://schemas.openxmlformats.org/drawingml/2006/main">
                        <a:graphicData uri="http://schemas.microsoft.com/office/word/2010/wordprocessingGroup">
                          <wpg:wgp>
                            <wpg:cNvGrpSpPr/>
                            <wpg:grpSpPr>
                              <a:xfrm>
                                <a:off x="0" y="0"/>
                                <a:ext cx="4514850" cy="539750"/>
                                <a:chOff x="0" y="0"/>
                                <a:chExt cx="6038850" cy="590550"/>
                              </a:xfrm>
                            </wpg:grpSpPr>
                            <wps:wsp>
                              <wps:cNvPr id="1695" name="右矢印 228"/>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696" name="テキスト ボックス 229"/>
                              <wps:cNvSpPr txBox="1"/>
                              <wps:spPr>
                                <a:xfrm>
                                  <a:off x="133350" y="161925"/>
                                  <a:ext cx="2276247" cy="266790"/>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見回り</w:t>
                                    </w:r>
                                    <w:r>
                                      <w:rPr>
                                        <w:rFonts w:hint="default" w:ascii="メイリオ" w:hAnsi="メイリオ" w:eastAsia="メイリオ"/>
                                        <w:b w:val="1"/>
                                        <w:color w:val="FFFFFF" w:themeColor="background1"/>
                                      </w:rPr>
                                      <w:t>・夜間の当直</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27" style="mso-position-vertical-relative:text;z-index:506;mso-wrap-distance-left:9pt;width:355.5pt;height:42.5pt;mso-position-horizontal-relative:text;position:absolute;margin-left:-243.45pt;margin-top:54.35pt;mso-wrap-distance-bottom:0pt;mso-wrap-distance-right:9pt;mso-wrap-distance-top:0pt;" coordsize="6038850,590550" coordorigin="0,0" o:spid="_x0000_s1694"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8" style="position:absolute;left:0;top:0;width:6038850;height:590550;" o:spid="_x0000_s1695"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229" style="position:absolute;v-text-anchor:middle;left:133350;top:161925;width:2276247;height:266790;" o:spid="_x0000_s1696"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見回り</w:t>
                              </w:r>
                              <w:r>
                                <w:rPr>
                                  <w:rFonts w:hint="default" w:ascii="メイリオ" w:hAnsi="メイリオ" w:eastAsia="メイリオ"/>
                                  <w:b w:val="1"/>
                                  <w:color w:val="FFFFFF" w:themeColor="background1"/>
                                </w:rPr>
                                <w:t>・夜間の当直</w:t>
                              </w:r>
                            </w:p>
                          </w:txbxContent>
                        </v:textbox>
                        <v:imagedata o:title=""/>
                        <w10:wrap type="none" anchorx="text" anchory="text"/>
                      </v:shape>
                      <w10:wrap type="none" anchorx="text" anchory="text"/>
                    </v:group>
                  </w:pict>
                </mc:Fallback>
              </mc:AlternateContent>
            </w:r>
          </w:p>
        </w:tc>
      </w:tr>
    </w:tbl>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697" name="テキスト ボックス 675"/>
                <a:graphic xmlns:a="http://schemas.openxmlformats.org/drawingml/2006/main">
                  <a:graphicData uri="http://schemas.microsoft.com/office/word/2010/wordprocessingShape">
                    <wps:wsp>
                      <wps:cNvPr id="1697" name="テキスト ボックス 675"/>
                      <wps:cNvSpPr txBox="1"/>
                      <wps:spPr>
                        <a:xfrm>
                          <a:off x="0" y="0"/>
                          <a:ext cx="5219700" cy="287655"/>
                        </a:xfrm>
                        <a:prstGeom prst="rect">
                          <a:avLst/>
                        </a:prstGeom>
                        <a:solidFill>
                          <a:srgbClr val="CC0000"/>
                        </a:solidFill>
                        <a:ln w="6350">
                          <a:noFill/>
                        </a:ln>
                      </wps:spPr>
                      <wps:txbx>
                        <w:txbxContent>
                          <w:p>
                            <w:pPr>
                              <w:pStyle w:val="3"/>
                              <w:rPr>
                                <w:rFonts w:hint="default"/>
                              </w:rPr>
                            </w:pPr>
                            <w:bookmarkStart w:id="137" w:name="_Toc43217532"/>
                            <w:r>
                              <w:rPr>
                                <w:rFonts w:hint="eastAsia"/>
                              </w:rPr>
                              <w:t>⑴</w:t>
                            </w:r>
                            <w:r>
                              <w:rPr>
                                <w:rFonts w:hint="default"/>
                              </w:rPr>
                              <w:t xml:space="preserve"> </w:t>
                            </w:r>
                            <w:r>
                              <w:rPr>
                                <w:rFonts w:hint="eastAsia"/>
                              </w:rPr>
                              <w:t>車両</w:t>
                            </w:r>
                            <w:r>
                              <w:rPr>
                                <w:rFonts w:hint="default"/>
                              </w:rPr>
                              <w:t>の管理</w:t>
                            </w:r>
                            <w:bookmarkEnd w:id="137"/>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75" style="width:411pt;height:22.65pt;v-text-anchor:top;" o:spid="_x0000_s1697" filled="t" fillcolor="#cc0000" stroked="f" strokeweight="0.5pt" o:spt="202" type="#_x0000_t202">
                <v:fill/>
                <v:textbox style="layout-flow:horizontal;">
                  <w:txbxContent>
                    <w:p>
                      <w:pPr>
                        <w:pStyle w:val="3"/>
                        <w:rPr>
                          <w:rFonts w:hint="default"/>
                        </w:rPr>
                      </w:pPr>
                      <w:bookmarkStart w:id="138" w:name="_Toc43217532"/>
                      <w:r>
                        <w:rPr>
                          <w:rFonts w:hint="eastAsia"/>
                        </w:rPr>
                        <w:t>⑴</w:t>
                      </w:r>
                      <w:r>
                        <w:rPr>
                          <w:rFonts w:hint="default"/>
                        </w:rPr>
                        <w:t xml:space="preserve"> </w:t>
                      </w:r>
                      <w:r>
                        <w:rPr>
                          <w:rFonts w:hint="eastAsia"/>
                        </w:rPr>
                        <w:t>車両</w:t>
                      </w:r>
                      <w:r>
                        <w:rPr>
                          <w:rFonts w:hint="default"/>
                        </w:rPr>
                        <w:t>の管理</w:t>
                      </w:r>
                      <w:bookmarkEnd w:id="138"/>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21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車両の整理</w:t>
      </w:r>
    </w:p>
    <w:p>
      <w:pPr>
        <w:pStyle w:val="0"/>
        <w:spacing w:line="320" w:lineRule="exact"/>
        <w:ind w:left="404"/>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車中泊避難する避難者の車両の整理を行います。</w:t>
      </w:r>
    </w:p>
    <w:p>
      <w:pPr>
        <w:pStyle w:val="0"/>
        <w:spacing w:line="320" w:lineRule="exact"/>
        <w:ind w:left="420"/>
        <w:rPr>
          <w:rFonts w:hint="default" w:ascii="メイリオ" w:hAnsi="メイリオ" w:eastAsia="メイリオ"/>
          <w:spacing w:val="-6"/>
        </w:rPr>
      </w:pPr>
    </w:p>
    <w:p>
      <w:pPr>
        <w:pStyle w:val="0"/>
        <w:spacing w:line="320" w:lineRule="exact"/>
        <w:jc w:val="both"/>
        <w:rPr>
          <w:rFonts w:hint="default" w:ascii="メイリオ" w:hAnsi="メイリオ" w:eastAsia="メイリオ"/>
          <w:spacing w:val="-6"/>
        </w:rPr>
      </w:pPr>
    </w:p>
    <w:p>
      <w:pPr>
        <w:pStyle w:val="0"/>
        <w:spacing w:line="320" w:lineRule="exact"/>
        <w:jc w:val="both"/>
        <w:rPr>
          <w:rFonts w:hint="default" w:ascii="メイリオ" w:hAnsi="メイリオ" w:eastAsia="メイリオ"/>
          <w:spacing w:val="-6"/>
        </w:rPr>
      </w:pPr>
      <w:r>
        <w:rPr>
          <w:rFonts w:hint="default"/>
        </w:rPr>
        <mc:AlternateContent>
          <mc:Choice Requires="wps">
            <w:drawing>
              <wp:inline distT="0" distB="0" distL="0" distR="0">
                <wp:extent cx="5219700" cy="287655"/>
                <wp:effectExtent l="0" t="0" r="635" b="635"/>
                <wp:docPr id="1698" name="テキスト ボックス 676"/>
                <a:graphic xmlns:a="http://schemas.openxmlformats.org/drawingml/2006/main">
                  <a:graphicData uri="http://schemas.microsoft.com/office/word/2010/wordprocessingShape">
                    <wps:wsp>
                      <wps:cNvPr id="1698" name="テキスト ボックス 676"/>
                      <wps:cNvSpPr txBox="1"/>
                      <wps:spPr>
                        <a:xfrm>
                          <a:off x="0" y="0"/>
                          <a:ext cx="5219700" cy="287655"/>
                        </a:xfrm>
                        <a:prstGeom prst="rect">
                          <a:avLst/>
                        </a:prstGeom>
                        <a:solidFill>
                          <a:srgbClr val="CC0000"/>
                        </a:solidFill>
                        <a:ln w="6350">
                          <a:noFill/>
                        </a:ln>
                      </wps:spPr>
                      <wps:txbx>
                        <w:txbxContent>
                          <w:p>
                            <w:pPr>
                              <w:pStyle w:val="3"/>
                              <w:rPr>
                                <w:rFonts w:hint="default"/>
                              </w:rPr>
                            </w:pPr>
                            <w:bookmarkStart w:id="139" w:name="_Toc43217533"/>
                            <w:r>
                              <w:rPr>
                                <w:rFonts w:hint="eastAsia"/>
                              </w:rPr>
                              <w:t>⑵</w:t>
                            </w:r>
                            <w:r>
                              <w:rPr>
                                <w:rFonts w:hint="default"/>
                              </w:rPr>
                              <w:t xml:space="preserve"> </w:t>
                            </w:r>
                            <w:r>
                              <w:rPr>
                                <w:rFonts w:hint="eastAsia"/>
                              </w:rPr>
                              <w:t>見回り</w:t>
                            </w:r>
                            <w:r>
                              <w:rPr>
                                <w:rFonts w:hint="default"/>
                              </w:rPr>
                              <w:t>・</w:t>
                            </w:r>
                            <w:r>
                              <w:rPr>
                                <w:rFonts w:hint="eastAsia"/>
                              </w:rPr>
                              <w:t>夜間の当直</w:t>
                            </w:r>
                            <w:bookmarkEnd w:id="139"/>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76" style="width:411pt;height:22.65pt;v-text-anchor:top;" o:spid="_x0000_s1698" filled="t" fillcolor="#cc0000" stroked="f" strokeweight="0.5pt" o:spt="202" type="#_x0000_t202">
                <v:fill/>
                <v:textbox style="layout-flow:horizontal;">
                  <w:txbxContent>
                    <w:p>
                      <w:pPr>
                        <w:pStyle w:val="3"/>
                        <w:rPr>
                          <w:rFonts w:hint="default"/>
                        </w:rPr>
                      </w:pPr>
                      <w:bookmarkStart w:id="140" w:name="_Toc43217533"/>
                      <w:r>
                        <w:rPr>
                          <w:rFonts w:hint="eastAsia"/>
                        </w:rPr>
                        <w:t>⑵</w:t>
                      </w:r>
                      <w:r>
                        <w:rPr>
                          <w:rFonts w:hint="default"/>
                        </w:rPr>
                        <w:t xml:space="preserve"> </w:t>
                      </w:r>
                      <w:r>
                        <w:rPr>
                          <w:rFonts w:hint="eastAsia"/>
                        </w:rPr>
                        <w:t>見回り</w:t>
                      </w:r>
                      <w:r>
                        <w:rPr>
                          <w:rFonts w:hint="default"/>
                        </w:rPr>
                        <w:t>・</w:t>
                      </w:r>
                      <w:r>
                        <w:rPr>
                          <w:rFonts w:hint="eastAsia"/>
                        </w:rPr>
                        <w:t>夜間の当直</w:t>
                      </w:r>
                      <w:bookmarkEnd w:id="140"/>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21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見回り</w:t>
      </w:r>
    </w:p>
    <w:p>
      <w:pPr>
        <w:pStyle w:val="0"/>
        <w:spacing w:line="320" w:lineRule="exact"/>
        <w:ind w:left="400"/>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避難所敷地内にある危険な場所や死角になる場所などを確認しておきます。</w:t>
      </w:r>
    </w:p>
    <w:p>
      <w:pPr>
        <w:pStyle w:val="0"/>
        <w:spacing w:line="320" w:lineRule="exact"/>
        <w:ind w:left="850" w:leftChars="200" w:hanging="430" w:hangingChars="182"/>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情報班と連携し、掲示板に</w:t>
      </w:r>
      <w:r>
        <w:rPr>
          <w:rFonts w:hint="default" w:ascii="メイリオ" w:hAnsi="メイリオ" w:eastAsia="メイリオ"/>
          <w:b w:val="1"/>
          <w:color w:val="0000FF"/>
          <w:spacing w:val="-3"/>
        </w:rPr>
        <w:t>夜間の警備体制のル</w:t>
      </w:r>
      <w:r>
        <w:rPr>
          <w:rFonts w:hint="default" w:ascii="メイリオ" w:hAnsi="メイリオ" w:eastAsia="メイリオ"/>
          <w:b w:val="1"/>
          <w:color w:val="0000FF"/>
          <w:w w:val="115"/>
        </w:rPr>
        <w:t>ー</w:t>
      </w:r>
      <w:r>
        <w:rPr>
          <w:rFonts w:hint="default" w:ascii="メイリオ" w:hAnsi="メイリオ" w:eastAsia="メイリオ"/>
          <w:b w:val="1"/>
          <w:color w:val="0000FF"/>
          <w:spacing w:val="-3"/>
        </w:rPr>
        <w:t>ル【参考</w:t>
      </w:r>
      <w:r>
        <w:rPr>
          <w:rFonts w:hint="eastAsia" w:ascii="メイリオ" w:hAnsi="メイリオ" w:eastAsia="メイリオ"/>
          <w:b w:val="1"/>
          <w:color w:val="0000FF"/>
          <w:spacing w:val="-3"/>
        </w:rPr>
        <w:t>-9(5)</w:t>
      </w:r>
      <w:r>
        <w:rPr>
          <w:rFonts w:hint="default" w:ascii="メイリオ" w:hAnsi="メイリオ" w:eastAsia="メイリオ"/>
          <w:b w:val="1"/>
          <w:color w:val="0000FF"/>
          <w:spacing w:val="-3"/>
        </w:rPr>
        <w:t>】</w:t>
      </w:r>
      <w:r>
        <w:rPr>
          <w:rFonts w:hint="default" w:ascii="メイリオ" w:hAnsi="メイリオ" w:eastAsia="メイリオ"/>
          <w:spacing w:val="-3"/>
        </w:rPr>
        <w:t>を掲示し協力を呼びかけま</w:t>
      </w:r>
      <w:r>
        <w:rPr>
          <w:rFonts w:hint="eastAsia" w:ascii="メイリオ" w:hAnsi="メイリオ" w:eastAsia="メイリオ"/>
          <w:spacing w:val="-3"/>
        </w:rPr>
        <w:t>　</w:t>
      </w:r>
      <w:r>
        <w:rPr>
          <w:rFonts w:hint="default" w:ascii="メイリオ" w:hAnsi="メイリオ" w:eastAsia="メイリオ"/>
          <w:spacing w:val="-3"/>
        </w:rPr>
        <w:t>す。</w:t>
      </w:r>
    </w:p>
    <w:p>
      <w:pPr>
        <w:pStyle w:val="0"/>
        <w:spacing w:line="320" w:lineRule="exact"/>
        <w:ind w:left="949" w:leftChars="202" w:hanging="525" w:hangingChars="217"/>
        <w:rPr>
          <w:rFonts w:hint="default" w:ascii="メイリオ" w:hAnsi="メイリオ" w:eastAsia="メイリオ"/>
        </w:rPr>
      </w:pPr>
      <w:r>
        <w:rPr>
          <w:rFonts w:hint="eastAsia" w:ascii="メイリオ" w:hAnsi="メイリオ" w:eastAsia="メイリオ"/>
          <w:spacing w:val="1"/>
          <w:sz w:val="24"/>
        </w:rPr>
        <w:t>□</w:t>
      </w:r>
      <w:r>
        <w:rPr>
          <w:rFonts w:hint="eastAsia" w:ascii="メイリオ" w:hAnsi="メイリオ" w:eastAsia="メイリオ"/>
          <w:spacing w:val="1"/>
        </w:rPr>
        <w:t>　</w:t>
      </w:r>
      <w:r>
        <w:rPr>
          <w:rFonts w:hint="default" w:ascii="メイリオ" w:hAnsi="メイリオ" w:eastAsia="メイリオ"/>
          <w:spacing w:val="1"/>
        </w:rPr>
        <w:t>女性や子どもに対する暴力防止や、避難所内の不審者排除のため、昼間・夜間に</w:t>
      </w:r>
      <w:r>
        <w:rPr>
          <w:rFonts w:hint="eastAsia" w:ascii="メイリオ" w:hAnsi="メイリオ" w:eastAsia="メイリオ"/>
        </w:rPr>
        <w:t>２</w:t>
      </w:r>
      <w:r>
        <w:rPr>
          <w:rFonts w:hint="default" w:ascii="メイリオ" w:hAnsi="メイリオ" w:eastAsia="メイリオ"/>
          <w:spacing w:val="4"/>
        </w:rPr>
        <w:t>人一組で</w:t>
      </w:r>
      <w:r>
        <w:rPr>
          <w:rFonts w:hint="default" w:ascii="メイリオ" w:hAnsi="メイリオ" w:eastAsia="メイリオ"/>
        </w:rPr>
        <w:t>避難所内</w:t>
      </w:r>
      <w:r>
        <w:rPr>
          <w:rFonts w:hint="eastAsia" w:ascii="メイリオ" w:hAnsi="メイリオ" w:eastAsia="メイリオ"/>
        </w:rPr>
        <w:t>　</w:t>
      </w:r>
      <w:r>
        <w:rPr>
          <w:rFonts w:hint="default" w:ascii="メイリオ" w:hAnsi="メイリオ" w:eastAsia="メイリオ"/>
        </w:rPr>
        <w:t>外の見回りを行います。とくに、危険な場所や死角になる場所は定期的に警備します。</w:t>
      </w:r>
    </w:p>
    <w:p>
      <w:pPr>
        <w:pStyle w:val="0"/>
        <w:spacing w:line="320" w:lineRule="exact"/>
        <w:ind w:left="21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夜間の当直</w:t>
      </w:r>
    </w:p>
    <w:p>
      <w:pPr>
        <w:pStyle w:val="0"/>
        <w:spacing w:line="320" w:lineRule="exact"/>
        <w:ind w:left="408"/>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各班と協力し夜間当直体制を組みます。</w:t>
      </w:r>
    </w:p>
    <w:p>
      <w:pPr>
        <w:pStyle w:val="0"/>
        <w:spacing w:line="320" w:lineRule="exact"/>
        <w:ind w:left="420"/>
        <w:rPr>
          <w:rFonts w:hint="default" w:ascii="メイリオ" w:hAnsi="メイリオ" w:eastAsia="メイリオ"/>
          <w:spacing w:val="-5"/>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当直者は、各班の班員による交代制とし、仮眠をとるようにします。</w:t>
      </w:r>
    </w:p>
    <w:p>
      <w:pPr>
        <w:pStyle w:val="0"/>
        <w:spacing w:line="320" w:lineRule="exact"/>
        <w:ind w:left="420"/>
        <w:rPr>
          <w:rFonts w:hint="default" w:ascii="メイリオ" w:hAnsi="メイリオ" w:eastAsia="メイリオ"/>
          <w:spacing w:val="-5"/>
        </w:rPr>
      </w:pPr>
    </w:p>
    <w:p>
      <w:pPr>
        <w:pStyle w:val="0"/>
        <w:spacing w:line="320" w:lineRule="exact"/>
        <w:rPr>
          <w:rFonts w:hint="default" w:ascii="メイリオ" w:hAnsi="メイリオ" w:eastAsia="メイリオ"/>
          <w:spacing w:val="-5"/>
        </w:rPr>
      </w:pPr>
    </w:p>
    <w:p>
      <w:pPr>
        <w:pStyle w:val="0"/>
        <w:spacing w:line="320" w:lineRule="exact"/>
        <w:rPr>
          <w:rFonts w:hint="default" w:ascii="メイリオ" w:hAnsi="メイリオ" w:eastAsia="メイリオ"/>
          <w:spacing w:val="-5"/>
        </w:rPr>
      </w:pPr>
      <w:r>
        <w:rPr>
          <w:rFonts w:hint="default"/>
        </w:rPr>
        <mc:AlternateContent>
          <mc:Choice Requires="wps">
            <w:drawing>
              <wp:inline distT="0" distB="0" distL="0" distR="0">
                <wp:extent cx="5219700" cy="287655"/>
                <wp:effectExtent l="0" t="0" r="635" b="635"/>
                <wp:docPr id="1699" name="テキスト ボックス 677"/>
                <a:graphic xmlns:a="http://schemas.openxmlformats.org/drawingml/2006/main">
                  <a:graphicData uri="http://schemas.microsoft.com/office/word/2010/wordprocessingShape">
                    <wps:wsp>
                      <wps:cNvPr id="1699" name="テキスト ボックス 677"/>
                      <wps:cNvSpPr txBox="1"/>
                      <wps:spPr>
                        <a:xfrm>
                          <a:off x="0" y="0"/>
                          <a:ext cx="5219700" cy="287655"/>
                        </a:xfrm>
                        <a:prstGeom prst="rect">
                          <a:avLst/>
                        </a:prstGeom>
                        <a:solidFill>
                          <a:srgbClr val="CC0000"/>
                        </a:solidFill>
                        <a:ln w="6350">
                          <a:noFill/>
                        </a:ln>
                      </wps:spPr>
                      <wps:txbx>
                        <w:txbxContent>
                          <w:p>
                            <w:pPr>
                              <w:pStyle w:val="3"/>
                              <w:rPr>
                                <w:rFonts w:hint="default"/>
                              </w:rPr>
                            </w:pPr>
                            <w:bookmarkStart w:id="141" w:name="_Toc43217534"/>
                            <w:r>
                              <w:rPr>
                                <w:rFonts w:hint="eastAsia"/>
                              </w:rPr>
                              <w:t>⑶</w:t>
                            </w:r>
                            <w:r>
                              <w:rPr>
                                <w:rFonts w:hint="default"/>
                              </w:rPr>
                              <w:t xml:space="preserve"> </w:t>
                            </w:r>
                            <w:r>
                              <w:rPr>
                                <w:rFonts w:hint="eastAsia"/>
                              </w:rPr>
                              <w:t>飲酒・喫煙</w:t>
                            </w:r>
                            <w:bookmarkEnd w:id="141"/>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77" style="width:411pt;height:22.65pt;v-text-anchor:top;" o:spid="_x0000_s1699" filled="t" fillcolor="#cc0000" stroked="f" strokeweight="0.5pt" o:spt="202" type="#_x0000_t202">
                <v:fill/>
                <v:textbox style="layout-flow:horizontal;">
                  <w:txbxContent>
                    <w:p>
                      <w:pPr>
                        <w:pStyle w:val="3"/>
                        <w:rPr>
                          <w:rFonts w:hint="default"/>
                        </w:rPr>
                      </w:pPr>
                      <w:bookmarkStart w:id="142" w:name="_Toc43217534"/>
                      <w:r>
                        <w:rPr>
                          <w:rFonts w:hint="eastAsia"/>
                        </w:rPr>
                        <w:t>⑶</w:t>
                      </w:r>
                      <w:r>
                        <w:rPr>
                          <w:rFonts w:hint="default"/>
                        </w:rPr>
                        <w:t xml:space="preserve"> </w:t>
                      </w:r>
                      <w:r>
                        <w:rPr>
                          <w:rFonts w:hint="eastAsia"/>
                        </w:rPr>
                        <w:t>飲酒・喫煙</w:t>
                      </w:r>
                      <w:bookmarkEnd w:id="142"/>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①</w:t>
      </w:r>
      <w:r>
        <w:rPr>
          <w:rFonts w:hint="default" w:ascii="メイリオ" w:hAnsi="メイリオ" w:eastAsia="メイリオ"/>
          <w:b w:val="1"/>
        </w:rPr>
        <w:t>飲酒</w:t>
      </w:r>
    </w:p>
    <w:p>
      <w:pPr>
        <w:pStyle w:val="0"/>
        <w:spacing w:line="320" w:lineRule="exact"/>
        <w:ind w:firstLine="424" w:firstLineChars="186"/>
        <w:rPr>
          <w:rFonts w:hint="default" w:ascii="メイリオ" w:hAnsi="メイリオ" w:eastAsia="メイリオ"/>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トラブル防止等のため、避難所内では「禁酒」とし、飲酒者の立ち入りを制限します。</w:t>
      </w:r>
    </w:p>
    <w:p>
      <w:pPr>
        <w:pStyle w:val="0"/>
        <w:spacing w:line="320" w:lineRule="exact"/>
        <w:ind w:firstLine="432" w:firstLineChars="186"/>
        <w:rPr>
          <w:rFonts w:hint="default" w:ascii="メイリオ" w:hAnsi="メイリオ" w:eastAsia="メイリオ"/>
        </w:rPr>
      </w:pPr>
      <w:r>
        <w:rPr>
          <w:rFonts w:hint="eastAsia" w:ascii="メイリオ" w:hAnsi="メイリオ" w:eastAsia="メイリオ"/>
          <w:spacing w:val="-4"/>
          <w:sz w:val="24"/>
        </w:rPr>
        <w:t>□</w:t>
      </w:r>
      <w:r>
        <w:rPr>
          <w:rFonts w:hint="eastAsia" w:ascii="メイリオ" w:hAnsi="メイリオ" w:eastAsia="メイリオ"/>
          <w:spacing w:val="-4"/>
        </w:rPr>
        <w:t>　</w:t>
      </w:r>
      <w:r>
        <w:rPr>
          <w:rFonts w:hint="default" w:ascii="メイリオ" w:hAnsi="メイリオ" w:eastAsia="メイリオ"/>
          <w:spacing w:val="-4"/>
        </w:rPr>
        <w:t>避難所外で飲酒する際も酒量を控えるようにします。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②</w:t>
      </w:r>
      <w:r>
        <w:rPr>
          <w:rFonts w:hint="default" w:ascii="メイリオ" w:hAnsi="メイリオ" w:eastAsia="メイリオ"/>
          <w:b w:val="1"/>
        </w:rPr>
        <w:t>喫煙</w:t>
      </w:r>
    </w:p>
    <w:p>
      <w:pPr>
        <w:pStyle w:val="0"/>
        <w:spacing w:line="320" w:lineRule="exact"/>
        <w:ind w:firstLine="425" w:firstLineChars="180"/>
        <w:rPr>
          <w:rFonts w:hint="default" w:ascii="メイリオ" w:hAnsi="メイリオ" w:eastAsia="メイリオ"/>
          <w:b w:val="1"/>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避難所内での喫煙は原則禁止とします。</w:t>
      </w:r>
    </w:p>
    <w:p>
      <w:pPr>
        <w:pStyle w:val="0"/>
        <w:spacing w:line="320" w:lineRule="exact"/>
        <w:ind w:left="844" w:leftChars="402" w:right="-143" w:rightChars="-68"/>
        <w:rPr>
          <w:rFonts w:hint="default" w:ascii="メイリオ" w:hAnsi="メイリオ" w:eastAsia="メイリオ"/>
        </w:rPr>
      </w:pPr>
      <w:r>
        <w:rPr>
          <w:rFonts w:hint="default" w:ascii="メイリオ" w:hAnsi="メイリオ" w:eastAsia="メイリオ"/>
          <w:spacing w:val="-6"/>
        </w:rPr>
        <w:t>ただし、施設管理者が許可した場合、屋外に喫煙場所を設置、</w:t>
      </w:r>
      <w:r>
        <w:rPr>
          <w:rFonts w:hint="default" w:ascii="メイリオ" w:hAnsi="メイリオ" w:eastAsia="メイリオ"/>
          <w:b w:val="1"/>
          <w:color w:val="0000FF"/>
          <w:spacing w:val="-2"/>
        </w:rPr>
        <w:t>火気使用のル</w:t>
      </w:r>
      <w:r>
        <w:rPr>
          <w:rFonts w:hint="default" w:ascii="メイリオ" w:hAnsi="メイリオ" w:eastAsia="メイリオ"/>
          <w:b w:val="1"/>
          <w:color w:val="0000FF"/>
          <w:w w:val="115"/>
        </w:rPr>
        <w:t>ー</w:t>
      </w:r>
      <w:r>
        <w:rPr>
          <w:rFonts w:hint="default" w:ascii="メイリオ" w:hAnsi="メイリオ" w:eastAsia="メイリオ"/>
          <w:b w:val="1"/>
          <w:color w:val="0000FF"/>
          <w:spacing w:val="-1"/>
        </w:rPr>
        <w:t>ル【参考</w:t>
      </w:r>
      <w:r>
        <w:rPr>
          <w:rFonts w:hint="eastAsia" w:ascii="メイリオ" w:hAnsi="メイリオ" w:eastAsia="メイリオ"/>
          <w:b w:val="1"/>
          <w:color w:val="0000FF"/>
          <w:spacing w:val="-1"/>
        </w:rPr>
        <w:t>-9(4)</w:t>
      </w:r>
      <w:r>
        <w:rPr>
          <w:rFonts w:hint="default" w:ascii="メイリオ" w:hAnsi="メイリオ" w:eastAsia="メイリオ"/>
          <w:b w:val="1"/>
          <w:color w:val="0000FF"/>
          <w:spacing w:val="-1"/>
        </w:rPr>
        <w:t>】</w:t>
      </w:r>
      <w:r>
        <w:rPr>
          <w:rFonts w:hint="default" w:ascii="メイリオ" w:hAnsi="メイリオ" w:eastAsia="メイリオ"/>
        </w:rPr>
        <w:t>を</w:t>
      </w:r>
      <w:r>
        <w:rPr>
          <w:rFonts w:hint="default" w:ascii="メイリオ" w:hAnsi="メイリオ" w:eastAsia="メイリオ"/>
          <w:spacing w:val="-7"/>
        </w:rPr>
        <w:t>徹底します。</w:t>
      </w:r>
    </w:p>
    <w:p>
      <w:pPr>
        <w:pStyle w:val="0"/>
        <w:spacing w:line="320" w:lineRule="exact"/>
        <w:ind w:left="844" w:leftChars="202" w:right="-143" w:rightChars="-68" w:hanging="420" w:hangingChars="184"/>
        <w:rPr>
          <w:rFonts w:hint="default" w:ascii="メイリオ" w:hAnsi="メイリオ" w:eastAsia="メイリオ"/>
          <w:spacing w:val="-6"/>
        </w:rPr>
      </w:pPr>
      <w:r>
        <w:rPr>
          <w:rFonts w:hint="eastAsia" w:ascii="メイリオ" w:hAnsi="メイリオ" w:eastAsia="メイリオ"/>
          <w:spacing w:val="-6"/>
          <w:sz w:val="24"/>
        </w:rPr>
        <w:t>□</w:t>
      </w:r>
      <w:r>
        <w:rPr>
          <w:rFonts w:hint="eastAsia" w:ascii="メイリオ" w:hAnsi="メイリオ" w:eastAsia="メイリオ"/>
          <w:spacing w:val="-6"/>
        </w:rPr>
        <w:t>　</w:t>
      </w:r>
      <w:r>
        <w:rPr>
          <w:rFonts w:hint="default" w:ascii="メイリオ" w:hAnsi="メイリオ" w:eastAsia="メイリオ"/>
          <w:spacing w:val="-6"/>
        </w:rPr>
        <w:t>受動喫煙を防ぐため、喫煙場所は、避難者が生活する場所から離れた場所に設置する。</w:t>
      </w:r>
    </w:p>
    <w:p>
      <w:pPr>
        <w:pStyle w:val="0"/>
        <w:spacing w:line="320" w:lineRule="exact"/>
        <w:ind w:right="-143" w:rightChars="-68"/>
        <w:rPr>
          <w:rFonts w:hint="default" w:ascii="メイリオ" w:hAnsi="メイリオ" w:eastAsia="メイリオ"/>
          <w:spacing w:val="-6"/>
        </w:rPr>
      </w:pPr>
    </w:p>
    <w:p>
      <w:pPr>
        <w:pStyle w:val="0"/>
        <w:spacing w:line="320" w:lineRule="exact"/>
        <w:ind w:right="-143" w:rightChars="-68"/>
        <w:rPr>
          <w:rFonts w:hint="default" w:ascii="メイリオ" w:hAnsi="メイリオ" w:eastAsia="メイリオ"/>
          <w:spacing w:val="-6"/>
        </w:rPr>
      </w:pPr>
    </w:p>
    <w:p>
      <w:pPr>
        <w:pStyle w:val="0"/>
        <w:spacing w:line="320" w:lineRule="exact"/>
        <w:ind w:right="-143" w:rightChars="-68"/>
        <w:rPr>
          <w:rFonts w:hint="default" w:ascii="メイリオ" w:hAnsi="メイリオ" w:eastAsia="メイリオ"/>
          <w:spacing w:val="-6"/>
        </w:rPr>
      </w:pPr>
      <w:r>
        <w:rPr>
          <w:rFonts w:hint="default"/>
        </w:rPr>
        <mc:AlternateContent>
          <mc:Choice Requires="wps">
            <w:drawing>
              <wp:inline distT="0" distB="0" distL="0" distR="0">
                <wp:extent cx="5219700" cy="287655"/>
                <wp:effectExtent l="0" t="0" r="635" b="635"/>
                <wp:docPr id="1700" name="テキスト ボックス 681"/>
                <a:graphic xmlns:a="http://schemas.openxmlformats.org/drawingml/2006/main">
                  <a:graphicData uri="http://schemas.microsoft.com/office/word/2010/wordprocessingShape">
                    <wps:wsp>
                      <wps:cNvPr id="1700" name="テキスト ボックス 681"/>
                      <wps:cNvSpPr txBox="1"/>
                      <wps:spPr>
                        <a:xfrm>
                          <a:off x="0" y="0"/>
                          <a:ext cx="5219700" cy="287655"/>
                        </a:xfrm>
                        <a:prstGeom prst="rect">
                          <a:avLst/>
                        </a:prstGeom>
                        <a:solidFill>
                          <a:srgbClr val="CC0000"/>
                        </a:solidFill>
                        <a:ln w="6350">
                          <a:noFill/>
                        </a:ln>
                      </wps:spPr>
                      <wps:txbx>
                        <w:txbxContent>
                          <w:p>
                            <w:pPr>
                              <w:pStyle w:val="3"/>
                              <w:rPr>
                                <w:rFonts w:hint="default"/>
                              </w:rPr>
                            </w:pPr>
                            <w:bookmarkStart w:id="143" w:name="_Toc43217535"/>
                            <w:r>
                              <w:rPr>
                                <w:rFonts w:hint="eastAsia"/>
                              </w:rPr>
                              <w:t>⑷</w:t>
                            </w:r>
                            <w:r>
                              <w:rPr>
                                <w:rFonts w:hint="default"/>
                              </w:rPr>
                              <w:t xml:space="preserve"> </w:t>
                            </w:r>
                            <w:r>
                              <w:rPr>
                                <w:rFonts w:hint="eastAsia"/>
                              </w:rPr>
                              <w:t>防火・防犯対策</w:t>
                            </w:r>
                            <w:bookmarkEnd w:id="143"/>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81" style="width:411pt;height:22.65pt;v-text-anchor:top;" o:spid="_x0000_s1700" filled="t" fillcolor="#cc0000" stroked="f" strokeweight="0.5pt" o:spt="202" type="#_x0000_t202">
                <v:fill/>
                <v:textbox style="layout-flow:horizontal;">
                  <w:txbxContent>
                    <w:p>
                      <w:pPr>
                        <w:pStyle w:val="3"/>
                        <w:rPr>
                          <w:rFonts w:hint="default"/>
                        </w:rPr>
                      </w:pPr>
                      <w:bookmarkStart w:id="144" w:name="_Toc43217535"/>
                      <w:r>
                        <w:rPr>
                          <w:rFonts w:hint="eastAsia"/>
                        </w:rPr>
                        <w:t>⑷</w:t>
                      </w:r>
                      <w:r>
                        <w:rPr>
                          <w:rFonts w:hint="default"/>
                        </w:rPr>
                        <w:t xml:space="preserve"> </w:t>
                      </w:r>
                      <w:r>
                        <w:rPr>
                          <w:rFonts w:hint="eastAsia"/>
                        </w:rPr>
                        <w:t>防火・防犯対策</w:t>
                      </w:r>
                      <w:bookmarkEnd w:id="144"/>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left="904" w:leftChars="200" w:hanging="484" w:hangingChars="200"/>
        <w:rPr>
          <w:rFonts w:hint="default" w:ascii="メイリオ" w:hAnsi="メイリオ" w:eastAsia="メイリオ"/>
        </w:rPr>
      </w:pPr>
      <w:r>
        <w:rPr>
          <w:rFonts w:hint="eastAsia" w:ascii="メイリオ" w:hAnsi="メイリオ" w:eastAsia="メイリオ"/>
          <w:spacing w:val="1"/>
          <w:sz w:val="24"/>
        </w:rPr>
        <w:t>□</w:t>
      </w:r>
      <w:r>
        <w:rPr>
          <w:rFonts w:hint="eastAsia" w:ascii="メイリオ" w:hAnsi="メイリオ" w:eastAsia="メイリオ"/>
          <w:spacing w:val="1"/>
        </w:rPr>
        <w:t>　</w:t>
      </w:r>
      <w:r>
        <w:rPr>
          <w:rFonts w:hint="default" w:ascii="メイリオ" w:hAnsi="メイリオ" w:eastAsia="メイリオ"/>
          <w:spacing w:val="1"/>
        </w:rPr>
        <w:t>喫煙場所には、灰皿、消火用水バケツを設置し、吸い殻の処理や清掃は、喫煙者自身に行って</w:t>
      </w:r>
      <w:r>
        <w:rPr>
          <w:rFonts w:hint="default" w:ascii="メイリオ" w:hAnsi="メイリオ" w:eastAsia="メイリオ"/>
        </w:rPr>
        <w:t>もらいます</w:t>
      </w:r>
      <w:r>
        <w:rPr>
          <w:rFonts w:hint="eastAsia" w:ascii="メイリオ" w:hAnsi="メイリオ" w:eastAsia="メイリオ"/>
        </w:rPr>
        <w:t>。</w:t>
      </w:r>
    </w:p>
    <w:p>
      <w:pPr>
        <w:pStyle w:val="0"/>
        <w:spacing w:line="320" w:lineRule="exact"/>
        <w:ind w:firstLine="210" w:firstLineChars="100"/>
        <w:rPr>
          <w:rFonts w:hint="default" w:ascii="メイリオ" w:hAnsi="メイリオ" w:eastAsia="メイリオ"/>
        </w:rPr>
      </w:pPr>
      <w:r>
        <w:rPr>
          <w:rFonts w:hint="default" w:ascii="メイリオ" w:hAnsi="メイリオ" w:eastAsia="メイリオ"/>
          <w:b w:val="1"/>
        </w:rPr>
        <w:t>①</w:t>
      </w:r>
      <w:r>
        <w:rPr>
          <w:rFonts w:hint="default" w:ascii="メイリオ" w:hAnsi="メイリオ" w:eastAsia="メイリオ"/>
          <w:b w:val="1"/>
        </w:rPr>
        <w:t>防火対策</w:t>
      </w:r>
    </w:p>
    <w:p>
      <w:pPr>
        <w:pStyle w:val="0"/>
        <w:spacing w:line="320" w:lineRule="exact"/>
        <w:ind w:firstLine="425" w:firstLineChars="180"/>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建物内は原則、火気厳禁とします。</w:t>
      </w:r>
    </w:p>
    <w:p>
      <w:pPr>
        <w:pStyle w:val="0"/>
        <w:spacing w:line="320" w:lineRule="exact"/>
        <w:ind w:firstLine="425" w:firstLineChars="185"/>
        <w:rPr>
          <w:rFonts w:hint="default" w:ascii="メイリオ" w:hAnsi="メイリオ" w:eastAsia="メイリオ"/>
        </w:rPr>
      </w:pPr>
      <w:r>
        <w:rPr>
          <w:rFonts w:hint="eastAsia" w:ascii="メイリオ" w:hAnsi="メイリオ" w:eastAsia="メイリオ"/>
          <w:spacing w:val="-5"/>
          <w:sz w:val="24"/>
        </w:rPr>
        <w:t>□</w:t>
      </w:r>
      <w:r>
        <w:rPr>
          <w:rFonts w:hint="eastAsia" w:ascii="メイリオ" w:hAnsi="メイリオ" w:eastAsia="メイリオ"/>
          <w:spacing w:val="-5"/>
        </w:rPr>
        <w:t>　</w:t>
      </w:r>
      <w:r>
        <w:rPr>
          <w:rFonts w:hint="default" w:ascii="メイリオ" w:hAnsi="メイリオ" w:eastAsia="メイリオ"/>
          <w:spacing w:val="-5"/>
        </w:rPr>
        <w:t>火気を取り扱う場所には、必ず消火器などを設置します。</w:t>
      </w:r>
    </w:p>
    <w:p>
      <w:pPr>
        <w:pStyle w:val="0"/>
        <w:spacing w:line="320" w:lineRule="exact"/>
        <w:ind w:left="912" w:leftChars="200" w:hanging="492" w:hangingChars="200"/>
        <w:rPr>
          <w:rFonts w:hint="default" w:ascii="メイリオ" w:hAnsi="メイリオ" w:eastAsia="メイリオ"/>
        </w:rPr>
      </w:pPr>
      <w:r>
        <w:rPr>
          <w:rFonts w:hint="eastAsia" w:ascii="メイリオ" w:hAnsi="メイリオ" w:eastAsia="メイリオ"/>
          <w:spacing w:val="3"/>
          <w:sz w:val="24"/>
        </w:rPr>
        <w:t>□</w:t>
      </w:r>
      <w:r>
        <w:rPr>
          <w:rFonts w:hint="eastAsia" w:ascii="メイリオ" w:hAnsi="メイリオ" w:eastAsia="メイリオ"/>
          <w:spacing w:val="3"/>
        </w:rPr>
        <w:t>　</w:t>
      </w:r>
      <w:r>
        <w:rPr>
          <w:rFonts w:hint="default" w:ascii="メイリオ" w:hAnsi="メイリオ" w:eastAsia="メイリオ"/>
          <w:spacing w:val="3"/>
        </w:rPr>
        <w:t>建物内で石油スト</w:t>
      </w:r>
      <w:r>
        <w:rPr>
          <w:rFonts w:hint="default" w:ascii="メイリオ" w:hAnsi="メイリオ" w:eastAsia="メイリオ"/>
          <w:spacing w:val="6"/>
          <w:w w:val="110"/>
        </w:rPr>
        <w:t>ー</w:t>
      </w:r>
      <w:r>
        <w:rPr>
          <w:rFonts w:hint="default" w:ascii="メイリオ" w:hAnsi="メイリオ" w:eastAsia="メイリオ"/>
        </w:rPr>
        <w:t>ブなどの暖房器具を使用する場合は、火災防止のため十分注意を払うよう、</w:t>
      </w:r>
      <w:r>
        <w:rPr>
          <w:rFonts w:hint="default" w:ascii="メイリオ" w:hAnsi="メイリオ" w:eastAsia="メイリオ"/>
          <w:b w:val="1"/>
          <w:color w:val="0000FF"/>
          <w:spacing w:val="-2"/>
        </w:rPr>
        <w:t>火気使用のル</w:t>
      </w:r>
      <w:r>
        <w:rPr>
          <w:rFonts w:hint="default" w:ascii="メイリオ" w:hAnsi="メイリオ" w:eastAsia="メイリオ"/>
          <w:b w:val="1"/>
          <w:color w:val="0000FF"/>
          <w:w w:val="115"/>
        </w:rPr>
        <w:t>ー</w:t>
      </w:r>
      <w:r>
        <w:rPr>
          <w:rFonts w:hint="default" w:ascii="メイリオ" w:hAnsi="メイリオ" w:eastAsia="メイリオ"/>
          <w:b w:val="1"/>
          <w:color w:val="0000FF"/>
          <w:spacing w:val="-1"/>
        </w:rPr>
        <w:t>ル【参考</w:t>
      </w:r>
      <w:r>
        <w:rPr>
          <w:rFonts w:hint="eastAsia" w:ascii="メイリオ" w:hAnsi="メイリオ" w:eastAsia="メイリオ"/>
          <w:b w:val="1"/>
          <w:color w:val="0000FF"/>
          <w:spacing w:val="-1"/>
        </w:rPr>
        <w:t>9</w:t>
      </w:r>
      <w:r>
        <w:rPr>
          <w:rFonts w:hint="eastAsia" w:ascii="メイリオ" w:hAnsi="メイリオ" w:eastAsia="メイリオ"/>
          <w:b w:val="1"/>
          <w:color w:val="0000FF"/>
          <w:spacing w:val="-1"/>
        </w:rPr>
        <w:t>【</w:t>
      </w:r>
      <w:r>
        <w:rPr>
          <w:rFonts w:hint="eastAsia" w:ascii="メイリオ" w:hAnsi="メイリオ" w:eastAsia="メイリオ"/>
          <w:b w:val="1"/>
          <w:color w:val="0000FF"/>
          <w:spacing w:val="-1"/>
        </w:rPr>
        <w:t>4</w:t>
      </w:r>
      <w:r>
        <w:rPr>
          <w:rFonts w:hint="eastAsia" w:ascii="メイリオ" w:hAnsi="メイリオ" w:eastAsia="メイリオ"/>
          <w:b w:val="1"/>
          <w:color w:val="0000FF"/>
          <w:spacing w:val="-1"/>
        </w:rPr>
        <w:t>】</w:t>
      </w:r>
      <w:r>
        <w:rPr>
          <w:rFonts w:hint="default" w:ascii="メイリオ" w:hAnsi="メイリオ" w:eastAsia="メイリオ"/>
          <w:b w:val="1"/>
          <w:color w:val="0000FF"/>
          <w:spacing w:val="-1"/>
        </w:rPr>
        <w:t>】</w:t>
      </w:r>
      <w:r>
        <w:rPr>
          <w:rFonts w:hint="default" w:ascii="メイリオ" w:hAnsi="メイリオ" w:eastAsia="メイリオ"/>
        </w:rPr>
        <w:t>を用いて、避難者全員に周知します。</w:t>
      </w:r>
    </w:p>
    <w:p>
      <w:pPr>
        <w:pStyle w:val="0"/>
        <w:spacing w:line="320" w:lineRule="exact"/>
        <w:ind w:firstLine="440" w:firstLineChars="200"/>
        <w:rPr>
          <w:rFonts w:hint="default" w:ascii="メイリオ" w:hAnsi="メイリオ" w:eastAsia="メイリオ"/>
        </w:rPr>
      </w:pPr>
      <w:r>
        <w:rPr>
          <w:rFonts w:hint="eastAsia" w:ascii="メイリオ" w:hAnsi="メイリオ" w:eastAsia="メイリオ"/>
          <w:spacing w:val="-10"/>
          <w:sz w:val="24"/>
        </w:rPr>
        <w:t>□</w:t>
      </w:r>
      <w:r>
        <w:rPr>
          <w:rFonts w:hint="eastAsia" w:ascii="メイリオ" w:hAnsi="メイリオ" w:eastAsia="メイリオ"/>
          <w:spacing w:val="-10"/>
        </w:rPr>
        <w:t>　</w:t>
      </w:r>
      <w:r>
        <w:rPr>
          <w:rFonts w:hint="default" w:ascii="メイリオ" w:hAnsi="メイリオ" w:eastAsia="メイリオ"/>
          <w:spacing w:val="-10"/>
        </w:rPr>
        <w:t>施設の防火管理者などと協力して、火災等有事の際における消火・通報・避難誘導等を行います。</w:t>
      </w:r>
    </w:p>
    <w:p>
      <w:pPr>
        <w:pStyle w:val="0"/>
        <w:spacing w:line="320" w:lineRule="exact"/>
        <w:ind w:firstLine="210" w:firstLineChars="100"/>
        <w:rPr>
          <w:rFonts w:hint="default" w:ascii="メイリオ" w:hAnsi="メイリオ" w:eastAsia="メイリオ"/>
          <w:b w:val="1"/>
        </w:rPr>
      </w:pPr>
      <w:r>
        <w:rPr>
          <w:rFonts w:hint="default" w:ascii="メイリオ" w:hAnsi="メイリオ" w:eastAsia="メイリオ"/>
          <w:b w:val="1"/>
        </w:rPr>
        <w:t xml:space="preserve">② </w:t>
      </w:r>
      <w:r>
        <w:rPr>
          <w:rFonts w:hint="default" w:ascii="メイリオ" w:hAnsi="メイリオ" w:eastAsia="メイリオ"/>
          <w:b w:val="1"/>
        </w:rPr>
        <w:t>防犯対策</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多くの人が出入りする避難所の出入口付近に総合受付を設け、総務班などの受付担当者が外来者を確認できる体制をとります。</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夜間、避難所の出入口となる扉や</w:t>
      </w:r>
      <w:r>
        <w:rPr>
          <w:rFonts w:hint="eastAsia" w:ascii="メイリオ" w:hAnsi="メイリオ" w:eastAsia="メイリオ"/>
        </w:rPr>
        <w:t>１</w:t>
      </w:r>
      <w:r>
        <w:rPr>
          <w:rFonts w:hint="default" w:ascii="メイリオ" w:hAnsi="メイリオ" w:eastAsia="メイリオ"/>
        </w:rPr>
        <w:t>階部分の窓は原則施錠します。</w:t>
      </w:r>
    </w:p>
    <w:p>
      <w:pPr>
        <w:pStyle w:val="0"/>
        <w:spacing w:line="320" w:lineRule="exact"/>
        <w:ind w:left="840" w:leftChars="400"/>
        <w:rPr>
          <w:rFonts w:hint="default" w:ascii="メイリオ" w:hAnsi="メイリオ" w:eastAsia="メイリオ"/>
        </w:rPr>
      </w:pPr>
      <w:r>
        <w:rPr>
          <w:rFonts w:hint="default" w:ascii="メイリオ" w:hAnsi="メイリオ" w:eastAsia="メイリオ"/>
        </w:rPr>
        <w:t>ただし、避難所運営本部に近い扉を一か所だけ開けておき、当直者が、夜間出入りする人を確認できる体制をとります。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避難所内でトラブルが発生したときは、居住組の組長など周囲から信頼のおかれている人物の助けを借り、速やかに対応します。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避難所内での盗難や、女性や子どもへの暴力などの犯罪防止のため、避難者全員に注意喚起を行います。とくに、女性や子どもへの暴力防止については、福祉班と連携して取り組みます。</w: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福祉班と連携し、必要に応じて、近隣の警察署に巡回や警察官の派遣を依頼します。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2"/>
        <w:rPr>
          <w:rFonts w:hint="default"/>
        </w:rPr>
      </w:pPr>
      <w:bookmarkStart w:id="145" w:name="_Toc43217536"/>
      <w:r>
        <w:rPr>
          <w:rFonts w:hint="eastAsia"/>
        </w:rPr>
        <w:t>⒐　居住組の対応</w:t>
      </w:r>
      <w:bookmarkEnd w:id="145"/>
    </w:p>
    <w:p>
      <w:pPr>
        <w:pStyle w:val="0"/>
        <w:spacing w:line="320" w:lineRule="exact"/>
        <w:rPr>
          <w:rFonts w:hint="default" w:ascii="メイリオ" w:hAnsi="メイリオ" w:eastAsia="メイリオ"/>
        </w:rPr>
      </w:pPr>
      <w:r>
        <w:rPr>
          <w:rFonts w:hint="eastAsia" w:ascii="メイリオ" w:hAnsi="メイリオ" w:eastAsia="メイリオ"/>
        </w:rPr>
        <mc:AlternateContent>
          <mc:Choice Requires="wps">
            <w:drawing>
              <wp:inline distT="0" distB="0" distL="0" distR="0">
                <wp:extent cx="6119495" cy="0"/>
                <wp:effectExtent l="19050" t="31750" r="48260" b="39370"/>
                <wp:docPr id="1701" name="直線コネクタ 244"/>
                <a:graphic xmlns:a="http://schemas.openxmlformats.org/drawingml/2006/main">
                  <a:graphicData uri="http://schemas.microsoft.com/office/word/2010/wordprocessingShape">
                    <wps:wsp>
                      <wps:cNvPr id="1701" name="直線コネクタ 244"/>
                      <wps:cNvSpPr/>
                      <wps:spPr>
                        <a:xfrm flipV="1">
                          <a:off x="0" y="0"/>
                          <a:ext cx="6119495" cy="0"/>
                        </a:xfrm>
                        <a:prstGeom prst="line">
                          <a:avLst/>
                        </a:prstGeom>
                        <a:ln w="635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244" style="flip:y;" o:spid="_x0000_s1701" filled="f" stroked="t" strokecolor="#558ed5 [1951]" strokeweight="5pt" o:spt="20" from="0pt,0pt" to="481.85pt,0pt">
                <v:fill/>
                <v:stroke linestyle="single" endcap="flat" dashstyle="solid" filltype="solid"/>
                <v:textbox style="layout-flow:horizontal;"/>
                <v:imagedata o:title=""/>
                <w10:anchorlock/>
              </v:line>
            </w:pict>
          </mc:Fallback>
        </mc:AlternateContent>
      </w:r>
    </w:p>
    <w:tbl>
      <w:tblPr>
        <w:tblStyle w:val="48"/>
        <w:tblW w:w="9628" w:type="dxa"/>
        <w:tblInd w:w="0" w:type="dxa"/>
        <w:tblLayout w:type="fixed"/>
        <w:tblLook w:firstRow="1" w:lastRow="0" w:firstColumn="1" w:lastColumn="0" w:noHBand="0" w:noVBand="1" w:val="04A0"/>
      </w:tblPr>
      <w:tblGrid>
        <w:gridCol w:w="2407"/>
        <w:gridCol w:w="2407"/>
        <w:gridCol w:w="2407"/>
        <w:gridCol w:w="2407"/>
      </w:tblGrid>
      <w:tr>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line="320" w:lineRule="exact"/>
              <w:ind w:right="366"/>
              <w:jc w:val="center"/>
              <w:rPr>
                <w:rFonts w:hint="default" w:ascii="メイリオ" w:hAnsi="メイリオ" w:eastAsia="メイリオ"/>
              </w:rPr>
            </w:pPr>
            <w:r>
              <w:rPr>
                <w:rFonts w:hint="eastAsia" w:ascii="メイリオ" w:hAnsi="メイリオ" w:eastAsia="メイリオ"/>
                <w:color w:val="FFFFFF"/>
                <w:w w:val="120"/>
              </w:rPr>
              <w:t>➀</w:t>
            </w:r>
            <w:r>
              <w:rPr>
                <w:rFonts w:hint="default" w:ascii="メイリオ" w:hAnsi="メイリオ" w:eastAsia="メイリオ"/>
                <w:color w:val="FFFFFF"/>
                <w:w w:val="120"/>
              </w:rPr>
              <w:t>初動</w:t>
            </w:r>
          </w:p>
          <w:p>
            <w:pPr>
              <w:pStyle w:val="0"/>
              <w:spacing w:line="320" w:lineRule="exact"/>
              <w:ind w:left="-2" w:leftChars="-1" w:right="-101" w:firstLine="22" w:firstLineChars="8"/>
              <w:jc w:val="center"/>
              <w:rPr>
                <w:rFonts w:hint="default" w:ascii="メイリオ" w:hAnsi="メイリオ" w:eastAsia="メイリオ"/>
              </w:rPr>
            </w:pPr>
            <w:r>
              <w:rPr>
                <w:rFonts w:hint="default" w:ascii="メイリオ" w:hAnsi="メイリオ" w:eastAsia="メイリオ"/>
                <w:color w:val="FFFFFF"/>
                <w:w w:val="130"/>
              </w:rPr>
              <w:t>(</w:t>
            </w:r>
            <w:r>
              <w:rPr>
                <w:rFonts w:hint="default" w:ascii="メイリオ" w:hAnsi="メイリオ" w:eastAsia="メイリオ"/>
                <w:color w:val="FFFFFF"/>
                <w:w w:val="110"/>
              </w:rPr>
              <w:t>災害発生当日</w:t>
            </w:r>
            <w:r>
              <w:rPr>
                <w:rFonts w:hint="default" w:ascii="メイリオ" w:hAnsi="メイリオ" w:eastAsia="メイリオ"/>
                <w:color w:val="FFFFFF"/>
                <w:w w:val="13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r>
              <w:rPr>
                <w:rFonts w:hint="eastAsia" w:ascii="メイリオ" w:hAnsi="メイリオ" w:eastAsia="メイリオ"/>
                <w:color w:val="FFFFFF"/>
                <w:w w:val="105"/>
              </w:rPr>
              <w:t>②</w:t>
            </w:r>
            <w:r>
              <w:rPr>
                <w:rFonts w:hint="default" w:ascii="メイリオ" w:hAnsi="メイリオ" w:eastAsia="メイリオ"/>
                <w:color w:val="FFFFFF"/>
                <w:w w:val="105"/>
              </w:rPr>
              <w:t>避難所開設期</w:t>
            </w:r>
          </w:p>
          <w:p>
            <w:pPr>
              <w:pStyle w:val="0"/>
              <w:spacing w:before="27" w:beforeLines="0" w:beforeAutospacing="0" w:line="320" w:lineRule="exact"/>
              <w:ind w:left="32" w:right="35"/>
              <w:jc w:val="center"/>
              <w:rPr>
                <w:rFonts w:hint="default" w:ascii="メイリオ" w:hAnsi="メイリオ" w:eastAsia="メイリオ"/>
              </w:rPr>
            </w:pPr>
            <w:r>
              <w:rPr>
                <w:rFonts w:hint="default" w:ascii="メイリオ" w:hAnsi="メイリオ" w:eastAsia="メイリオ"/>
                <w:color w:val="FFFFFF"/>
                <w:w w:val="110"/>
              </w:rPr>
              <w:t>(</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w w:val="110"/>
              </w:rPr>
              <w:t>日目程度</w:t>
            </w:r>
            <w:r>
              <w:rPr>
                <w:rFonts w:hint="default" w:ascii="メイリオ" w:hAnsi="メイリオ" w:eastAsia="メイリオ"/>
                <w:color w:val="FFFFFF"/>
                <w:w w:val="110"/>
              </w:rPr>
              <w:t>)</w: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themeFill="text2" w:themeFillTint="FF" w:themeFillShade="BF"/>
            <w:vAlign w:val="top"/>
          </w:tcPr>
          <w:p>
            <w:pPr>
              <w:pStyle w:val="0"/>
              <w:spacing w:before="27" w:beforeLines="0" w:beforeAutospacing="0" w:line="320" w:lineRule="exact"/>
              <w:ind w:left="129" w:right="114" w:hanging="129"/>
              <w:jc w:val="center"/>
              <w:rPr>
                <w:rFonts w:hint="default" w:ascii="メイリオ" w:hAnsi="メイリオ" w:eastAsia="メイリオ"/>
                <w:color w:val="FFFFFF"/>
                <w:spacing w:val="-2"/>
                <w:w w:val="115"/>
              </w:rPr>
            </w:pPr>
            <w:r>
              <w:rPr>
                <w:rFonts w:hint="eastAsia" w:ascii="メイリオ" w:hAnsi="メイリオ" w:eastAsia="メイリオ"/>
                <w:color w:val="FFFFFF"/>
                <w:w w:val="125"/>
              </w:rPr>
              <w:t>③</w:t>
            </w:r>
            <w:r>
              <w:rPr>
                <w:rFonts w:hint="default" w:ascii="メイリオ" w:hAnsi="メイリオ" w:eastAsia="メイリオ"/>
                <w:color w:val="FFFFFF"/>
                <w:spacing w:val="-2"/>
                <w:w w:val="115"/>
              </w:rPr>
              <w:t>避難所運営期</w:t>
            </w:r>
          </w:p>
          <w:p>
            <w:pPr>
              <w:pStyle w:val="0"/>
              <w:spacing w:before="27" w:beforeLines="0" w:beforeAutospacing="0" w:line="320" w:lineRule="exact"/>
              <w:ind w:left="129" w:hanging="129"/>
              <w:jc w:val="center"/>
              <w:rPr>
                <w:rFonts w:hint="default" w:ascii="メイリオ" w:hAnsi="メイリオ" w:eastAsia="メイリオ"/>
              </w:rPr>
            </w:pPr>
            <w:r>
              <w:rPr>
                <w:rFonts w:hint="default" w:ascii="メイリオ" w:hAnsi="メイリオ" w:eastAsia="メイリオ"/>
                <w:color w:val="FFFFFF"/>
                <w:spacing w:val="-2"/>
                <w:w w:val="110"/>
              </w:rPr>
              <w:t>(3</w:t>
            </w:r>
            <w:r>
              <w:rPr>
                <w:rFonts w:hint="default" w:ascii="メイリオ" w:hAnsi="メイリオ" w:eastAsia="メイリオ"/>
                <w:color w:val="FFFFFF"/>
                <w:spacing w:val="-14"/>
                <w:w w:val="110"/>
              </w:rPr>
              <w:t>日目</w:t>
            </w:r>
            <w:r>
              <w:rPr>
                <w:rFonts w:hint="default" w:ascii="メイリオ" w:hAnsi="メイリオ" w:eastAsia="メイリオ"/>
                <w:color w:val="FFFFFF"/>
                <w:w w:val="110"/>
              </w:rPr>
              <w:t>～</w:t>
            </w:r>
            <w:r>
              <w:rPr>
                <w:rFonts w:hint="default" w:ascii="メイリオ" w:hAnsi="メイリオ" w:eastAsia="メイリオ"/>
                <w:color w:val="FFFFFF"/>
                <w:w w:val="110"/>
              </w:rPr>
              <w:t>3</w:t>
            </w:r>
            <w:r>
              <w:rPr>
                <w:rFonts w:hint="default" w:ascii="メイリオ" w:hAnsi="メイリオ" w:eastAsia="メイリオ"/>
                <w:color w:val="FFFFFF"/>
                <w:spacing w:val="-10"/>
                <w:w w:val="110"/>
              </w:rPr>
              <w:t>週間程度</w:t>
            </w:r>
            <w:r>
              <w:rPr>
                <w:rFonts w:hint="default" w:ascii="メイリオ" w:hAnsi="メイリオ" w:eastAsia="メイリオ"/>
                <w:color w:val="FFFFFF"/>
                <w:spacing w:val="-10"/>
                <w:w w:val="110"/>
              </w:rPr>
              <w:t>)</w:t>
            </w: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themeFill="text2" w:themeFillTint="FF" w:themeFillShade="BF"/>
            <w:vAlign w:val="top"/>
          </w:tcPr>
          <w:p>
            <w:pPr>
              <w:pStyle w:val="0"/>
              <w:spacing w:line="320" w:lineRule="exact"/>
              <w:jc w:val="center"/>
              <w:rPr>
                <w:rFonts w:hint="default" w:ascii="メイリオ" w:hAnsi="メイリオ" w:eastAsia="メイリオ"/>
                <w:color w:val="FFFFFF"/>
                <w:w w:val="105"/>
              </w:rPr>
            </w:pPr>
            <w:r>
              <w:rPr>
                <w:rFonts w:hint="eastAsia" w:ascii="メイリオ" w:hAnsi="メイリオ" w:eastAsia="メイリオ"/>
                <w:color w:val="FFFFFF"/>
                <w:w w:val="105"/>
              </w:rPr>
              <w:t>➃</w:t>
            </w:r>
            <w:r>
              <w:rPr>
                <w:rFonts w:hint="default" w:ascii="メイリオ" w:hAnsi="メイリオ" w:eastAsia="メイリオ"/>
                <w:color w:val="FFFFFF"/>
                <w:w w:val="105"/>
              </w:rPr>
              <w:t>避難所集約</w:t>
            </w:r>
            <w:r>
              <w:rPr>
                <w:rFonts w:hint="eastAsia" w:ascii="メイリオ" w:hAnsi="メイリオ" w:eastAsia="メイリオ"/>
                <w:color w:val="FFFFFF"/>
                <w:w w:val="105"/>
              </w:rPr>
              <w:t>･</w:t>
            </w:r>
            <w:r>
              <w:rPr>
                <w:rFonts w:hint="default" w:ascii="メイリオ" w:hAnsi="メイリオ" w:eastAsia="メイリオ"/>
                <w:color w:val="FFFFFF"/>
                <w:w w:val="105"/>
              </w:rPr>
              <w:t>閉鎖期</w:t>
            </w:r>
          </w:p>
          <w:p>
            <w:pPr>
              <w:pStyle w:val="0"/>
              <w:spacing w:before="27" w:beforeLines="0" w:beforeAutospacing="0" w:line="320" w:lineRule="exact"/>
              <w:ind w:left="451" w:hanging="361"/>
              <w:jc w:val="center"/>
              <w:rPr>
                <w:rFonts w:hint="default" w:ascii="メイリオ" w:hAnsi="メイリオ" w:eastAsia="メイリオ"/>
              </w:rPr>
            </w:pPr>
            <w:r>
              <w:rPr>
                <w:rFonts w:hint="default" w:ascii="メイリオ" w:hAnsi="メイリオ" w:eastAsia="メイリオ"/>
                <w:color w:val="FFFFFF"/>
                <w:w w:val="120"/>
              </w:rPr>
              <w:t>(</w:t>
            </w:r>
            <w:r>
              <w:rPr>
                <w:rFonts w:hint="eastAsia" w:ascii="メイリオ" w:hAnsi="メイリオ" w:eastAsia="メイリオ"/>
                <w:color w:val="FFFFFF"/>
                <w:w w:val="120"/>
              </w:rPr>
              <w:t>3</w:t>
            </w:r>
            <w:r>
              <w:rPr>
                <w:rFonts w:hint="default" w:ascii="メイリオ" w:hAnsi="メイリオ" w:eastAsia="メイリオ"/>
                <w:color w:val="FFFFFF"/>
                <w:w w:val="110"/>
              </w:rPr>
              <w:t>週間程度</w:t>
            </w:r>
            <w:r>
              <w:rPr>
                <w:rFonts w:hint="default" w:ascii="メイリオ" w:hAnsi="メイリオ" w:eastAsia="メイリオ"/>
                <w:color w:val="FFFFFF"/>
                <w:w w:val="120"/>
              </w:rPr>
              <w:t>～</w:t>
            </w:r>
            <w:r>
              <w:rPr>
                <w:rFonts w:hint="default" w:ascii="メイリオ" w:hAnsi="メイリオ" w:eastAsia="メイリオ"/>
                <w:color w:val="FFFFFF"/>
                <w:w w:val="120"/>
              </w:rPr>
              <w:t>)</w:t>
            </w:r>
          </w:p>
        </w:tc>
      </w:tr>
      <w:tr>
        <w:trPr>
          <w:trHeight w:val="2448" w:hRule="atLeast"/>
        </w:trPr>
        <w:tc>
          <w:tcPr>
            <w:tcW w:w="2407" w:type="dxa"/>
            <w:tcBorders>
              <w:top w:val="none" w:color="auto" w:sz="0" w:space="0"/>
              <w:left w:val="none" w:color="auto" w:sz="0"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line="320" w:lineRule="exact"/>
              <w:ind w:left="385" w:right="366"/>
              <w:jc w:val="center"/>
              <w:rPr>
                <w:rFonts w:hint="default" w:ascii="メイリオ" w:hAnsi="メイリオ" w:eastAsia="メイリオ"/>
                <w:color w:val="0000FF"/>
                <w:w w:val="135"/>
              </w:rPr>
            </w:pPr>
            <w:r>
              <w:rPr>
                <w:rFonts w:hint="default" w:ascii="メイリオ" w:hAnsi="メイリオ" w:eastAsia="メイリオ"/>
                <w:color w:val="0000FF"/>
              </w:rPr>
              <mc:AlternateContent>
                <mc:Choice Requires="wpg">
                  <w:drawing>
                    <wp:anchor distT="0" distB="0" distL="114300" distR="114300" simplePos="0" relativeHeight="515" behindDoc="0" locked="0" layoutInCell="1" hidden="0" allowOverlap="1">
                      <wp:simplePos x="0" y="0"/>
                      <wp:positionH relativeFrom="column">
                        <wp:posOffset>-47625</wp:posOffset>
                      </wp:positionH>
                      <wp:positionV relativeFrom="paragraph">
                        <wp:posOffset>71120</wp:posOffset>
                      </wp:positionV>
                      <wp:extent cx="1495425" cy="942975"/>
                      <wp:effectExtent l="0" t="0" r="635" b="635"/>
                      <wp:wrapNone/>
                      <wp:docPr id="1702" name="グループ化 245"/>
                      <a:graphic xmlns:a="http://schemas.openxmlformats.org/drawingml/2006/main">
                        <a:graphicData uri="http://schemas.microsoft.com/office/word/2010/wordprocessingGroup">
                          <wpg:wgp>
                            <wpg:cNvGrpSpPr/>
                            <wpg:grpSpPr>
                              <a:xfrm>
                                <a:off x="0" y="0"/>
                                <a:ext cx="1495425" cy="942975"/>
                                <a:chOff x="-4" y="0"/>
                                <a:chExt cx="6406077" cy="1032374"/>
                              </a:xfrm>
                            </wpg:grpSpPr>
                            <wps:wsp>
                              <wps:cNvPr id="1703" name="右矢印 246"/>
                              <wps:cNvSpPr/>
                              <wps:spPr>
                                <a:xfrm>
                                  <a:off x="-4" y="0"/>
                                  <a:ext cx="6406077" cy="1032374"/>
                                </a:xfrm>
                                <a:prstGeom prst="rightArrow">
                                  <a:avLst>
                                    <a:gd name="adj1" fmla="val 50000"/>
                                    <a:gd name="adj2" fmla="val 38665"/>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704" name="テキスト ボックス 247"/>
                              <wps:cNvSpPr txBox="1"/>
                              <wps:spPr>
                                <a:xfrm>
                                  <a:off x="43982" y="255702"/>
                                  <a:ext cx="6270067" cy="473432"/>
                                </a:xfrm>
                                <a:prstGeom prst="rect">
                                  <a:avLst/>
                                </a:prstGeom>
                                <a:noFill/>
                                <a:ln w="6350">
                                  <a:noFill/>
                                </a:ln>
                              </wps:spPr>
                              <wps:txbx>
                                <w:txbxContent>
                                  <w:p>
                                    <w:pPr>
                                      <w:pStyle w:val="0"/>
                                      <w:spacing w:line="240" w:lineRule="exact"/>
                                      <w:ind w:left="283" w:hanging="283" w:hangingChars="135"/>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組長</w:t>
                                    </w:r>
                                  </w:p>
                                  <w:p>
                                    <w:pPr>
                                      <w:pStyle w:val="0"/>
                                      <w:spacing w:line="240" w:lineRule="exact"/>
                                      <w:ind w:left="210" w:leftChars="100" w:firstLine="105" w:firstLineChars="50"/>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運営班員</w:t>
                                    </w:r>
                                    <w:r>
                                      <w:rPr>
                                        <w:rFonts w:hint="default" w:ascii="メイリオ" w:hAnsi="メイリオ" w:eastAsia="メイリオ"/>
                                        <w:b w:val="1"/>
                                        <w:color w:val="FFFFFF" w:themeColor="background1"/>
                                      </w:rPr>
                                      <w:t>の</w:t>
                                    </w:r>
                                    <w:r>
                                      <w:rPr>
                                        <w:rFonts w:hint="eastAsia" w:ascii="メイリオ" w:hAnsi="メイリオ" w:eastAsia="メイリオ"/>
                                        <w:b w:val="1"/>
                                        <w:color w:val="FFFFFF" w:themeColor="background1"/>
                                      </w:rPr>
                                      <w:t>選出</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45" style="mso-position-vertical-relative:text;z-index:515;mso-wrap-distance-left:9pt;width:117.75pt;height:74.25pt;mso-position-horizontal-relative:text;position:absolute;margin-left:-3.75pt;margin-top:5.6pt;mso-wrap-distance-bottom:0pt;mso-wrap-distance-right:9pt;mso-wrap-distance-top:0pt;" coordsize="6406077,1032374" coordorigin="-4,0" o:spid="_x0000_s1702"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6" style="position:absolute;left:-4;top:0;width:6406077;height:1032374;" o:spid="_x0000_s1703" filled="t" fillcolor="#0000ff" stroked="f" strokecolor="#385d8a" strokeweight="2pt" o:spt="13" type="#_x0000_t13" adj="13248,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247" style="position:absolute;v-text-anchor:middle;left:43982;top:255702;width:6270067;height:473432;" o:spid="_x0000_s1704" filled="f" stroked="f" strokeweight="0.5pt" o:spt="202" type="#_x0000_t202">
                        <v:fill/>
                        <v:textbox style="layout-flow:horizontal;">
                          <w:txbxContent>
                            <w:p>
                              <w:pPr>
                                <w:pStyle w:val="0"/>
                                <w:spacing w:line="240" w:lineRule="exact"/>
                                <w:ind w:left="283" w:hanging="283" w:hangingChars="135"/>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⑴</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組長</w:t>
                              </w:r>
                            </w:p>
                            <w:p>
                              <w:pPr>
                                <w:pStyle w:val="0"/>
                                <w:spacing w:line="240" w:lineRule="exact"/>
                                <w:ind w:left="210" w:leftChars="100" w:firstLine="105" w:firstLineChars="50"/>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運営班員</w:t>
                              </w:r>
                              <w:r>
                                <w:rPr>
                                  <w:rFonts w:hint="default" w:ascii="メイリオ" w:hAnsi="メイリオ" w:eastAsia="メイリオ"/>
                                  <w:b w:val="1"/>
                                  <w:color w:val="FFFFFF" w:themeColor="background1"/>
                                </w:rPr>
                                <w:t>の</w:t>
                              </w:r>
                              <w:r>
                                <w:rPr>
                                  <w:rFonts w:hint="eastAsia" w:ascii="メイリオ" w:hAnsi="メイリオ" w:eastAsia="メイリオ"/>
                                  <w:b w:val="1"/>
                                  <w:color w:val="FFFFFF" w:themeColor="background1"/>
                                </w:rPr>
                                <w:t>選出</w:t>
                              </w:r>
                            </w:p>
                          </w:txbxContent>
                        </v:textbox>
                        <v:imagedata o:title=""/>
                        <w10:wrap type="none" anchorx="text" anchory="text"/>
                      </v:shape>
                      <w10:wrap type="none" anchorx="text" anchory="text"/>
                    </v:group>
                  </w:pict>
                </mc:Fallback>
              </mc:AlternateContent>
            </w: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32" w:right="264"/>
              <w:jc w:val="center"/>
              <w:rPr>
                <w:rFonts w:hint="default" w:ascii="メイリオ" w:hAnsi="メイリオ" w:eastAsia="メイリオ"/>
                <w:color w:val="FFFFFF"/>
                <w:w w:val="105"/>
              </w:rPr>
            </w:pPr>
          </w:p>
        </w:tc>
        <w:tc>
          <w:tcPr>
            <w:tcW w:w="2407" w:type="dxa"/>
            <w:tcBorders>
              <w:top w:val="none" w:color="auto" w:sz="0" w:space="0"/>
              <w:left w:val="single" w:color="FFFFFF" w:themeColor="background1" w:sz="18" w:space="0"/>
              <w:bottom w:val="none" w:color="auto" w:sz="0" w:space="0"/>
              <w:right w:val="single" w:color="FFFFFF" w:themeColor="background1" w:sz="18" w:space="0"/>
              <w:tl2br w:val="none" w:color="auto" w:sz="0" w:space="0"/>
              <w:tr2bl w:val="none" w:color="auto" w:sz="0" w:space="0"/>
            </w:tcBorders>
            <w:shd w:val="clear" w:color="auto" w:fill="FFFF66"/>
            <w:vAlign w:val="top"/>
          </w:tcPr>
          <w:p>
            <w:pPr>
              <w:pStyle w:val="0"/>
              <w:spacing w:before="27" w:beforeLines="0" w:beforeAutospacing="0" w:line="320" w:lineRule="exact"/>
              <w:ind w:left="129" w:right="114" w:hanging="129"/>
              <w:jc w:val="center"/>
              <w:rPr>
                <w:rFonts w:hint="default" w:ascii="メイリオ" w:hAnsi="メイリオ" w:eastAsia="メイリオ"/>
                <w:color w:val="FFFFFF"/>
                <w:w w:val="125"/>
              </w:rPr>
            </w:pPr>
          </w:p>
        </w:tc>
        <w:tc>
          <w:tcPr>
            <w:tcW w:w="2407" w:type="dxa"/>
            <w:tcBorders>
              <w:top w:val="none" w:color="auto" w:sz="0" w:space="0"/>
              <w:left w:val="single" w:color="FFFFFF" w:themeColor="background1" w:sz="18" w:space="0"/>
              <w:bottom w:val="none" w:color="auto" w:sz="0" w:space="0"/>
              <w:right w:val="none" w:color="auto" w:sz="0" w:space="0"/>
              <w:tl2br w:val="none" w:color="auto" w:sz="0" w:space="0"/>
              <w:tr2bl w:val="none" w:color="auto" w:sz="0" w:space="0"/>
            </w:tcBorders>
            <w:shd w:val="clear" w:color="auto" w:fill="FFFF66"/>
            <w:vAlign w:val="top"/>
          </w:tcPr>
          <w:p>
            <w:pPr>
              <w:pStyle w:val="0"/>
              <w:spacing w:line="320" w:lineRule="exact"/>
              <w:jc w:val="center"/>
              <w:rPr>
                <w:rFonts w:hint="default" w:ascii="メイリオ" w:hAnsi="メイリオ" w:eastAsia="メイリオ"/>
                <w:color w:val="FFFFFF"/>
                <w:w w:val="105"/>
              </w:rPr>
            </w:pPr>
            <w:r>
              <w:rPr>
                <w:rFonts w:hint="default" w:ascii="メイリオ" w:hAnsi="メイリオ" w:eastAsia="メイリオ"/>
                <w:color w:val="0000FF"/>
              </w:rPr>
              <mc:AlternateContent>
                <mc:Choice Requires="wpg">
                  <w:drawing>
                    <wp:anchor distT="0" distB="0" distL="114300" distR="114300" simplePos="0" relativeHeight="518" behindDoc="0" locked="0" layoutInCell="1" hidden="0" allowOverlap="1">
                      <wp:simplePos x="0" y="0"/>
                      <wp:positionH relativeFrom="column">
                        <wp:posOffset>-3091815</wp:posOffset>
                      </wp:positionH>
                      <wp:positionV relativeFrom="paragraph">
                        <wp:posOffset>690245</wp:posOffset>
                      </wp:positionV>
                      <wp:extent cx="4514850" cy="781050"/>
                      <wp:effectExtent l="0" t="0" r="635" b="635"/>
                      <wp:wrapNone/>
                      <wp:docPr id="1705" name="グループ化 254"/>
                      <a:graphic xmlns:a="http://schemas.openxmlformats.org/drawingml/2006/main">
                        <a:graphicData uri="http://schemas.microsoft.com/office/word/2010/wordprocessingGroup">
                          <wpg:wgp>
                            <wpg:cNvGrpSpPr/>
                            <wpg:grpSpPr>
                              <a:xfrm>
                                <a:off x="0" y="0"/>
                                <a:ext cx="4514850" cy="781050"/>
                                <a:chOff x="0" y="0"/>
                                <a:chExt cx="6038850" cy="590550"/>
                              </a:xfrm>
                            </wpg:grpSpPr>
                            <wps:wsp>
                              <wps:cNvPr id="1706" name="右矢印 255"/>
                              <wps:cNvSpPr/>
                              <wps:spPr>
                                <a:xfrm>
                                  <a:off x="0" y="0"/>
                                  <a:ext cx="6038850" cy="590550"/>
                                </a:xfrm>
                                <a:prstGeom prst="rightArrow">
                                  <a:avLst>
                                    <a:gd name="adj1" fmla="val 50000"/>
                                    <a:gd name="adj2" fmla="val 89170"/>
                                  </a:avLst>
                                </a:prstGeom>
                                <a:solidFill>
                                  <a:srgbClr val="0000FF"/>
                                </a:solidFill>
                                <a:ln w="25400" cap="flat" cmpd="sng" algn="ctr">
                                  <a:noFill/>
                                  <a:prstDash val="solid"/>
                                </a:ln>
                                <a:effectLst/>
                              </wps:spPr>
                              <wps:bodyPr/>
                            </wps:wsp>
                            <wps:wsp>
                              <wps:cNvPr id="1707" name="テキスト ボックス 613"/>
                              <wps:cNvSpPr txBox="1"/>
                              <wps:spPr>
                                <a:xfrm>
                                  <a:off x="133350" y="161925"/>
                                  <a:ext cx="2276247" cy="266468"/>
                                </a:xfrm>
                                <a:prstGeom prst="rect">
                                  <a:avLst/>
                                </a:prstGeom>
                                <a:noFill/>
                                <a:ln w="6350">
                                  <a:noFill/>
                                </a:ln>
                              </wps:spPr>
                              <wps:txbx>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避難所運営</w:t>
                                    </w:r>
                                    <w:r>
                                      <w:rPr>
                                        <w:rFonts w:hint="default" w:ascii="メイリオ" w:hAnsi="メイリオ" w:eastAsia="メイリオ"/>
                                        <w:b w:val="1"/>
                                        <w:color w:val="FFFFFF" w:themeColor="background1"/>
                                      </w:rPr>
                                      <w:t>への協力</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54" style="mso-position-vertical-relative:text;z-index:518;mso-wrap-distance-left:9pt;width:355.5pt;height:61.5pt;mso-position-horizontal-relative:text;position:absolute;margin-left:-243.45pt;margin-top:54.35pt;mso-wrap-distance-bottom:0pt;mso-wrap-distance-right:9pt;mso-wrap-distance-top:0pt;" coordsize="6038850,590550" coordorigin="0,0" o:spid="_x0000_s1705"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5" style="position:absolute;left:0;top:0;width:6038850;height:590550;" o:spid="_x0000_s1706" filled="t" fillcolor="#0000ff" stroked="f" strokeweight="2pt" o:spt="13" type="#_x0000_t13" adj="2339,5400">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テキスト ボックス 613" style="position:absolute;v-text-anchor:middle;left:133350;top:161925;width:2276247;height:266468;" o:spid="_x0000_s1707" filled="f" stroked="f" strokeweight="0.5pt" o:spt="202" type="#_x0000_t202">
                        <v:fill/>
                        <v:textbox style="layout-flow:horizontal;">
                          <w:txbxContent>
                            <w:p>
                              <w:pPr>
                                <w:pStyle w:val="0"/>
                                <w:spacing w:line="240" w:lineRule="exact"/>
                                <w:rPr>
                                  <w:rFonts w:hint="default" w:ascii="メイリオ" w:hAnsi="メイリオ" w:eastAsia="メイリオ"/>
                                  <w:b w:val="1"/>
                                  <w:color w:val="FFFFFF" w:themeColor="background1"/>
                                </w:rPr>
                              </w:pPr>
                              <w:r>
                                <w:rPr>
                                  <w:rFonts w:hint="eastAsia" w:ascii="メイリオ" w:hAnsi="メイリオ" w:eastAsia="メイリオ"/>
                                  <w:b w:val="1"/>
                                  <w:color w:val="FFFFFF" w:themeColor="background1"/>
                                </w:rPr>
                                <w:t>⑵</w:t>
                              </w:r>
                              <w:r>
                                <w:rPr>
                                  <w:rFonts w:hint="default" w:ascii="メイリオ" w:hAnsi="メイリオ" w:eastAsia="メイリオ"/>
                                  <w:b w:val="1"/>
                                  <w:color w:val="FFFFFF" w:themeColor="background1"/>
                                </w:rPr>
                                <w:t xml:space="preserve"> </w:t>
                              </w:r>
                              <w:r>
                                <w:rPr>
                                  <w:rFonts w:hint="eastAsia" w:ascii="メイリオ" w:hAnsi="メイリオ" w:eastAsia="メイリオ"/>
                                  <w:b w:val="1"/>
                                  <w:color w:val="FFFFFF" w:themeColor="background1"/>
                                </w:rPr>
                                <w:t>避難所運営</w:t>
                              </w:r>
                              <w:r>
                                <w:rPr>
                                  <w:rFonts w:hint="default" w:ascii="メイリオ" w:hAnsi="メイリオ" w:eastAsia="メイリオ"/>
                                  <w:b w:val="1"/>
                                  <w:color w:val="FFFFFF" w:themeColor="background1"/>
                                </w:rPr>
                                <w:t>への協力</w:t>
                              </w:r>
                            </w:p>
                          </w:txbxContent>
                        </v:textbox>
                        <v:imagedata o:title=""/>
                        <w10:wrap type="none" anchorx="text" anchory="text"/>
                      </v:shape>
                      <w10:wrap type="none" anchorx="text" anchory="text"/>
                    </v:group>
                  </w:pict>
                </mc:Fallback>
              </mc:AlternateContent>
            </w:r>
          </w:p>
        </w:tc>
      </w:tr>
    </w:tbl>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rPr>
        <mc:AlternateContent>
          <mc:Choice Requires="wps">
            <w:drawing>
              <wp:inline distT="0" distB="0" distL="0" distR="0">
                <wp:extent cx="5219700" cy="287655"/>
                <wp:effectExtent l="0" t="0" r="635" b="635"/>
                <wp:docPr id="1708" name="テキスト ボックス 682"/>
                <a:graphic xmlns:a="http://schemas.openxmlformats.org/drawingml/2006/main">
                  <a:graphicData uri="http://schemas.microsoft.com/office/word/2010/wordprocessingShape">
                    <wps:wsp>
                      <wps:cNvPr id="1708" name="テキスト ボックス 682"/>
                      <wps:cNvSpPr txBox="1"/>
                      <wps:spPr>
                        <a:xfrm>
                          <a:off x="0" y="0"/>
                          <a:ext cx="5219700" cy="287655"/>
                        </a:xfrm>
                        <a:prstGeom prst="rect">
                          <a:avLst/>
                        </a:prstGeom>
                        <a:solidFill>
                          <a:srgbClr val="CC0000"/>
                        </a:solidFill>
                        <a:ln w="6350">
                          <a:noFill/>
                        </a:ln>
                      </wps:spPr>
                      <wps:txbx>
                        <w:txbxContent>
                          <w:p>
                            <w:pPr>
                              <w:pStyle w:val="3"/>
                              <w:rPr>
                                <w:rFonts w:hint="default"/>
                              </w:rPr>
                            </w:pPr>
                            <w:bookmarkStart w:id="146" w:name="_Toc43217537"/>
                            <w:r>
                              <w:rPr>
                                <w:rFonts w:hint="eastAsia"/>
                              </w:rPr>
                              <w:t>⑴</w:t>
                            </w:r>
                            <w:r>
                              <w:rPr>
                                <w:rFonts w:hint="default"/>
                              </w:rPr>
                              <w:t xml:space="preserve"> </w:t>
                            </w:r>
                            <w:r>
                              <w:rPr>
                                <w:rFonts w:hint="eastAsia"/>
                              </w:rPr>
                              <w:t>組長・運営</w:t>
                            </w:r>
                            <w:r>
                              <w:rPr>
                                <w:rFonts w:hint="default"/>
                              </w:rPr>
                              <w:t>班員の選出</w:t>
                            </w:r>
                            <w:bookmarkEnd w:id="146"/>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82" style="width:411pt;height:22.65pt;v-text-anchor:top;" o:spid="_x0000_s1708" filled="t" fillcolor="#cc0000" stroked="f" strokeweight="0.5pt" o:spt="202" type="#_x0000_t202">
                <v:fill/>
                <v:textbox style="layout-flow:horizontal;">
                  <w:txbxContent>
                    <w:p>
                      <w:pPr>
                        <w:pStyle w:val="3"/>
                        <w:rPr>
                          <w:rFonts w:hint="default"/>
                        </w:rPr>
                      </w:pPr>
                      <w:bookmarkStart w:id="147" w:name="_Toc43217537"/>
                      <w:r>
                        <w:rPr>
                          <w:rFonts w:hint="eastAsia"/>
                        </w:rPr>
                        <w:t>⑴</w:t>
                      </w:r>
                      <w:r>
                        <w:rPr>
                          <w:rFonts w:hint="default"/>
                        </w:rPr>
                        <w:t xml:space="preserve"> </w:t>
                      </w:r>
                      <w:r>
                        <w:rPr>
                          <w:rFonts w:hint="eastAsia"/>
                        </w:rPr>
                        <w:t>組長・運営</w:t>
                      </w:r>
                      <w:r>
                        <w:rPr>
                          <w:rFonts w:hint="default"/>
                        </w:rPr>
                        <w:t>班員の選出</w:t>
                      </w:r>
                      <w:bookmarkEnd w:id="147"/>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425" w:firstLineChars="180"/>
        <w:rPr>
          <w:rFonts w:hint="default" w:ascii="メイリオ" w:hAnsi="メイリオ" w:eastAsia="メイリオ"/>
        </w:rPr>
      </w:pPr>
      <w:r>
        <w:rPr>
          <w:rFonts w:hint="eastAsia" w:ascii="メイリオ" w:hAnsi="メイリオ" w:eastAsia="メイリオ"/>
          <w:spacing w:val="-2"/>
          <w:sz w:val="24"/>
        </w:rPr>
        <w:t>□</w:t>
      </w:r>
      <w:r>
        <w:rPr>
          <w:rFonts w:hint="eastAsia" w:ascii="メイリオ" w:hAnsi="メイリオ" w:eastAsia="メイリオ"/>
          <w:spacing w:val="-2"/>
        </w:rPr>
        <w:t>　</w:t>
      </w:r>
      <w:r>
        <w:rPr>
          <w:rFonts w:hint="default" w:ascii="メイリオ" w:hAnsi="メイリオ" w:eastAsia="メイリオ"/>
          <w:spacing w:val="-2"/>
        </w:rPr>
        <w:t>避難者は同じ町内など近隣の住民で</w:t>
      </w:r>
      <w:r>
        <w:rPr>
          <w:rFonts w:hint="default" w:ascii="メイリオ" w:hAnsi="メイリオ" w:eastAsia="メイリオ"/>
        </w:rPr>
        <w:t>30</w:t>
      </w:r>
      <w:r>
        <w:rPr>
          <w:rFonts w:hint="default" w:ascii="メイリオ" w:hAnsi="メイリオ" w:eastAsia="メイリオ"/>
        </w:rPr>
        <w:t>人程度の居住組を編成し、組長を選出します。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旅行者、通勤通学者などの帰宅困難者は、避難所に長く留まらないと考えられるため、地域住民の居住組とは分けて編成します。</w:t>
      </w:r>
    </w:p>
    <w:p>
      <w:pPr>
        <w:pStyle w:val="0"/>
        <w:spacing w:line="320" w:lineRule="exact"/>
        <w:ind w:firstLine="425" w:firstLineChars="170"/>
        <w:rPr>
          <w:rFonts w:hint="default" w:ascii="メイリオ" w:hAnsi="メイリオ" w:eastAsia="メイリオ"/>
        </w:rPr>
      </w:pPr>
      <w:r>
        <w:rPr>
          <w:rFonts w:hint="eastAsia" w:ascii="メイリオ" w:hAnsi="メイリオ" w:eastAsia="メイリオ"/>
          <w:spacing w:val="-1"/>
          <w:w w:val="105"/>
          <w:sz w:val="24"/>
        </w:rPr>
        <w:t>□</w:t>
      </w:r>
      <w:r>
        <w:rPr>
          <w:rFonts w:hint="eastAsia" w:ascii="メイリオ" w:hAnsi="メイリオ" w:eastAsia="メイリオ"/>
          <w:spacing w:val="-1"/>
          <w:w w:val="105"/>
        </w:rPr>
        <w:t>　</w:t>
      </w:r>
      <w:r>
        <w:rPr>
          <w:rFonts w:hint="default" w:ascii="メイリオ" w:hAnsi="メイリオ" w:eastAsia="メイリオ"/>
          <w:spacing w:val="-1"/>
          <w:w w:val="105"/>
        </w:rPr>
        <w:t>組長は避難所入所後に、</w:t>
      </w:r>
      <w:r>
        <w:rPr>
          <w:rFonts w:hint="default" w:ascii="メイリオ" w:hAnsi="メイリオ" w:eastAsia="メイリオ"/>
          <w:b w:val="1"/>
          <w:color w:val="0000FF"/>
        </w:rPr>
        <w:t>避難者</w:t>
      </w:r>
      <w:r>
        <w:rPr>
          <w:rFonts w:hint="eastAsia" w:ascii="メイリオ" w:hAnsi="メイリオ" w:eastAsia="メイリオ"/>
          <w:b w:val="1"/>
          <w:color w:val="0000FF"/>
        </w:rPr>
        <w:t>カード【</w:t>
      </w:r>
      <w:r>
        <w:rPr>
          <w:rFonts w:hint="default" w:ascii="メイリオ" w:hAnsi="メイリオ" w:eastAsia="メイリオ"/>
          <w:b w:val="1"/>
          <w:color w:val="0000FF"/>
        </w:rPr>
        <w:t>様式</w:t>
      </w:r>
      <w:r>
        <w:rPr>
          <w:rFonts w:hint="eastAsia" w:ascii="メイリオ" w:hAnsi="メイリオ" w:eastAsia="メイリオ"/>
          <w:b w:val="1"/>
          <w:color w:val="0000FF"/>
        </w:rPr>
        <w:t>-7</w:t>
      </w:r>
      <w:r>
        <w:rPr>
          <w:rFonts w:hint="eastAsia" w:ascii="メイリオ" w:hAnsi="メイリオ" w:eastAsia="メイリオ"/>
          <w:b w:val="1"/>
          <w:color w:val="0000FF"/>
        </w:rPr>
        <w:t>】</w:t>
      </w:r>
      <w:r>
        <w:rPr>
          <w:rFonts w:hint="default" w:ascii="メイリオ" w:hAnsi="メイリオ" w:eastAsia="メイリオ"/>
          <w:spacing w:val="-3"/>
          <w:w w:val="105"/>
        </w:rPr>
        <w:t>を回収し総務班に提出します。</w:t>
      </w:r>
    </w:p>
    <w:p>
      <w:pPr>
        <w:pStyle w:val="0"/>
        <w:spacing w:line="320" w:lineRule="exact"/>
        <w:ind w:left="900" w:leftChars="200" w:hanging="480" w:hangingChars="200"/>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居住組の中から、運営班（総務班、情報班、救護班、福祉班、食料班、物資班、環境衛生班、警備班）ごとに数名ずつの班員を選出し、班長を通じて</w:t>
      </w:r>
      <w:r>
        <w:rPr>
          <w:rFonts w:hint="default" w:ascii="メイリオ" w:hAnsi="メイリオ" w:eastAsia="メイリオ"/>
          <w:b w:val="1"/>
          <w:color w:val="0000FF"/>
        </w:rPr>
        <w:t>避難所運営委員会名簿</w:t>
      </w:r>
      <w:r>
        <w:rPr>
          <w:rFonts w:hint="eastAsia" w:ascii="メイリオ" w:hAnsi="メイリオ" w:eastAsia="メイリオ"/>
          <w:b w:val="1"/>
          <w:color w:val="0000FF"/>
        </w:rPr>
        <w:t>【</w:t>
      </w:r>
      <w:r>
        <w:rPr>
          <w:rFonts w:hint="default" w:ascii="メイリオ" w:hAnsi="メイリオ" w:eastAsia="メイリオ"/>
          <w:b w:val="1"/>
          <w:color w:val="0000FF"/>
        </w:rPr>
        <w:t>様式</w:t>
      </w:r>
      <w:r>
        <w:rPr>
          <w:rFonts w:hint="eastAsia" w:ascii="メイリオ" w:hAnsi="メイリオ" w:eastAsia="メイリオ"/>
          <w:b w:val="1"/>
          <w:color w:val="0000FF"/>
          <w:spacing w:val="-3"/>
        </w:rPr>
        <w:t>-</w:t>
      </w:r>
      <w:r>
        <w:rPr>
          <w:rFonts w:hint="eastAsia" w:ascii="メイリオ" w:hAnsi="メイリオ" w:eastAsia="メイリオ"/>
          <w:b w:val="1"/>
          <w:color w:val="0000FF"/>
        </w:rPr>
        <w:t>5</w:t>
      </w:r>
      <w:r>
        <w:rPr>
          <w:rFonts w:hint="eastAsia" w:ascii="メイリオ" w:hAnsi="メイリオ" w:eastAsia="メイリオ"/>
          <w:b w:val="1"/>
          <w:color w:val="0000FF"/>
        </w:rPr>
        <w:t>】</w:t>
      </w:r>
      <w:r>
        <w:rPr>
          <w:rFonts w:hint="default" w:ascii="メイリオ" w:hAnsi="メイリオ" w:eastAsia="メイリオ"/>
        </w:rPr>
        <w:t>に</w:t>
      </w:r>
      <w:r>
        <w:rPr>
          <w:rFonts w:hint="default" w:ascii="メイリオ" w:hAnsi="メイリオ" w:eastAsia="メイリオ"/>
          <w:w w:val="105"/>
        </w:rPr>
        <w:t>登録します。</w:t>
      </w:r>
    </w:p>
    <w:p>
      <w:pPr>
        <w:pStyle w:val="0"/>
        <w:spacing w:line="320" w:lineRule="exact"/>
        <w:rPr>
          <w:rFonts w:hint="default" w:ascii="メイリオ" w:hAnsi="メイリオ" w:eastAsia="メイリオ"/>
          <w:spacing w:val="-6"/>
        </w:rPr>
      </w:pPr>
    </w:p>
    <w:p>
      <w:pPr>
        <w:pStyle w:val="0"/>
        <w:spacing w:line="320" w:lineRule="exact"/>
        <w:rPr>
          <w:rFonts w:hint="default" w:ascii="メイリオ" w:hAnsi="メイリオ" w:eastAsia="メイリオ"/>
          <w:spacing w:val="-6"/>
        </w:rPr>
      </w:pPr>
      <w:r>
        <w:rPr>
          <w:rFonts w:hint="default"/>
        </w:rPr>
        <mc:AlternateContent>
          <mc:Choice Requires="wps">
            <w:drawing>
              <wp:inline distT="0" distB="0" distL="0" distR="0">
                <wp:extent cx="5219700" cy="287655"/>
                <wp:effectExtent l="0" t="0" r="635" b="635"/>
                <wp:docPr id="1709" name="テキスト ボックス 683"/>
                <a:graphic xmlns:a="http://schemas.openxmlformats.org/drawingml/2006/main">
                  <a:graphicData uri="http://schemas.microsoft.com/office/word/2010/wordprocessingShape">
                    <wps:wsp>
                      <wps:cNvPr id="1709" name="テキスト ボックス 683"/>
                      <wps:cNvSpPr txBox="1"/>
                      <wps:spPr>
                        <a:xfrm>
                          <a:off x="0" y="0"/>
                          <a:ext cx="5219700" cy="287655"/>
                        </a:xfrm>
                        <a:prstGeom prst="rect">
                          <a:avLst/>
                        </a:prstGeom>
                        <a:solidFill>
                          <a:srgbClr val="CC0000"/>
                        </a:solidFill>
                        <a:ln w="6350">
                          <a:noFill/>
                        </a:ln>
                      </wps:spPr>
                      <wps:txbx>
                        <w:txbxContent>
                          <w:p>
                            <w:pPr>
                              <w:pStyle w:val="3"/>
                              <w:rPr>
                                <w:rFonts w:hint="default"/>
                              </w:rPr>
                            </w:pPr>
                            <w:bookmarkStart w:id="148" w:name="_Toc43217538"/>
                            <w:r>
                              <w:rPr>
                                <w:rFonts w:hint="eastAsia"/>
                              </w:rPr>
                              <w:t>⑵</w:t>
                            </w:r>
                            <w:r>
                              <w:rPr>
                                <w:rFonts w:hint="default"/>
                              </w:rPr>
                              <w:t xml:space="preserve"> </w:t>
                            </w:r>
                            <w:r>
                              <w:rPr>
                                <w:rFonts w:hint="eastAsia"/>
                              </w:rPr>
                              <w:t>避難所</w:t>
                            </w:r>
                            <w:r>
                              <w:rPr>
                                <w:rFonts w:hint="default"/>
                              </w:rPr>
                              <w:t>運営への協力</w:t>
                            </w:r>
                            <w:bookmarkEnd w:id="148"/>
                          </w:p>
                          <w:p>
                            <w:pPr>
                              <w:pStyle w:val="0"/>
                              <w:spacing w:line="320" w:lineRule="exact"/>
                              <w:rPr>
                                <w:rFonts w:hint="default" w:ascii="メイリオ" w:hAnsi="メイリオ" w:eastAsia="メイリオ"/>
                                <w:b w:val="1"/>
                                <w:color w:val="FFFFFF" w:themeColor="background1"/>
                              </w:rPr>
                            </w:pP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683" style="width:411pt;height:22.65pt;v-text-anchor:top;" o:spid="_x0000_s1709" filled="t" fillcolor="#cc0000" stroked="f" strokeweight="0.5pt" o:spt="202" type="#_x0000_t202">
                <v:fill/>
                <v:textbox style="layout-flow:horizontal;">
                  <w:txbxContent>
                    <w:p>
                      <w:pPr>
                        <w:pStyle w:val="3"/>
                        <w:rPr>
                          <w:rFonts w:hint="default"/>
                        </w:rPr>
                      </w:pPr>
                      <w:bookmarkStart w:id="149" w:name="_Toc43217538"/>
                      <w:r>
                        <w:rPr>
                          <w:rFonts w:hint="eastAsia"/>
                        </w:rPr>
                        <w:t>⑵</w:t>
                      </w:r>
                      <w:r>
                        <w:rPr>
                          <w:rFonts w:hint="default"/>
                        </w:rPr>
                        <w:t xml:space="preserve"> </w:t>
                      </w:r>
                      <w:r>
                        <w:rPr>
                          <w:rFonts w:hint="eastAsia"/>
                        </w:rPr>
                        <w:t>避難所</w:t>
                      </w:r>
                      <w:r>
                        <w:rPr>
                          <w:rFonts w:hint="default"/>
                        </w:rPr>
                        <w:t>運営への協力</w:t>
                      </w:r>
                      <w:bookmarkEnd w:id="149"/>
                    </w:p>
                    <w:p>
                      <w:pPr>
                        <w:pStyle w:val="0"/>
                        <w:spacing w:line="320" w:lineRule="exact"/>
                        <w:rPr>
                          <w:rFonts w:hint="default" w:ascii="メイリオ" w:hAnsi="メイリオ" w:eastAsia="メイリオ"/>
                          <w:b w:val="1"/>
                          <w:color w:val="FFFFFF" w:themeColor="background1"/>
                        </w:rPr>
                      </w:pPr>
                    </w:p>
                  </w:txbxContent>
                </v:textbox>
                <v:imagedata o:title=""/>
                <w10:anchorlock/>
              </v:shape>
            </w:pict>
          </mc:Fallback>
        </mc:AlternateContent>
      </w:r>
    </w:p>
    <w:p>
      <w:pPr>
        <w:pStyle w:val="0"/>
        <w:spacing w:line="320" w:lineRule="exact"/>
        <w:ind w:firstLine="425" w:firstLineChars="177"/>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rPr>
        <w:t>　</w:t>
      </w:r>
      <w:r>
        <w:rPr>
          <w:rFonts w:hint="default" w:ascii="メイリオ" w:hAnsi="メイリオ" w:eastAsia="メイリオ"/>
        </w:rPr>
        <w:t>避難者は運営班からの依頼に積極的に協力し、円滑な避難所運営に努めます。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521" behindDoc="0" locked="0" layoutInCell="1" hidden="0" allowOverlap="1">
                <wp:simplePos x="0" y="0"/>
                <wp:positionH relativeFrom="column">
                  <wp:posOffset>-24765</wp:posOffset>
                </wp:positionH>
                <wp:positionV relativeFrom="paragraph">
                  <wp:posOffset>3810</wp:posOffset>
                </wp:positionV>
                <wp:extent cx="6134100" cy="431800"/>
                <wp:effectExtent l="635" t="635" r="29845" b="10795"/>
                <wp:wrapNone/>
                <wp:docPr id="1710" name="テキスト ボックス 616"/>
                <a:graphic xmlns:a="http://schemas.openxmlformats.org/drawingml/2006/main">
                  <a:graphicData uri="http://schemas.microsoft.com/office/word/2010/wordprocessingShape">
                    <wps:wsp>
                      <wps:cNvPr id="1710" name="テキスト ボックス 616"/>
                      <wps:cNvSpPr txBox="1"/>
                      <wps:spPr>
                        <a:xfrm>
                          <a:off x="0" y="0"/>
                          <a:ext cx="6134100" cy="431800"/>
                        </a:xfrm>
                        <a:prstGeom prst="rect">
                          <a:avLst/>
                        </a:prstGeom>
                        <a:solidFill>
                          <a:schemeClr val="lt1"/>
                        </a:solidFill>
                        <a:ln w="6350">
                          <a:solidFill>
                            <a:prstClr val="black"/>
                          </a:solidFill>
                        </a:ln>
                      </wps:spPr>
                      <wps:txbx>
                        <w:txbxContent>
                          <w:p>
                            <w:pPr>
                              <w:pStyle w:val="1"/>
                              <w:ind w:left="-2" w:leftChars="-1" w:firstLine="1"/>
                              <w:rPr>
                                <w:rFonts w:hint="default" w:ascii="メイリオ" w:hAnsi="メイリオ"/>
                                <w:color w:val="auto"/>
                              </w:rPr>
                            </w:pPr>
                            <w:bookmarkStart w:id="150" w:name="_Toc43217539"/>
                            <w:r>
                              <w:rPr>
                                <w:rFonts w:hint="eastAsia" w:ascii="メイリオ" w:hAnsi="メイリオ"/>
                                <w:color w:val="auto"/>
                              </w:rPr>
                              <w:t>用語の説明</w:t>
                            </w:r>
                            <w:bookmarkEnd w:id="150"/>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16" style="mso-position-vertical-relative:text;z-index:521;mso-wrap-distance-left:9pt;width:483pt;height:34pt;mso-position-horizontal-relative:text;position:absolute;margin-left:-1.95pt;margin-top:0.3pt;mso-wrap-distance-bottom:0pt;mso-wrap-distance-right:9pt;mso-wrap-distance-top:0pt;v-text-anchor:middle;" o:spid="_x0000_s1710" o:allowincell="t" o:allowoverlap="t" filled="t" fillcolor="#ffffff [3201]" stroked="t" strokecolor="#000000" strokeweight="0.5pt" o:spt="202" type="#_x0000_t202">
                <v:fill/>
                <v:stroke filltype="solid"/>
                <v:textbox style="layout-flow:horizontal;">
                  <w:txbxContent>
                    <w:p>
                      <w:pPr>
                        <w:pStyle w:val="1"/>
                        <w:ind w:left="-2" w:leftChars="-1" w:firstLine="1"/>
                        <w:rPr>
                          <w:rFonts w:hint="default" w:ascii="メイリオ" w:hAnsi="メイリオ"/>
                          <w:color w:val="auto"/>
                        </w:rPr>
                      </w:pPr>
                      <w:bookmarkStart w:id="151" w:name="_Toc43217539"/>
                      <w:r>
                        <w:rPr>
                          <w:rFonts w:hint="eastAsia" w:ascii="メイリオ" w:hAnsi="メイリオ"/>
                          <w:color w:val="auto"/>
                        </w:rPr>
                        <w:t>用語の説明</w:t>
                      </w:r>
                      <w:bookmarkEnd w:id="151"/>
                    </w:p>
                  </w:txbxContent>
                </v:textbox>
                <v:imagedata o:title=""/>
                <w10:wrap type="none" anchorx="text" anchory="text"/>
              </v:shape>
            </w:pict>
          </mc:Fallback>
        </mc:AlternateConten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tbl>
      <w:tblPr>
        <w:tblStyle w:val="47"/>
        <w:tblW w:w="9639" w:type="dxa"/>
        <w:tblInd w:w="0" w:type="dxa"/>
        <w:tblLayout w:type="fixed"/>
        <w:tblLook w:firstRow="1" w:lastRow="0" w:firstColumn="1" w:lastColumn="0" w:noHBand="0" w:noVBand="1" w:val="04A0"/>
      </w:tblPr>
      <w:tblGrid>
        <w:gridCol w:w="1980"/>
        <w:gridCol w:w="7659"/>
      </w:tblGrid>
      <w:tr>
        <w:trPr>
          <w:trHeight w:val="70" w:hRule="atLeast"/>
        </w:trPr>
        <w:tc>
          <w:tcPr>
            <w:tcW w:w="1980" w:type="dxa"/>
            <w:shd w:val="clear" w:color="auto" w:themeFill="background1" w:themeFillTint="FF" w:themeFillShade="D9"/>
            <w:vAlign w:val="top"/>
          </w:tcPr>
          <w:p>
            <w:pPr>
              <w:pStyle w:val="15"/>
              <w:spacing w:line="320" w:lineRule="exact"/>
              <w:ind w:left="570"/>
              <w:rPr>
                <w:rFonts w:hint="default" w:ascii="メイリオ" w:hAnsi="メイリオ" w:eastAsia="メイリオ"/>
                <w:b w:val="1"/>
              </w:rPr>
            </w:pPr>
            <w:r>
              <w:rPr>
                <w:rFonts w:hint="default" w:ascii="メイリオ" w:hAnsi="メイリオ" w:eastAsia="メイリオ"/>
                <w:b w:val="1"/>
              </w:rPr>
              <w:t>名</w:t>
            </w:r>
            <w:r>
              <w:rPr>
                <w:rFonts w:hint="default" w:ascii="メイリオ" w:hAnsi="メイリオ" w:eastAsia="メイリオ"/>
                <w:b w:val="1"/>
              </w:rPr>
              <w:t xml:space="preserve"> </w:t>
            </w:r>
            <w:r>
              <w:rPr>
                <w:rFonts w:hint="default" w:ascii="メイリオ" w:hAnsi="メイリオ" w:eastAsia="メイリオ"/>
                <w:b w:val="1"/>
              </w:rPr>
              <w:t>称</w:t>
            </w:r>
          </w:p>
        </w:tc>
        <w:tc>
          <w:tcPr>
            <w:tcW w:w="7659" w:type="dxa"/>
            <w:shd w:val="clear" w:color="auto" w:themeFill="background1" w:themeFillTint="FF" w:themeFillShade="D9"/>
            <w:vAlign w:val="top"/>
          </w:tcPr>
          <w:p>
            <w:pPr>
              <w:pStyle w:val="15"/>
              <w:tabs>
                <w:tab w:val="left" w:leader="none" w:pos="671"/>
              </w:tabs>
              <w:spacing w:line="320" w:lineRule="exact"/>
              <w:ind w:left="42" w:right="437" w:rightChars="208"/>
              <w:jc w:val="center"/>
              <w:rPr>
                <w:rFonts w:hint="default" w:ascii="メイリオ" w:hAnsi="メイリオ" w:eastAsia="メイリオ"/>
                <w:b w:val="1"/>
              </w:rPr>
            </w:pPr>
            <w:r>
              <w:rPr>
                <w:rFonts w:hint="default" w:ascii="メイリオ" w:hAnsi="メイリオ" w:eastAsia="メイリオ"/>
                <w:b w:val="1"/>
              </w:rPr>
              <w:t>解</w:t>
            </w:r>
            <w:r>
              <w:rPr>
                <w:rFonts w:hint="default" w:ascii="メイリオ" w:hAnsi="メイリオ" w:eastAsia="メイリオ"/>
                <w:b w:val="1"/>
              </w:rPr>
              <w:tab/>
            </w:r>
            <w:r>
              <w:rPr>
                <w:rFonts w:hint="default" w:ascii="メイリオ" w:hAnsi="メイリオ" w:eastAsia="メイリオ"/>
                <w:b w:val="1"/>
              </w:rPr>
              <w:t>説</w:t>
            </w:r>
          </w:p>
        </w:tc>
      </w:tr>
      <w:tr>
        <w:trPr>
          <w:trHeight w:val="74" w:hRule="atLeast"/>
        </w:trPr>
        <w:tc>
          <w:tcPr>
            <w:tcW w:w="1980" w:type="dxa"/>
            <w:vAlign w:val="top"/>
          </w:tcPr>
          <w:p>
            <w:pPr>
              <w:pStyle w:val="15"/>
              <w:spacing w:before="13" w:beforeLines="0" w:beforeAutospacing="0" w:line="320" w:lineRule="exact"/>
              <w:ind w:left="-2" w:leftChars="-1"/>
              <w:rPr>
                <w:rFonts w:hint="default" w:ascii="メイリオ" w:hAnsi="メイリオ" w:eastAsia="メイリオ"/>
              </w:rPr>
            </w:pPr>
            <w:r>
              <w:rPr>
                <w:rFonts w:hint="default" w:ascii="メイリオ" w:hAnsi="メイリオ" w:eastAsia="メイリオ"/>
              </w:rPr>
              <w:t>在宅避難者</w:t>
            </w:r>
          </w:p>
        </w:tc>
        <w:tc>
          <w:tcPr>
            <w:tcW w:w="7659" w:type="dxa"/>
            <w:vAlign w:val="top"/>
          </w:tcPr>
          <w:p>
            <w:pPr>
              <w:pStyle w:val="15"/>
              <w:spacing w:before="33" w:beforeLines="0" w:beforeAutospacing="0" w:line="320" w:lineRule="exact"/>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本マニュアルでは、以下のような方を在宅避難者としています。</w:t>
            </w:r>
          </w:p>
          <w:p>
            <w:pPr>
              <w:pStyle w:val="15"/>
              <w:tabs>
                <w:tab w:val="left" w:leader="none" w:pos="341"/>
              </w:tabs>
              <w:spacing w:line="320" w:lineRule="exact"/>
              <w:ind w:firstLine="202" w:firstLineChars="100"/>
              <w:rPr>
                <w:rFonts w:hint="default" w:ascii="メイリオ" w:hAnsi="メイリオ" w:eastAsia="メイリオ"/>
              </w:rPr>
            </w:pPr>
            <w:r>
              <w:rPr>
                <w:rFonts w:hint="eastAsia" w:ascii="メイリオ" w:hAnsi="メイリオ" w:eastAsia="メイリオ"/>
                <w:spacing w:val="-4"/>
              </w:rPr>
              <w:t>・</w:t>
            </w:r>
            <w:r>
              <w:rPr>
                <w:rFonts w:hint="default" w:ascii="メイリオ" w:hAnsi="メイリオ" w:eastAsia="メイリオ"/>
                <w:spacing w:val="-4"/>
              </w:rPr>
              <w:t>避難所に避難することのできない要配慮者</w:t>
            </w:r>
          </w:p>
          <w:p>
            <w:pPr>
              <w:pStyle w:val="15"/>
              <w:tabs>
                <w:tab w:val="left" w:leader="none" w:pos="346"/>
              </w:tabs>
              <w:spacing w:line="320" w:lineRule="exact"/>
              <w:ind w:left="317" w:leftChars="101" w:hanging="105" w:hangingChars="50"/>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ライフラインが被害を受け、日常生活が著しく困難なため、食料・物資等の支援が必要な方</w:t>
            </w:r>
          </w:p>
        </w:tc>
      </w:tr>
      <w:tr>
        <w:trPr>
          <w:trHeight w:val="70" w:hRule="atLeast"/>
        </w:trPr>
        <w:tc>
          <w:tcPr>
            <w:tcW w:w="1980" w:type="dxa"/>
            <w:vAlign w:val="top"/>
          </w:tcPr>
          <w:p>
            <w:pPr>
              <w:pStyle w:val="15"/>
              <w:spacing w:before="8" w:beforeLines="0" w:beforeAutospacing="0" w:line="320" w:lineRule="exact"/>
              <w:ind w:left="-2" w:leftChars="-1" w:firstLine="21" w:firstLineChars="10"/>
              <w:rPr>
                <w:rFonts w:hint="default" w:ascii="メイリオ" w:hAnsi="メイリオ" w:eastAsia="メイリオ"/>
              </w:rPr>
            </w:pPr>
            <w:r>
              <w:rPr>
                <w:rFonts w:hint="default" w:ascii="メイリオ" w:hAnsi="メイリオ" w:eastAsia="メイリオ"/>
              </w:rPr>
              <w:t>帰宅困難者</w:t>
            </w:r>
          </w:p>
        </w:tc>
        <w:tc>
          <w:tcPr>
            <w:tcW w:w="7659" w:type="dxa"/>
            <w:vAlign w:val="top"/>
          </w:tcPr>
          <w:p>
            <w:pPr>
              <w:pStyle w:val="15"/>
              <w:spacing w:before="28" w:beforeLines="0" w:beforeAutospacing="0" w:line="320" w:lineRule="exact"/>
              <w:ind w:right="437" w:rightChars="208"/>
              <w:rPr>
                <w:rFonts w:hint="default" w:ascii="メイリオ" w:hAnsi="メイリオ" w:eastAsia="メイリオ"/>
              </w:rPr>
            </w:pPr>
            <w:r>
              <w:rPr>
                <w:rFonts w:hint="eastAsia" w:ascii="メイリオ" w:hAnsi="メイリオ" w:eastAsia="メイリオ"/>
              </w:rPr>
              <w:t>○</w:t>
            </w:r>
            <w:r>
              <w:rPr>
                <w:rFonts w:hint="default" w:ascii="メイリオ" w:hAnsi="メイリオ" w:eastAsia="メイリオ"/>
              </w:rPr>
              <w:t>交通機関の不通により帰宅が困難となった方のことです。</w:t>
            </w:r>
          </w:p>
        </w:tc>
      </w:tr>
      <w:tr>
        <w:trPr>
          <w:trHeight w:val="177" w:hRule="atLeast"/>
        </w:trPr>
        <w:tc>
          <w:tcPr>
            <w:tcW w:w="1980" w:type="dxa"/>
            <w:vAlign w:val="top"/>
          </w:tcPr>
          <w:p>
            <w:pPr>
              <w:pStyle w:val="15"/>
              <w:spacing w:before="13" w:beforeLines="0" w:beforeAutospacing="0" w:line="320" w:lineRule="exact"/>
              <w:ind w:left="-2" w:leftChars="-1"/>
              <w:rPr>
                <w:rFonts w:hint="default" w:ascii="メイリオ" w:hAnsi="メイリオ" w:eastAsia="メイリオ"/>
              </w:rPr>
            </w:pPr>
            <w:r>
              <w:rPr>
                <w:rFonts w:hint="default" w:ascii="メイリオ" w:hAnsi="メイリオ" w:eastAsia="メイリオ"/>
              </w:rPr>
              <w:t>要配慮者</w:t>
            </w:r>
          </w:p>
        </w:tc>
        <w:tc>
          <w:tcPr>
            <w:tcW w:w="7659" w:type="dxa"/>
            <w:vAlign w:val="top"/>
          </w:tcPr>
          <w:p>
            <w:pPr>
              <w:pStyle w:val="15"/>
              <w:spacing w:before="33" w:beforeLines="0" w:beforeAutospacing="0" w:line="320" w:lineRule="exact"/>
              <w:ind w:right="130" w:rightChars="62"/>
              <w:rPr>
                <w:rFonts w:hint="default" w:ascii="メイリオ" w:hAnsi="メイリオ" w:eastAsia="メイリオ"/>
              </w:rPr>
            </w:pPr>
            <w:r>
              <w:rPr>
                <w:rFonts w:hint="default" w:ascii="メイリオ" w:hAnsi="メイリオ" w:eastAsia="メイリオ"/>
              </w:rPr>
              <w:t>○</w:t>
            </w:r>
            <w:r>
              <w:rPr>
                <w:rFonts w:hint="default" w:ascii="メイリオ" w:hAnsi="メイリオ" w:eastAsia="メイリオ"/>
              </w:rPr>
              <w:t>要配慮者は、次に掲げる方等を対象としています。</w:t>
            </w:r>
          </w:p>
          <w:p>
            <w:pPr>
              <w:pStyle w:val="15"/>
              <w:spacing w:before="13" w:beforeLines="0" w:beforeAutospacing="0" w:line="320" w:lineRule="exact"/>
              <w:ind w:left="210" w:leftChars="100" w:right="130" w:rightChars="62"/>
              <w:jc w:val="both"/>
              <w:rPr>
                <w:rFonts w:hint="default" w:ascii="メイリオ" w:hAnsi="メイリオ" w:eastAsia="メイリオ"/>
              </w:rPr>
            </w:pPr>
            <w:r>
              <w:rPr>
                <w:rFonts w:hint="default" w:ascii="メイリオ" w:hAnsi="メイリオ" w:eastAsia="メイリオ"/>
              </w:rPr>
              <w:t>ア．高齢者、</w:t>
            </w:r>
            <w:r>
              <w:rPr>
                <w:rFonts w:hint="default" w:ascii="メイリオ" w:hAnsi="メイリオ" w:eastAsia="メイリオ"/>
              </w:rPr>
              <w:t xml:space="preserve"> </w:t>
            </w:r>
            <w:r>
              <w:rPr>
                <w:rFonts w:hint="default" w:ascii="メイリオ" w:hAnsi="メイリオ" w:eastAsia="メイリオ"/>
              </w:rPr>
              <w:t>イ．障がい者（視覚障がい、聴覚・言語障がい、肢体不自由、内部障がい、知的障がい、発達障がい、精神障がい、難病等、高次脳機能障がい、重症心身障がい等）、</w:t>
            </w:r>
            <w:r>
              <w:rPr>
                <w:rFonts w:hint="default" w:ascii="メイリオ" w:hAnsi="メイリオ" w:eastAsia="メイリオ"/>
              </w:rPr>
              <w:t xml:space="preserve"> </w:t>
            </w:r>
            <w:r>
              <w:rPr>
                <w:rFonts w:hint="default" w:ascii="メイリオ" w:hAnsi="メイリオ" w:eastAsia="メイリオ"/>
              </w:rPr>
              <w:t>ウ．乳幼児、</w:t>
            </w:r>
            <w:r>
              <w:rPr>
                <w:rFonts w:hint="default" w:ascii="メイリオ" w:hAnsi="メイリオ" w:eastAsia="メイリオ"/>
              </w:rPr>
              <w:t xml:space="preserve"> </w:t>
            </w:r>
            <w:r>
              <w:rPr>
                <w:rFonts w:hint="default" w:ascii="メイリオ" w:hAnsi="メイリオ" w:eastAsia="メイリオ"/>
              </w:rPr>
              <w:t>エ．妊産婦、</w:t>
            </w:r>
            <w:r>
              <w:rPr>
                <w:rFonts w:hint="default" w:ascii="メイリオ" w:hAnsi="メイリオ" w:eastAsia="メイリオ"/>
              </w:rPr>
              <w:t xml:space="preserve"> </w:t>
            </w:r>
            <w:r>
              <w:rPr>
                <w:rFonts w:hint="default" w:ascii="メイリオ" w:hAnsi="メイリオ" w:eastAsia="メイリオ"/>
              </w:rPr>
              <w:t>オ．外国人等、</w:t>
            </w:r>
            <w:r>
              <w:rPr>
                <w:rFonts w:hint="default" w:ascii="メイリオ" w:hAnsi="メイリオ" w:eastAsia="メイリオ"/>
              </w:rPr>
              <w:t xml:space="preserve"> </w:t>
            </w:r>
            <w:r>
              <w:rPr>
                <w:rFonts w:hint="default" w:ascii="メイリオ" w:hAnsi="メイリオ" w:eastAsia="メイリオ"/>
              </w:rPr>
              <w:t>カ．災害時負傷者、キ．災害孤児等、</w:t>
            </w:r>
            <w:r>
              <w:rPr>
                <w:rFonts w:hint="default" w:ascii="メイリオ" w:hAnsi="メイリオ" w:eastAsia="メイリオ"/>
              </w:rPr>
              <w:t xml:space="preserve"> </w:t>
            </w:r>
            <w:r>
              <w:rPr>
                <w:rFonts w:hint="default" w:ascii="メイリオ" w:hAnsi="メイリオ" w:eastAsia="メイリオ"/>
              </w:rPr>
              <w:t>ク．地理に不案内な旅行者</w:t>
            </w:r>
            <w:r>
              <w:rPr>
                <w:rFonts w:hint="default" w:ascii="メイリオ" w:hAnsi="メイリオ" w:eastAsia="メイリオ"/>
              </w:rPr>
              <w:t xml:space="preserve"> </w:t>
            </w:r>
            <w:r>
              <w:rPr>
                <w:rFonts w:hint="default" w:ascii="メイリオ" w:hAnsi="メイリオ" w:eastAsia="メイリオ"/>
              </w:rPr>
              <w:t>等</w:t>
            </w:r>
          </w:p>
        </w:tc>
      </w:tr>
      <w:tr>
        <w:trPr>
          <w:trHeight w:val="637"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ascii="メイリオ" w:hAnsi="メイリオ" w:eastAsia="メイリオ"/>
              </w:rPr>
            </w:pPr>
            <w:r>
              <w:rPr>
                <w:rFonts w:hint="eastAsia" w:ascii="メイリオ" w:hAnsi="メイリオ" w:eastAsia="メイリオ"/>
              </w:rPr>
              <w:t>避難行動要支援者</w:t>
            </w:r>
          </w:p>
        </w:tc>
        <w:tc>
          <w:tcPr>
            <w:tcW w:w="7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避難行動要支援者は、「避難行動要支援者避難支援プラン」に基づき、災害時に自力で避難できない方や、避難勧告情報等の災害情報が伝わり難い方などを対象として、あらかじめ本人の申請に基づき「避難行動要支援者名簿」に登録された方のことです。</w:t>
            </w:r>
          </w:p>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〇「避難行動要支援者避難支援プラン」は、次に掲げる方のうち、災害時に自力で避難することに支障のある在宅の人を対象としています。</w:t>
            </w:r>
          </w:p>
          <w:p>
            <w:pPr>
              <w:pStyle w:val="0"/>
              <w:spacing w:line="320" w:lineRule="exact"/>
              <w:ind w:left="239" w:leftChars="114"/>
              <w:rPr>
                <w:rFonts w:hint="default" w:ascii="メイリオ" w:hAnsi="メイリオ" w:eastAsia="メイリオ"/>
              </w:rPr>
            </w:pPr>
            <w:r>
              <w:rPr>
                <w:rFonts w:hint="eastAsia" w:ascii="メイリオ" w:hAnsi="メイリオ" w:eastAsia="メイリオ"/>
              </w:rPr>
              <w:t>ア．ひとり暮らしの高齢者</w:t>
            </w:r>
            <w:r>
              <w:rPr>
                <w:rFonts w:hint="eastAsia" w:ascii="メイリオ" w:hAnsi="メイリオ" w:eastAsia="メイリオ"/>
              </w:rPr>
              <w:t>(</w:t>
            </w:r>
            <w:r>
              <w:rPr>
                <w:rFonts w:hint="eastAsia" w:ascii="メイリオ" w:hAnsi="メイリオ" w:eastAsia="メイリオ"/>
              </w:rPr>
              <w:t>高齢者のみ世帯を含む</w:t>
            </w:r>
            <w:r>
              <w:rPr>
                <w:rFonts w:hint="eastAsia" w:ascii="メイリオ" w:hAnsi="メイリオ" w:eastAsia="メイリオ"/>
              </w:rPr>
              <w:t>),</w:t>
            </w:r>
            <w:r>
              <w:rPr>
                <w:rFonts w:hint="eastAsia" w:ascii="メイリオ" w:hAnsi="メイリオ" w:eastAsia="メイリオ"/>
              </w:rPr>
              <w:t>寝たきりの高齢者及び認知症高齢者、イ．障がい者、ウ．妊産婦、エ．乳幼児、オ．医療依存度の高い方（人工呼吸器装着者、在宅酸素使用者、人工血液透析者、特殊薬剤使用者など）</w:t>
            </w:r>
          </w:p>
        </w:tc>
      </w:tr>
      <w:tr>
        <w:trPr>
          <w:trHeight w:val="70" w:hRule="atLeast"/>
        </w:trPr>
        <w:tc>
          <w:tcPr>
            <w:tcW w:w="1980" w:type="dxa"/>
            <w:vAlign w:val="top"/>
          </w:tcPr>
          <w:p>
            <w:pPr>
              <w:pStyle w:val="15"/>
              <w:spacing w:before="8" w:beforeLines="0" w:beforeAutospacing="0" w:line="320" w:lineRule="exact"/>
              <w:ind w:left="-2" w:leftChars="-1"/>
              <w:rPr>
                <w:rFonts w:hint="default" w:ascii="メイリオ" w:hAnsi="メイリオ" w:eastAsia="メイリオ"/>
              </w:rPr>
            </w:pPr>
            <w:r>
              <w:rPr>
                <w:rFonts w:hint="eastAsia" w:ascii="メイリオ" w:hAnsi="メイリオ" w:eastAsia="メイリオ"/>
              </w:rPr>
              <w:t>医療・福祉</w:t>
            </w:r>
            <w:r>
              <w:rPr>
                <w:rFonts w:hint="default" w:ascii="メイリオ" w:hAnsi="メイリオ" w:eastAsia="メイリオ"/>
              </w:rPr>
              <w:t>対策部</w:t>
            </w:r>
          </w:p>
        </w:tc>
        <w:tc>
          <w:tcPr>
            <w:tcW w:w="7659" w:type="dxa"/>
            <w:vAlign w:val="top"/>
          </w:tcPr>
          <w:p>
            <w:pPr>
              <w:pStyle w:val="15"/>
              <w:tabs>
                <w:tab w:val="left" w:leader="none" w:pos="342"/>
              </w:tabs>
              <w:spacing w:before="28" w:beforeLines="0" w:beforeAutospacing="0" w:line="320" w:lineRule="exact"/>
              <w:ind w:right="437" w:rightChars="208"/>
              <w:rPr>
                <w:rFonts w:hint="default" w:ascii="メイリオ" w:hAnsi="メイリオ" w:eastAsia="メイリオ"/>
              </w:rPr>
            </w:pPr>
            <w:r>
              <w:rPr>
                <w:rFonts w:hint="eastAsia" w:ascii="メイリオ" w:hAnsi="メイリオ" w:eastAsia="メイリオ"/>
                <w:spacing w:val="-10"/>
              </w:rPr>
              <w:t>○災害対策本部の対策部の１つで、避難所の運営管理などの業務を行う。</w:t>
            </w:r>
          </w:p>
        </w:tc>
      </w:tr>
      <w:tr>
        <w:trPr>
          <w:trHeight w:val="70" w:hRule="atLeast"/>
        </w:trPr>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before="9" w:beforeLines="0" w:beforeAutospacing="0" w:line="320" w:lineRule="exact"/>
              <w:ind w:left="-2" w:leftChars="-1" w:firstLine="21" w:firstLineChars="10"/>
              <w:rPr>
                <w:rFonts w:hint="default" w:ascii="メイリオ" w:hAnsi="メイリオ" w:eastAsia="メイリオ"/>
              </w:rPr>
            </w:pPr>
            <w:r>
              <w:rPr>
                <w:rFonts w:hint="eastAsia" w:ascii="メイリオ" w:hAnsi="メイリオ" w:eastAsia="メイリオ"/>
              </w:rPr>
              <w:t>指定避難場所</w:t>
            </w:r>
          </w:p>
        </w:tc>
        <w:tc>
          <w:tcPr>
            <w:tcW w:w="7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〇指定緊急避難所とは、</w:t>
            </w:r>
            <w:r>
              <w:rPr>
                <w:rFonts w:hint="default" w:ascii="メイリオ" w:hAnsi="メイリオ" w:eastAsia="メイリオ"/>
              </w:rPr>
              <w:t>災害の発生</w:t>
            </w:r>
            <w:r>
              <w:rPr>
                <w:rFonts w:hint="eastAsia" w:ascii="メイリオ" w:hAnsi="メイリオ" w:eastAsia="メイリオ"/>
              </w:rPr>
              <w:t>、</w:t>
            </w:r>
            <w:r>
              <w:rPr>
                <w:rFonts w:hint="default" w:ascii="メイリオ" w:hAnsi="メイリオ" w:eastAsia="メイリオ"/>
              </w:rPr>
              <w:t>又は</w:t>
            </w:r>
            <w:r>
              <w:rPr>
                <w:rFonts w:hint="eastAsia" w:ascii="メイリオ" w:hAnsi="メイリオ" w:eastAsia="メイリオ"/>
              </w:rPr>
              <w:t>発生</w:t>
            </w:r>
            <w:r>
              <w:rPr>
                <w:rFonts w:hint="default" w:ascii="メイリオ" w:hAnsi="メイリオ" w:eastAsia="メイリオ"/>
              </w:rPr>
              <w:t>おそれがある場合に、</w:t>
            </w:r>
            <w:r>
              <w:rPr>
                <w:rFonts w:hint="eastAsia" w:ascii="メイリオ" w:hAnsi="メイリオ" w:eastAsia="メイリオ"/>
              </w:rPr>
              <w:t>緊急に避難し</w:t>
            </w:r>
            <w:r>
              <w:rPr>
                <w:rFonts w:hint="default" w:ascii="メイリオ" w:hAnsi="メイリオ" w:eastAsia="メイリオ"/>
              </w:rPr>
              <w:t>一時的に身</w:t>
            </w:r>
            <w:r>
              <w:rPr>
                <w:rFonts w:hint="eastAsia" w:ascii="メイリオ" w:hAnsi="メイリオ" w:eastAsia="メイリオ"/>
              </w:rPr>
              <w:t>の安全を確保す</w:t>
            </w:r>
            <w:r>
              <w:rPr>
                <w:rFonts w:hint="default" w:ascii="メイリオ" w:hAnsi="メイリオ" w:eastAsia="メイリオ"/>
              </w:rPr>
              <w:t>るための場所として、市が指定した避難場所です。</w:t>
            </w:r>
          </w:p>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〇主に小・中学校のグラウンド、</w:t>
            </w:r>
            <w:r>
              <w:rPr>
                <w:rFonts w:hint="default" w:ascii="メイリオ" w:hAnsi="メイリオ" w:eastAsia="メイリオ"/>
              </w:rPr>
              <w:t>都市公園、県・私立高校等のグラウンド等を指定して</w:t>
            </w:r>
            <w:r>
              <w:rPr>
                <w:rFonts w:hint="eastAsia" w:ascii="メイリオ" w:hAnsi="メイリオ" w:eastAsia="メイリオ"/>
              </w:rPr>
              <w:t>います。</w:t>
            </w:r>
          </w:p>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w:t>
            </w:r>
            <w:r>
              <w:rPr>
                <w:rFonts w:hint="default" w:ascii="メイリオ" w:hAnsi="メイリオ" w:eastAsia="メイリオ"/>
              </w:rPr>
              <w:t>建物がある指定緊急避難場所は、「避難所運営委員会」が開設・運営を行います。公園、広場の支援物資などは避難所へ要請し、避難所での受け取りとな</w:t>
            </w:r>
            <w:r>
              <w:rPr>
                <w:rFonts w:hint="eastAsia" w:ascii="メイリオ" w:hAnsi="メイリオ" w:eastAsia="メイリオ"/>
              </w:rPr>
              <w:t>り</w:t>
            </w:r>
            <w:r>
              <w:rPr>
                <w:rFonts w:hint="default" w:ascii="メイリオ" w:hAnsi="メイリオ" w:eastAsia="メイリオ"/>
              </w:rPr>
              <w:t>ます</w:t>
            </w:r>
            <w:r>
              <w:rPr>
                <w:rFonts w:hint="eastAsia" w:ascii="メイリオ" w:hAnsi="メイリオ" w:eastAsia="メイリオ"/>
              </w:rPr>
              <w:t>。</w:t>
            </w:r>
          </w:p>
        </w:tc>
      </w:tr>
      <w:tr>
        <w:trPr>
          <w:trHeight w:val="70" w:hRule="atLeast"/>
        </w:trPr>
        <w:tc>
          <w:tcPr>
            <w:tcW w:w="1980" w:type="dxa"/>
            <w:vAlign w:val="top"/>
          </w:tcPr>
          <w:p>
            <w:pPr>
              <w:pStyle w:val="15"/>
              <w:spacing w:before="9" w:beforeLines="0" w:beforeAutospacing="0" w:line="320" w:lineRule="exact"/>
              <w:rPr>
                <w:rFonts w:hint="default" w:ascii="メイリオ" w:hAnsi="メイリオ" w:eastAsia="メイリオ"/>
              </w:rPr>
            </w:pPr>
            <w:r>
              <w:rPr>
                <w:rFonts w:hint="eastAsia" w:ascii="メイリオ" w:hAnsi="メイリオ" w:eastAsia="メイリオ"/>
              </w:rPr>
              <w:t>指定避難所</w:t>
            </w:r>
          </w:p>
        </w:tc>
        <w:tc>
          <w:tcPr>
            <w:tcW w:w="7659" w:type="dxa"/>
            <w:vAlign w:val="top"/>
          </w:tcPr>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〇指定避難所とは、</w:t>
            </w:r>
            <w:r>
              <w:rPr>
                <w:rFonts w:hint="default" w:ascii="メイリオ" w:hAnsi="メイリオ" w:eastAsia="メイリオ"/>
              </w:rPr>
              <w:t>住宅等が災害により全半壊・焼失等の被害を受け、生活の場を失われた市民等が、生活の場を確保するた</w:t>
            </w:r>
            <w:r>
              <w:rPr>
                <w:rFonts w:hint="eastAsia" w:ascii="メイリオ" w:hAnsi="メイリオ" w:eastAsia="メイリオ"/>
              </w:rPr>
              <w:t>め</w:t>
            </w:r>
            <w:r>
              <w:rPr>
                <w:rFonts w:hint="default" w:ascii="メイリオ" w:hAnsi="メイリオ" w:eastAsia="メイリオ"/>
              </w:rPr>
              <w:t>、一時的（応急的）な生活の拠点として</w:t>
            </w:r>
            <w:r>
              <w:rPr>
                <w:rFonts w:hint="eastAsia" w:ascii="メイリオ" w:hAnsi="メイリオ" w:eastAsia="メイリオ"/>
              </w:rPr>
              <w:t>宿泊</w:t>
            </w:r>
            <w:r>
              <w:rPr>
                <w:rFonts w:hint="default" w:ascii="メイリオ" w:hAnsi="メイリオ" w:eastAsia="メイリオ"/>
              </w:rPr>
              <w:t>滞在する施設です。</w:t>
            </w:r>
          </w:p>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〇主に</w:t>
            </w:r>
            <w:r>
              <w:rPr>
                <w:rFonts w:hint="default" w:ascii="メイリオ" w:hAnsi="メイリオ" w:eastAsia="メイリオ"/>
              </w:rPr>
              <w:t>小</w:t>
            </w:r>
            <w:r>
              <w:rPr>
                <w:rFonts w:hint="eastAsia" w:ascii="メイリオ" w:hAnsi="メイリオ" w:eastAsia="メイリオ"/>
              </w:rPr>
              <w:t>・</w:t>
            </w:r>
            <w:r>
              <w:rPr>
                <w:rFonts w:hint="default" w:ascii="メイリオ" w:hAnsi="メイリオ" w:eastAsia="メイリオ"/>
              </w:rPr>
              <w:t>中学校や公共施設</w:t>
            </w:r>
            <w:r>
              <w:rPr>
                <w:rFonts w:hint="eastAsia" w:ascii="メイリオ" w:hAnsi="メイリオ" w:eastAsia="メイリオ"/>
              </w:rPr>
              <w:t>、県・私立高等学校</w:t>
            </w:r>
            <w:r>
              <w:rPr>
                <w:rFonts w:hint="default" w:ascii="メイリオ" w:hAnsi="メイリオ" w:eastAsia="メイリオ"/>
              </w:rPr>
              <w:t>を指定しています。</w:t>
            </w:r>
          </w:p>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w:t>
            </w:r>
            <w:r>
              <w:rPr>
                <w:rFonts w:hint="default" w:ascii="メイリオ" w:hAnsi="メイリオ" w:eastAsia="メイリオ"/>
              </w:rPr>
              <w:t>避難所ごとに、「避難所運営委員会」が開設・運営を行います。</w:t>
            </w:r>
          </w:p>
        </w:tc>
      </w:tr>
      <w:tr>
        <w:trPr>
          <w:trHeight w:val="70" w:hRule="atLeast"/>
        </w:trPr>
        <w:tc>
          <w:tcPr>
            <w:tcW w:w="1980" w:type="dxa"/>
            <w:vAlign w:val="top"/>
          </w:tcPr>
          <w:p>
            <w:pPr>
              <w:pStyle w:val="15"/>
              <w:spacing w:before="9" w:beforeLines="0" w:beforeAutospacing="0" w:line="320" w:lineRule="exact"/>
              <w:rPr>
                <w:rFonts w:hint="default" w:ascii="メイリオ" w:hAnsi="メイリオ" w:eastAsia="メイリオ"/>
              </w:rPr>
            </w:pPr>
            <w:r>
              <w:rPr>
                <w:rFonts w:hint="default" w:ascii="メイリオ" w:hAnsi="メイリオ" w:eastAsia="メイリオ"/>
              </w:rPr>
              <w:t>福祉避難所</w:t>
            </w:r>
          </w:p>
        </w:tc>
        <w:tc>
          <w:tcPr>
            <w:tcW w:w="7659" w:type="dxa"/>
            <w:vAlign w:val="top"/>
          </w:tcPr>
          <w:p>
            <w:pPr>
              <w:pStyle w:val="15"/>
              <w:spacing w:before="18" w:beforeLines="0" w:beforeAutospacing="0" w:line="320" w:lineRule="exact"/>
              <w:ind w:left="210" w:hanging="210" w:hangingChars="100"/>
              <w:rPr>
                <w:rFonts w:hint="default" w:ascii="メイリオ" w:hAnsi="メイリオ" w:eastAsia="メイリオ"/>
              </w:rPr>
            </w:pPr>
            <w:r>
              <w:rPr>
                <w:rFonts w:hint="default" w:ascii="メイリオ" w:hAnsi="メイリオ" w:eastAsia="メイリオ"/>
              </w:rPr>
              <w:t>〇避難所や補助避難所での共同生活が困難な高齢者、障がい者の他、妊産婦、乳幼児、病弱者等の要配慮者及びその家族を受け入れる施設です。</w:t>
            </w:r>
          </w:p>
          <w:p>
            <w:pPr>
              <w:pStyle w:val="15"/>
              <w:spacing w:before="18" w:beforeLines="0" w:beforeAutospacing="0" w:line="320" w:lineRule="exact"/>
              <w:ind w:left="210" w:hanging="210" w:hangingChars="100"/>
              <w:rPr>
                <w:rFonts w:hint="default" w:ascii="メイリオ" w:hAnsi="メイリオ" w:eastAsia="メイリオ"/>
              </w:rPr>
            </w:pPr>
            <w:r>
              <w:rPr>
                <w:rFonts w:hint="default" w:ascii="メイリオ" w:hAnsi="メイリオ" w:eastAsia="メイリオ"/>
              </w:rPr>
              <w:t>〇市が福祉避難所として事前に協定を締結した社会福祉施設等が対象です。</w:t>
            </w:r>
          </w:p>
          <w:p>
            <w:pPr>
              <w:pStyle w:val="0"/>
              <w:spacing w:line="320" w:lineRule="exact"/>
              <w:ind w:left="210" w:hanging="210" w:hangingChars="100"/>
              <w:rPr>
                <w:rFonts w:hint="default" w:ascii="メイリオ" w:hAnsi="メイリオ" w:eastAsia="メイリオ"/>
              </w:rPr>
            </w:pPr>
            <w:r>
              <w:rPr>
                <w:rFonts w:hint="default" w:ascii="メイリオ" w:hAnsi="メイリオ" w:eastAsia="メイリオ"/>
              </w:rPr>
              <w:t>〇対象者の福祉避難所への入所は市が判断・決定します。</w:t>
            </w:r>
          </w:p>
        </w:tc>
      </w:tr>
    </w:tbl>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tbl>
      <w:tblPr>
        <w:tblStyle w:val="47"/>
        <w:tblW w:w="9639" w:type="dxa"/>
        <w:tblInd w:w="0" w:type="dxa"/>
        <w:tblLayout w:type="fixed"/>
        <w:tblLook w:firstRow="1" w:lastRow="0" w:firstColumn="1" w:lastColumn="0" w:noHBand="0" w:noVBand="1" w:val="04A0"/>
      </w:tblPr>
      <w:tblGrid>
        <w:gridCol w:w="1843"/>
        <w:gridCol w:w="7796"/>
      </w:tblGrid>
      <w:tr>
        <w:trPr>
          <w:trHeight w:val="70" w:hRule="atLeast"/>
        </w:trPr>
        <w:tc>
          <w:tcPr>
            <w:tcW w:w="1843" w:type="dxa"/>
            <w:shd w:val="clear" w:color="auto" w:themeFill="background1" w:themeFillTint="FF" w:themeFillShade="D9"/>
            <w:vAlign w:val="top"/>
          </w:tcPr>
          <w:p>
            <w:pPr>
              <w:pStyle w:val="15"/>
              <w:spacing w:line="320" w:lineRule="exact"/>
              <w:ind w:left="570"/>
              <w:rPr>
                <w:rFonts w:hint="default" w:ascii="メイリオ" w:hAnsi="メイリオ" w:eastAsia="メイリオ"/>
                <w:b w:val="1"/>
              </w:rPr>
            </w:pPr>
            <w:r>
              <w:rPr>
                <w:rFonts w:hint="default" w:ascii="メイリオ" w:hAnsi="メイリオ" w:eastAsia="メイリオ"/>
                <w:b w:val="1"/>
              </w:rPr>
              <w:t>名</w:t>
            </w:r>
            <w:r>
              <w:rPr>
                <w:rFonts w:hint="default" w:ascii="メイリオ" w:hAnsi="メイリオ" w:eastAsia="メイリオ"/>
                <w:b w:val="1"/>
              </w:rPr>
              <w:t xml:space="preserve"> </w:t>
            </w:r>
            <w:r>
              <w:rPr>
                <w:rFonts w:hint="default" w:ascii="メイリオ" w:hAnsi="メイリオ" w:eastAsia="メイリオ"/>
                <w:b w:val="1"/>
              </w:rPr>
              <w:t>称</w:t>
            </w:r>
          </w:p>
        </w:tc>
        <w:tc>
          <w:tcPr>
            <w:tcW w:w="7796" w:type="dxa"/>
            <w:shd w:val="clear" w:color="auto" w:themeFill="background1" w:themeFillTint="FF" w:themeFillShade="D9"/>
            <w:vAlign w:val="top"/>
          </w:tcPr>
          <w:p>
            <w:pPr>
              <w:pStyle w:val="15"/>
              <w:tabs>
                <w:tab w:val="left" w:leader="none" w:pos="671"/>
              </w:tabs>
              <w:spacing w:line="320" w:lineRule="exact"/>
              <w:ind w:left="42" w:right="437" w:rightChars="208"/>
              <w:jc w:val="center"/>
              <w:rPr>
                <w:rFonts w:hint="default" w:ascii="メイリオ" w:hAnsi="メイリオ" w:eastAsia="メイリオ"/>
                <w:b w:val="1"/>
              </w:rPr>
            </w:pPr>
            <w:r>
              <w:rPr>
                <w:rFonts w:hint="default" w:ascii="メイリオ" w:hAnsi="メイリオ" w:eastAsia="メイリオ"/>
                <w:b w:val="1"/>
              </w:rPr>
              <w:t>解</w:t>
            </w:r>
            <w:r>
              <w:rPr>
                <w:rFonts w:hint="default" w:ascii="メイリオ" w:hAnsi="メイリオ" w:eastAsia="メイリオ"/>
                <w:b w:val="1"/>
              </w:rPr>
              <w:tab/>
            </w:r>
            <w:r>
              <w:rPr>
                <w:rFonts w:hint="default" w:ascii="メイリオ" w:hAnsi="メイリオ" w:eastAsia="メイリオ"/>
                <w:b w:val="1"/>
              </w:rPr>
              <w:t>説</w:t>
            </w:r>
          </w:p>
        </w:tc>
      </w:tr>
      <w:tr>
        <w:trPr>
          <w:trHeight w:val="70" w:hRule="atLeast"/>
        </w:trPr>
        <w:tc>
          <w:tcPr>
            <w:tcW w:w="1843" w:type="dxa"/>
            <w:shd w:val="clear" w:color="auto" w:fill="auto"/>
            <w:vAlign w:val="top"/>
          </w:tcPr>
          <w:p>
            <w:pPr>
              <w:pStyle w:val="15"/>
              <w:spacing w:before="9" w:beforeLines="0" w:beforeAutospacing="0" w:line="320" w:lineRule="exact"/>
              <w:rPr>
                <w:rFonts w:hint="default" w:ascii="メイリオ" w:hAnsi="メイリオ" w:eastAsia="メイリオ"/>
              </w:rPr>
            </w:pPr>
            <w:r>
              <w:rPr>
                <w:rFonts w:hint="eastAsia" w:ascii="メイリオ" w:hAnsi="メイリオ" w:eastAsia="メイリオ"/>
              </w:rPr>
              <w:t>自主避難所</w:t>
            </w:r>
          </w:p>
        </w:tc>
        <w:tc>
          <w:tcPr>
            <w:tcW w:w="7796" w:type="dxa"/>
            <w:shd w:val="clear" w:color="auto" w:fill="auto"/>
            <w:vAlign w:val="top"/>
          </w:tcPr>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自主避難所とは、指定避難所とは異なり、台風が新発田市に上陸・接近する恐れがある場合、又は長時間降り続く雨の影響等で洪水や土砂災害などの発生するおそれがある場合に、市民の問い合わせ状況や気象予測などを考慮したうえで、避難希望者の状況（自宅にいることに身の危険を感じる、又は安全を確保するための適切な場所が確保できないなど）で事前に避難を希望される方を受け入れる施設です。</w:t>
            </w:r>
          </w:p>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〇原則、指定避難所（小・中学校や公共施設、県・私立高等学校）を必要に応じて自主避難所として開設します。</w:t>
            </w:r>
          </w:p>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〇指定避難</w:t>
            </w:r>
            <w:r>
              <w:rPr>
                <w:rFonts w:hint="eastAsia" w:ascii="メイリオ" w:hAnsi="メイリオ" w:eastAsia="メイリオ"/>
                <w:color w:val="000000" w:themeColor="text1"/>
              </w:rPr>
              <w:t>所と同様に</w:t>
            </w:r>
            <w:r>
              <w:rPr>
                <w:rFonts w:hint="eastAsia" w:ascii="メイリオ" w:hAnsi="メイリオ" w:eastAsia="メイリオ"/>
              </w:rPr>
              <w:t>「避難所運営委員会」が開設・運営を行います。</w:t>
            </w:r>
          </w:p>
        </w:tc>
      </w:tr>
      <w:tr>
        <w:trPr>
          <w:trHeight w:val="70" w:hRule="atLeast"/>
        </w:trPr>
        <w:tc>
          <w:tcPr>
            <w:tcW w:w="1843" w:type="dxa"/>
            <w:vAlign w:val="center"/>
          </w:tcPr>
          <w:p>
            <w:pPr>
              <w:pStyle w:val="15"/>
              <w:spacing w:line="320" w:lineRule="exact"/>
              <w:ind w:left="-2" w:leftChars="-1"/>
              <w:rPr>
                <w:rFonts w:hint="default" w:ascii="メイリオ" w:hAnsi="メイリオ" w:eastAsia="メイリオ"/>
              </w:rPr>
            </w:pPr>
            <w:r>
              <w:rPr>
                <w:rFonts w:hint="eastAsia" w:ascii="メイリオ" w:hAnsi="メイリオ" w:eastAsia="メイリオ"/>
              </w:rPr>
              <w:t>避難所担当職員</w:t>
            </w:r>
          </w:p>
        </w:tc>
        <w:tc>
          <w:tcPr>
            <w:tcW w:w="7796" w:type="dxa"/>
            <w:vAlign w:val="top"/>
          </w:tcPr>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〇市から避難所に派遣さる職員で、避難所開設基準を満たした場合に、避難所へ参集し、避難所の安全確認、解錠を行う。</w:t>
            </w:r>
          </w:p>
          <w:p>
            <w:pPr>
              <w:pStyle w:val="0"/>
              <w:spacing w:line="320" w:lineRule="exact"/>
              <w:ind w:left="210" w:hanging="210" w:hangingChars="100"/>
              <w:rPr>
                <w:rFonts w:hint="default" w:ascii="メイリオ" w:hAnsi="メイリオ" w:eastAsia="メイリオ"/>
              </w:rPr>
            </w:pPr>
            <w:r>
              <w:rPr>
                <w:rFonts w:hint="eastAsia" w:ascii="メイリオ" w:hAnsi="メイリオ" w:eastAsia="メイリオ"/>
              </w:rPr>
              <w:t>〇避難所運営委員会の活動全般に携わるとともに、主に地域との連絡調整を行い、避難所内の課題解決に向けた要請や調整を行います。</w:t>
            </w:r>
          </w:p>
        </w:tc>
      </w:tr>
      <w:tr>
        <w:trPr>
          <w:trHeight w:val="70" w:hRule="atLeast"/>
        </w:trPr>
        <w:tc>
          <w:tcPr>
            <w:tcW w:w="1843" w:type="dxa"/>
            <w:vAlign w:val="center"/>
          </w:tcPr>
          <w:p>
            <w:pPr>
              <w:pStyle w:val="15"/>
              <w:spacing w:line="320" w:lineRule="exact"/>
              <w:ind w:left="-2" w:leftChars="-1"/>
              <w:rPr>
                <w:rFonts w:hint="default" w:ascii="メイリオ" w:hAnsi="メイリオ" w:eastAsia="メイリオ"/>
              </w:rPr>
            </w:pPr>
            <w:r>
              <w:rPr>
                <w:rFonts w:hint="eastAsia" w:ascii="メイリオ" w:hAnsi="メイリオ" w:eastAsia="メイリオ"/>
              </w:rPr>
              <w:t>施設管理者</w:t>
            </w:r>
          </w:p>
        </w:tc>
        <w:tc>
          <w:tcPr>
            <w:tcW w:w="7796" w:type="dxa"/>
            <w:vAlign w:val="top"/>
          </w:tcPr>
          <w:p>
            <w:pPr>
              <w:pStyle w:val="0"/>
              <w:spacing w:line="320" w:lineRule="exact"/>
              <w:rPr>
                <w:rFonts w:hint="default" w:ascii="メイリオ" w:hAnsi="メイリオ" w:eastAsia="メイリオ"/>
              </w:rPr>
            </w:pPr>
            <w:r>
              <w:rPr>
                <w:rFonts w:hint="eastAsia" w:ascii="メイリオ" w:hAnsi="メイリオ" w:eastAsia="メイリオ"/>
              </w:rPr>
              <w:t>〇避難所の施設管理者（学校長又は代表者）。</w:t>
            </w:r>
          </w:p>
          <w:p>
            <w:pPr>
              <w:pStyle w:val="0"/>
              <w:spacing w:line="320" w:lineRule="exact"/>
              <w:ind w:left="210" w:leftChars="100"/>
              <w:rPr>
                <w:rFonts w:hint="default" w:ascii="メイリオ" w:hAnsi="メイリオ" w:eastAsia="メイリオ"/>
              </w:rPr>
            </w:pPr>
            <w:r>
              <w:rPr>
                <w:rFonts w:hint="eastAsia" w:ascii="メイリオ" w:hAnsi="メイリオ" w:eastAsia="メイリオ"/>
              </w:rPr>
              <w:t>学校施設の場合は、学校長又は教職員、公共施設の場合はその施設の代表者又は施設の職員。</w:t>
            </w:r>
          </w:p>
        </w:tc>
      </w:tr>
    </w:tbl>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default" w:ascii="メイリオ" w:hAnsi="メイリオ" w:eastAsia="メイリオ"/>
        </w:rPr>
        <w:br w:type="page"/>
      </w:r>
    </w:p>
    <w:p>
      <w:pPr>
        <w:rPr>
          <w:rFonts w:hint="default" w:ascii="メイリオ" w:hAnsi="メイリオ" w:eastAsia="メイリオ"/>
        </w:rPr>
        <w:sectPr>
          <w:footerReference r:id="rId12" w:type="default"/>
          <w:type w:val="continuous"/>
          <w:pgSz w:w="11906" w:h="16838"/>
          <w:pgMar w:top="1134" w:right="1134" w:bottom="851" w:left="1134" w:header="454" w:footer="283" w:gutter="0"/>
          <w:pgNumType w:start="1"/>
          <w:cols w:space="720"/>
          <w:textDirection w:val="lrTb"/>
          <w:docGrid w:type="lines" w:linePitch="360"/>
        </w:sectPr>
      </w:pPr>
    </w:p>
    <w:p>
      <w:pPr>
        <w:pStyle w:val="0"/>
        <w:rPr>
          <w:rFonts w:hint="default" w:ascii="メイリオ" w:hAnsi="メイリオ" w:eastAsia="メイリオ"/>
        </w:rPr>
        <w:sectPr>
          <w:headerReference r:id="rId29" w:type="default"/>
          <w:footerReference r:id="rId30" w:type="default"/>
          <w:type w:val="continuous"/>
          <w:pgSz w:w="11906" w:h="16838"/>
          <w:pgMar w:top="1134" w:right="1134" w:bottom="851" w:left="1134" w:header="851" w:footer="567" w:gutter="0"/>
          <w:pgNumType w:fmt="numberInDash" w:start="1"/>
          <w:cols w:space="720"/>
          <w:textDirection w:val="lrTb"/>
          <w:docGrid w:type="lines" w:linePitch="360"/>
        </w:sect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p>
    <w:p>
      <w:pPr>
        <w:pStyle w:val="0"/>
        <w:rPr>
          <w:rFonts w:hint="default"/>
        </w:rPr>
      </w:pPr>
    </w:p>
    <w:p>
      <w:pPr>
        <w:pStyle w:val="0"/>
        <w:rPr>
          <w:rFonts w:hint="default"/>
        </w:rPr>
      </w:pPr>
    </w:p>
    <w:p>
      <w:pPr>
        <w:pStyle w:val="0"/>
        <w:rPr>
          <w:rFonts w:hint="default"/>
        </w:rPr>
      </w:pPr>
      <w:r>
        <w:rPr>
          <w:rFonts w:hint="default"/>
        </w:rPr>
        <mc:AlternateContent>
          <mc:Choice Requires="wpg">
            <w:drawing>
              <wp:anchor distT="0" distB="0" distL="114300" distR="114300" simplePos="0" relativeHeight="551" behindDoc="0" locked="0" layoutInCell="1" hidden="0" allowOverlap="1">
                <wp:simplePos x="0" y="0"/>
                <wp:positionH relativeFrom="margin">
                  <wp:posOffset>-34290</wp:posOffset>
                </wp:positionH>
                <wp:positionV relativeFrom="paragraph">
                  <wp:posOffset>375285</wp:posOffset>
                </wp:positionV>
                <wp:extent cx="6162675" cy="3717925"/>
                <wp:effectExtent l="38100" t="41275" r="48260" b="41910"/>
                <wp:wrapNone/>
                <wp:docPr id="1711" name="グループ化 231"/>
                <a:graphic xmlns:a="http://schemas.openxmlformats.org/drawingml/2006/main">
                  <a:graphicData uri="http://schemas.microsoft.com/office/word/2010/wordprocessingGroup">
                    <wpg:wgp>
                      <wpg:cNvGrpSpPr/>
                      <wpg:grpSpPr>
                        <a:xfrm>
                          <a:off x="0" y="0"/>
                          <a:ext cx="6162675" cy="3717925"/>
                          <a:chOff x="0" y="0"/>
                          <a:chExt cx="6555538" cy="3718165"/>
                        </a:xfrm>
                      </wpg:grpSpPr>
                      <wpg:grpSp>
                        <wpg:cNvGrpSpPr/>
                        <wpg:grpSpPr>
                          <a:xfrm>
                            <a:off x="0" y="0"/>
                            <a:ext cx="6555538" cy="3718165"/>
                            <a:chOff x="8626" y="0"/>
                            <a:chExt cx="6555538" cy="3718165"/>
                          </a:xfrm>
                        </wpg:grpSpPr>
                        <wps:wsp>
                          <wps:cNvPr id="1713" name="テキスト ボックス 235"/>
                          <wps:cNvSpPr txBox="1"/>
                          <wps:spPr>
                            <a:xfrm>
                              <a:off x="25879" y="155276"/>
                              <a:ext cx="6521764" cy="1771764"/>
                            </a:xfrm>
                            <a:prstGeom prst="rect">
                              <a:avLst/>
                            </a:prstGeom>
                            <a:solidFill>
                              <a:srgbClr val="0000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default"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新発田市避難所開設</w:t>
                                </w:r>
                                <w:r>
                                  <w:rPr>
                                    <w:rFonts w:hint="default"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運営マニュアル</w:t>
                                </w:r>
                              </w:p>
                              <w:p>
                                <w:pPr>
                                  <w:pStyle w:val="0"/>
                                  <w:spacing w:line="240" w:lineRule="auto"/>
                                  <w:jc w:val="center"/>
                                  <w:rPr>
                                    <w:rFonts w:hint="default"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－開設</w:t>
                                </w:r>
                                <w:r>
                                  <w:rPr>
                                    <w:rFonts w:hint="default"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・運営編</w:t>
                                </w:r>
                                <w:r>
                                  <w:rPr>
                                    <w:rFonts w:hint="eastAsia"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p>
                              <w:p>
                                <w:pPr>
                                  <w:pStyle w:val="0"/>
                                  <w:spacing w:line="240" w:lineRule="auto"/>
                                  <w:jc w:val="center"/>
                                  <w:rPr>
                                    <w:rFonts w:hint="default" w:ascii="HGP創英角ｺﾞｼｯｸUB" w:hAnsi="HGP創英角ｺﾞｼｯｸUB" w:eastAsia="HGP創英角ｺﾞｼｯｸUB"/>
                                    <w:color w:val="FFFFFF" w:themeColor="background1"/>
                                    <w:sz w:val="2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pPr>
                                  <w:pStyle w:val="0"/>
                                  <w:spacing w:line="400" w:lineRule="exact"/>
                                  <w:jc w:val="center"/>
                                  <w:rPr>
                                    <w:rFonts w:hint="default" w:ascii="HGP創英角ｺﾞｼｯｸUB" w:hAnsi="HGP創英角ｺﾞｼｯｸUB" w:eastAsia="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ascii="HGP創英角ｺﾞｼｯｸUB" w:hAnsi="HGP創英角ｺﾞｼｯｸUB" w:eastAsia="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（令和６年１２</w:t>
                                </w:r>
                                <w:bookmarkStart w:id="152" w:name="_GoBack"/>
                                <w:bookmarkEnd w:id="152"/>
                                <w:r>
                                  <w:rPr>
                                    <w:rFonts w:hint="default" w:ascii="HGP創英角ｺﾞｼｯｸUB" w:hAnsi="HGP創英角ｺﾞｼｯｸUB" w:eastAsia="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月作成）</w:t>
                                </w:r>
                              </w:p>
                            </w:txbxContent>
                          </wps:txbx>
                          <wps:bodyPr rot="0" vertOverflow="overflow" horzOverflow="overflow" wrap="square" lIns="0" tIns="0" rIns="0" bIns="0" numCol="1" spcCol="0" rtlCol="0" fromWordArt="0" anchor="ctr" anchorCtr="0" forceAA="0" upright="1" compatLnSpc="1"/>
                        </wps:wsp>
                        <wps:wsp>
                          <wps:cNvPr id="1714" name="直線コネクタ 241"/>
                          <wps:cNvSpPr/>
                          <wps:spPr>
                            <a:xfrm flipV="1">
                              <a:off x="8626" y="0"/>
                              <a:ext cx="6538284" cy="0"/>
                            </a:xfrm>
                            <a:prstGeom prst="line">
                              <a:avLst/>
                            </a:prstGeom>
                            <a:solidFill>
                              <a:srgbClr val="FFCC00"/>
                            </a:solidFill>
                            <a:ln w="82550" cmpd="thinThick">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715" name="直線コネクタ 242"/>
                          <wps:cNvSpPr/>
                          <wps:spPr>
                            <a:xfrm flipV="1">
                              <a:off x="25880" y="3718165"/>
                              <a:ext cx="6538284" cy="0"/>
                            </a:xfrm>
                            <a:prstGeom prst="line">
                              <a:avLst/>
                            </a:prstGeom>
                            <a:solidFill>
                              <a:srgbClr val="FFCC00"/>
                            </a:solidFill>
                            <a:ln w="82550" cap="flat" cmpd="thickThin" algn="ctr">
                              <a:solidFill>
                                <a:srgbClr val="0000FF"/>
                              </a:solidFill>
                              <a:prstDash val="solid"/>
                            </a:ln>
                            <a:effectLst/>
                          </wps:spPr>
                          <wps:bodyPr/>
                        </wps:wsp>
                      </wpg:grpSp>
                      <wps:wsp>
                        <wps:cNvPr id="1716" name="テキスト ボックス 243"/>
                        <wps:cNvSpPr txBox="1"/>
                        <wps:spPr>
                          <a:xfrm>
                            <a:off x="28575" y="1943100"/>
                            <a:ext cx="6491367" cy="1619355"/>
                          </a:xfrm>
                          <a:prstGeom prst="rect">
                            <a:avLst/>
                          </a:prstGeom>
                          <a:noFill/>
                          <a:ln w="25400" cap="flat" cmpd="sng" algn="ctr">
                            <a:solidFill>
                              <a:srgbClr val="0000FF"/>
                            </a:solidFill>
                            <a:prstDash val="solid"/>
                          </a:ln>
                          <a:effectLst/>
                        </wps:spPr>
                        <wps:txbx>
                          <w:txbxContent>
                            <w:p>
                              <w:pPr>
                                <w:pStyle w:val="0"/>
                                <w:spacing w:line="400" w:lineRule="exact"/>
                                <w:ind w:firstLine="126" w:firstLineChars="35"/>
                                <w:jc w:val="center"/>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z w:val="36"/>
                                  <w:fitText w:val="1620" w:id="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発行・編集</w:t>
                              </w:r>
                              <w:r>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新発田市</w:t>
                              </w:r>
                              <w:r>
                                <w:rPr>
                                  <w:rFonts w:hint="eastAsia"/>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w:t>
                              </w:r>
                              <w:r>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地域安全課消防防災係</w:t>
                              </w:r>
                            </w:p>
                            <w:p>
                              <w:pPr>
                                <w:pStyle w:val="0"/>
                                <w:spacing w:line="400" w:lineRule="exact"/>
                                <w:ind w:firstLine="126" w:firstLineChars="35"/>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pPr>
                                <w:pStyle w:val="0"/>
                                <w:spacing w:line="400" w:lineRule="exact"/>
                                <w:ind w:firstLine="1273" w:firstLineChars="95"/>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530"/>
                                  <w:sz w:val="28"/>
                                  <w:fitText w:val="1620" w:id="3"/>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住</w:t>
                              </w:r>
                              <w:r>
                                <w:rPr>
                                  <w:rFonts w:hint="eastAsia"/>
                                  <w:color w:val="000000" w:themeColor="text1"/>
                                  <w:sz w:val="28"/>
                                  <w:fitText w:val="1620" w:id="3"/>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所</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957-8686</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新発田市中央町</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3</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丁目</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3</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番</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3</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号</w:t>
                              </w:r>
                            </w:p>
                            <w:p>
                              <w:pPr>
                                <w:pStyle w:val="0"/>
                                <w:spacing w:line="400" w:lineRule="exact"/>
                                <w:ind w:firstLine="1276" w:firstLineChars="286"/>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83"/>
                                  <w:sz w:val="28"/>
                                  <w:fitText w:val="1620" w:id="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電話番</w:t>
                              </w:r>
                              <w:r>
                                <w:rPr>
                                  <w:rFonts w:hint="eastAsia"/>
                                  <w:color w:val="000000" w:themeColor="text1"/>
                                  <w:spacing w:val="1"/>
                                  <w:sz w:val="28"/>
                                  <w:fitText w:val="1620" w:id="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号</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0254-28-9510</w:t>
                              </w:r>
                            </w:p>
                            <w:p>
                              <w:pPr>
                                <w:pStyle w:val="0"/>
                                <w:spacing w:line="400" w:lineRule="exact"/>
                                <w:ind w:firstLine="1283" w:firstLineChars="349"/>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62"/>
                                  <w:w w:val="87"/>
                                  <w:sz w:val="28"/>
                                  <w:fitText w:val="1620" w:id="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メールアドレ</w:t>
                              </w:r>
                              <w:r>
                                <w:rPr>
                                  <w:rFonts w:hint="eastAsia"/>
                                  <w:color w:val="000000" w:themeColor="text1"/>
                                  <w:spacing w:val="0"/>
                                  <w:w w:val="87"/>
                                  <w:sz w:val="28"/>
                                  <w:fitText w:val="1620" w:id="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ス</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anzen@</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city.</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shibata</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.lg.jp</w:t>
                              </w:r>
                            </w:p>
                          </w:txbxContent>
                        </wps:txbx>
                        <wps:bodyPr rot="0" vertOverflow="overflow" horzOverflow="overflow" wrap="square" lIns="0" tIns="0" rIns="0" bIns="0" numCol="1" spcCol="0" rtlCol="0" fromWordArt="0" anchor="ctr" anchorCtr="0" forceAA="0" upright="1" compatLnSpc="1"/>
                      </wps:wsp>
                    </wpg:wgp>
                  </a:graphicData>
                </a:graphic>
              </wp:anchor>
            </w:drawing>
          </mc:Choice>
          <mc:Fallback>
            <w:pict>
              <v:group id="グループ化 231" style="mso-position-vertical-relative:text;z-index:551;mso-wrap-distance-left:9pt;width:485.25pt;height:292.75pt;mso-position-horizontal-relative:margin;position:absolute;margin-left:-2.7pt;margin-top:29.55pt;mso-wrap-distance-bottom:0pt;mso-wrap-distance-right:9pt;mso-wrap-distance-top:0pt;" coordsize="6555538,3718165" coordorigin="0,0" o:spid="_x0000_s1711" o:allowincell="t" o:allowoverlap="t">
                <v:group id="_x0000_s1712" style="position:absolute;left:0;top:0;width:6555538;height:3718165;" coordsize="6555538,3718165" coordorigin="8626,0">
                  <v:shapetype id="_x0000_t202" coordsize="21600,21600" o:spt="202" path="m,l,21600r21600,l21600,xe">
                    <v:stroke joinstyle="miter"/>
                    <v:path gradientshapeok="t" o:connecttype="rect"/>
                  </v:shapetype>
                  <v:shape id="テキスト ボックス 235" style="position:absolute;v-text-anchor:middle;left:25879;top:155276;width:6521764;height:1771764;" o:spid="_x0000_s1713" filled="t" fillcolor="#0000cc" stroked="t" strokecolor="#0000ff" strokeweight="2pt" o:spt="202" type="#_x0000_t202">
                    <v:fill/>
                    <v:stroke linestyle="single" endcap="flat" dashstyle="solid" filltype="solid"/>
                    <v:textbox style="layout-flow:horizontal;" inset="0mm,0mm,0mm,0mm">
                      <w:txbxContent>
                        <w:p>
                          <w:pPr>
                            <w:pStyle w:val="0"/>
                            <w:spacing w:line="240" w:lineRule="auto"/>
                            <w:jc w:val="center"/>
                            <w:rPr>
                              <w:rFonts w:hint="default"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新発田市避難所開設</w:t>
                          </w:r>
                          <w:r>
                            <w:rPr>
                              <w:rFonts w:hint="default"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ascii="HGP創英角ｺﾞｼｯｸUB" w:hAnsi="HGP創英角ｺﾞｼｯｸUB" w:eastAsia="HGP創英角ｺﾞｼｯｸUB"/>
                              <w:color w:val="FFFFFF" w:themeColor="background1"/>
                              <w:sz w:val="5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運営マニュアル</w:t>
                          </w:r>
                        </w:p>
                        <w:p>
                          <w:pPr>
                            <w:pStyle w:val="0"/>
                            <w:spacing w:line="240" w:lineRule="auto"/>
                            <w:jc w:val="center"/>
                            <w:rPr>
                              <w:rFonts w:hint="default"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－開設</w:t>
                          </w:r>
                          <w:r>
                            <w:rPr>
                              <w:rFonts w:hint="default"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・運営編</w:t>
                          </w:r>
                          <w:r>
                            <w:rPr>
                              <w:rFonts w:hint="eastAsia" w:ascii="HGP創英角ｺﾞｼｯｸUB" w:hAnsi="HGP創英角ｺﾞｼｯｸUB" w:eastAsia="HGP創英角ｺﾞｼｯｸUB"/>
                              <w:color w:val="FFFFFF" w:themeColor="background1"/>
                              <w:sz w:val="40"/>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p>
                        <w:p>
                          <w:pPr>
                            <w:pStyle w:val="0"/>
                            <w:spacing w:line="240" w:lineRule="auto"/>
                            <w:jc w:val="center"/>
                            <w:rPr>
                              <w:rFonts w:hint="default" w:ascii="HGP創英角ｺﾞｼｯｸUB" w:hAnsi="HGP創英角ｺﾞｼｯｸUB" w:eastAsia="HGP創英角ｺﾞｼｯｸUB"/>
                              <w:color w:val="FFFFFF" w:themeColor="background1"/>
                              <w:sz w:val="2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pPr>
                            <w:pStyle w:val="0"/>
                            <w:spacing w:line="400" w:lineRule="exact"/>
                            <w:jc w:val="center"/>
                            <w:rPr>
                              <w:rFonts w:hint="default" w:ascii="HGP創英角ｺﾞｼｯｸUB" w:hAnsi="HGP創英角ｺﾞｼｯｸUB" w:eastAsia="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ascii="HGP創英角ｺﾞｼｯｸUB" w:hAnsi="HGP創英角ｺﾞｼｯｸUB" w:eastAsia="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（令和６年１２</w:t>
                          </w:r>
                          <w:bookmarkStart w:id="153" w:name="_GoBack"/>
                          <w:bookmarkEnd w:id="153"/>
                          <w:r>
                            <w:rPr>
                              <w:rFonts w:hint="default" w:ascii="HGP創英角ｺﾞｼｯｸUB" w:hAnsi="HGP創英角ｺﾞｼｯｸUB" w:eastAsia="HGP創英角ｺﾞｼｯｸUB"/>
                              <w:color w:val="FFFFFF" w:themeColor="background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月作成）</w:t>
                          </w:r>
                        </w:p>
                      </w:txbxContent>
                    </v:textbox>
                    <v:imagedata o:title=""/>
                    <w10:wrap type="none" anchorx="margin" anchory="text"/>
                  </v:shape>
                  <v:line id="直線コネクタ 241" style="position:absolute;left:8626;top:0;width:6538284;height:0;flip:y;" o:spid="_x0000_s1714" filled="t" fillcolor="#ffcc00" stroked="t" strokecolor="#0000ff" strokeweight="6.5pt" o:spt="20" from="8626,0" to="6546910,0">
                    <v:fill/>
                    <v:stroke linestyle="thinThick" endcap="flat" dashstyle="solid" filltype="solid"/>
                    <v:textbox style="layout-flow:horizontal;"/>
                    <v:imagedata o:title=""/>
                    <w10:wrap type="none" anchorx="margin" anchory="text"/>
                  </v:line>
                  <v:line id="直線コネクタ 242" style="position:absolute;left:25880;top:3718165;width:6538284;height:0;flip:y;" o:spid="_x0000_s1715" filled="t" fillcolor="#ffcc00" stroked="t" strokecolor="#0000ff" strokeweight="6.5pt" o:spt="20" from="25880,3718165" to="6564164,3718165">
                    <v:fill/>
                    <v:stroke linestyle="thickThin" endcap="flat" dashstyle="solid" filltype="solid"/>
                    <v:textbox style="layout-flow:horizontal;"/>
                    <v:imagedata o:title=""/>
                    <w10:wrap type="none" anchorx="margin" anchory="text"/>
                  </v:line>
                  <w10:wrap type="none" anchorx="margin" anchory="text"/>
                </v:group>
                <v:shape id="テキスト ボックス 243" style="position:absolute;v-text-anchor:middle;left:28575;top:1943100;width:6491367;height:1619355;" o:spid="_x0000_s1716" filled="f" stroked="t" strokecolor="#0000ff" strokeweight="2pt" o:spt="202" type="#_x0000_t202">
                  <v:fill/>
                  <v:stroke linestyle="single" endcap="flat" dashstyle="solid" filltype="solid"/>
                  <v:textbox style="layout-flow:horizontal;" inset="0mm,0mm,0mm,0mm">
                    <w:txbxContent>
                      <w:p>
                        <w:pPr>
                          <w:pStyle w:val="0"/>
                          <w:spacing w:line="400" w:lineRule="exact"/>
                          <w:ind w:firstLine="126" w:firstLineChars="35"/>
                          <w:jc w:val="center"/>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z w:val="36"/>
                            <w:fitText w:val="1620" w:id="2"/>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発行・編集</w:t>
                        </w:r>
                        <w:r>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新発田市</w:t>
                        </w:r>
                        <w:r>
                          <w:rPr>
                            <w:rFonts w:hint="eastAsia"/>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w:t>
                        </w:r>
                        <w:r>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地域安全課消防防災係</w:t>
                        </w:r>
                      </w:p>
                      <w:p>
                        <w:pPr>
                          <w:pStyle w:val="0"/>
                          <w:spacing w:line="400" w:lineRule="exact"/>
                          <w:ind w:firstLine="126" w:firstLineChars="35"/>
                          <w:rPr>
                            <w:rFonts w:hint="default"/>
                            <w:color w:val="000000" w:themeColor="text1"/>
                            <w:sz w:val="36"/>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p>
                      <w:p>
                        <w:pPr>
                          <w:pStyle w:val="0"/>
                          <w:spacing w:line="400" w:lineRule="exact"/>
                          <w:ind w:firstLine="1273" w:firstLineChars="95"/>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530"/>
                            <w:sz w:val="28"/>
                            <w:fitText w:val="1620" w:id="3"/>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住</w:t>
                        </w:r>
                        <w:r>
                          <w:rPr>
                            <w:rFonts w:hint="eastAsia"/>
                            <w:color w:val="000000" w:themeColor="text1"/>
                            <w:sz w:val="28"/>
                            <w:fitText w:val="1620" w:id="3"/>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所</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957-8686</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　新発田市中央町</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3</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丁目</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3</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番</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3</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号</w:t>
                        </w:r>
                      </w:p>
                      <w:p>
                        <w:pPr>
                          <w:pStyle w:val="0"/>
                          <w:spacing w:line="400" w:lineRule="exact"/>
                          <w:ind w:firstLine="1276" w:firstLineChars="286"/>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83"/>
                            <w:sz w:val="28"/>
                            <w:fitText w:val="1620" w:id="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電話番</w:t>
                        </w:r>
                        <w:r>
                          <w:rPr>
                            <w:rFonts w:hint="eastAsia"/>
                            <w:color w:val="000000" w:themeColor="text1"/>
                            <w:spacing w:val="1"/>
                            <w:sz w:val="28"/>
                            <w:fitText w:val="1620" w:id="4"/>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号</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0254-28-9510</w:t>
                        </w:r>
                      </w:p>
                      <w:p>
                        <w:pPr>
                          <w:pStyle w:val="0"/>
                          <w:spacing w:line="400" w:lineRule="exact"/>
                          <w:ind w:firstLine="1283" w:firstLineChars="349"/>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hint="eastAsia"/>
                            <w:color w:val="000000" w:themeColor="text1"/>
                            <w:spacing w:val="62"/>
                            <w:w w:val="87"/>
                            <w:sz w:val="28"/>
                            <w:fitText w:val="1620" w:id="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メールアドレ</w:t>
                        </w:r>
                        <w:r>
                          <w:rPr>
                            <w:rFonts w:hint="eastAsia"/>
                            <w:color w:val="000000" w:themeColor="text1"/>
                            <w:spacing w:val="0"/>
                            <w:w w:val="87"/>
                            <w:sz w:val="28"/>
                            <w:fitText w:val="1620" w:id="5"/>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ス</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anzen@</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city.</w:t>
                        </w:r>
                        <w:r>
                          <w:rPr>
                            <w:rFonts w:hint="eastAsia"/>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shibata</w:t>
                        </w:r>
                        <w:r>
                          <w:rPr>
                            <w:rFonts w:hint="default"/>
                            <w:color w:val="000000" w:themeColor="text1"/>
                            <w:sz w:val="28"/>
                            <w14:shadow w14:blurRad="63500" w14:dist="50800" w14:dir="0" w14:sx="0" w14:sy="0" w14:kx="0" w14:ky="0" w14:algn="none">
                              <w14:srgbClr w14:val="000000">
                                <w14:alpha w14:val="50000"/>
                              </w14:srgbClr>
                            </w14:shadow>
                            <w14:textOutline w14:w="9525" w14:cap="rnd" w14:cmpd="sng" w14:algn="ctr">
                              <w14:solidFill>
                                <w14:srgbClr w14:val="000000"/>
                              </w14:solidFill>
                              <w14:prstDash w14:val="solid"/>
                              <w14:bevel/>
                            </w14:textOutline>
                          </w:rPr>
                          <w:t>.lg.jp</w:t>
                        </w:r>
                      </w:p>
                    </w:txbxContent>
                  </v:textbox>
                  <v:imagedata o:title=""/>
                  <w10:wrap type="none" anchorx="margin" anchory="text"/>
                </v:shape>
                <w10:wrap type="none" anchorx="margin" anchory="text"/>
              </v:group>
            </w:pict>
          </mc:Fallback>
        </mc:AlternateContent>
      </w:r>
    </w:p>
    <w:sectPr>
      <w:type w:val="continuous"/>
      <w:pgSz w:w="11906" w:h="16838"/>
      <w:pgMar w:top="1134" w:right="1134" w:bottom="851" w:left="1134" w:header="851" w:footer="567"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Yu Gothic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crosoft JhengHei UI">
    <w:panose1 w:val="00000000000000000000"/>
    <w:charset w:val="80"/>
    <w:family w:val="swiss"/>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Yu Gothic UI">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Microsoft JhengHei UI">
    <w:panose1 w:val="00000800000000000000"/>
    <w:charset w:val="80"/>
    <w:family w:val="swiss"/>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03512640"/>
      <w:docPartObj>
        <w:docPartGallery w:val="Page Numbers (Bottom of Page)"/>
        <w:docPartUnique/>
      </w:docPartObj>
    </w:sdtPr>
    <w:sdtEndPr>
      <w:rPr>
        <w:rFonts w:hint="default"/>
      </w:rPr>
    </w:sdtEndPr>
    <w:sdtContent>
      <w:p>
        <w:pPr>
          <w:pStyle w:val="2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49574520"/>
      <w:docPartObj>
        <w:docPartGallery w:val="Page Numbers (Bottom of Page)"/>
        <w:docPartUnique/>
      </w:docPartObj>
    </w:sdtPr>
    <w:sdtEndPr>
      <w:rPr>
        <w:rFonts w:hint="default"/>
        <w:b w:val="1"/>
        <w:sz w:val="24"/>
      </w:rPr>
    </w:sdtEndPr>
    <w:sdtContent>
      <w:p>
        <w:pPr>
          <w:pStyle w:val="2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b w:val="1"/>
            <w:sz w:val="24"/>
          </w:rPr>
          <w:t>2</w:t>
        </w:r>
        <w:r>
          <w:rPr>
            <w:rFonts w:hint="eastAsia"/>
          </w:rPr>
          <w:fldChar w:fldCharType="end"/>
        </w:r>
      </w:p>
    </w:sdtContent>
  </w:sdt>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ascii="メイリオ" w:hAnsi="メイリオ" w:eastAsia="メイリオ"/>
        <w:b w:val="1"/>
        <w:sz w:val="24"/>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ascii="メイリオ" w:hAnsi="メイリオ" w:eastAsia="メイリオ"/>
        <w:sz w:val="24"/>
      </w:rPr>
      <w:id w:val="-2102797280"/>
      <w:docPartObj>
        <w:docPartGallery w:val="Page Numbers (Bottom of Page)"/>
        <w:docPartUnique/>
      </w:docPartObj>
    </w:sdtPr>
    <w:sdtEndPr>
      <w:rPr>
        <w:rFonts w:hint="default"/>
      </w:rPr>
    </w:sdtEndPr>
    <w:sdtContent>
      <w:p>
        <w:pPr>
          <w:pStyle w:val="2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ascii="メイリオ" w:hAnsi="メイリオ" w:eastAsia="メイリオ"/>
            <w:sz w:val="24"/>
          </w:rPr>
          <w:t>43</w:t>
        </w:r>
        <w:r>
          <w:rPr>
            <w:rFonts w:hint="eastAsia"/>
          </w:rPr>
          <w:fldChar w:fldCharType="end"/>
        </w:r>
      </w:p>
    </w:sdtContent>
  </w:sdt>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4"/>
      </w:rPr>
    </w:pPr>
    <w:sdt>
      <w:sdtPr>
        <w:rPr>
          <w:rFonts w:hint="default"/>
        </w:rPr>
        <w:id w:val="-770785265"/>
        <w:docPartObj>
          <w:docPartGallery w:val="Page Numbers (Bottom of Page)"/>
          <w:docPartUnique/>
        </w:docPartObj>
      </w:sdtPr>
      <w:sdtEndPr>
        <w:rPr>
          <w:rFonts w:hint="default"/>
          <w:sz w:val="24"/>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b w:val="1"/>
        <w:shd w:val="pct15" w:color="auto" w:fill="FFFFFF"/>
      </w:rPr>
    </w:pPr>
    <w:r>
      <w:rPr>
        <w:rFonts w:hint="eastAsia"/>
        <w:b w:val="1"/>
        <w:shd w:val="pct15" w:color="auto" w:fill="FFFFFF"/>
      </w:rPr>
      <w:t>新発田市避難所開設・運営マニュアルー開設・運営編ー</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right"/>
      <w:rPr>
        <w:rFonts w:hint="default"/>
        <w:b w:val="1"/>
        <w:shd w:val="pct15" w:color="auto" w:fill="FFFFFF"/>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b w:val="1"/>
        <w:shd w:val="pct15" w:color="auto" w:fill="FFFFFF"/>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b w:val="1"/>
        <w:shd w:val="pct15" w:color="auto" w:fill="FFFFFF"/>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18" type="connector" idref="#_x0000_s1414">
          <o:proxy start="" idref="#_x0000_s0" connectloc="-1"/>
          <o:proxy end="" idref="#_x0000_s0" connectloc="-1"/>
        </o:r>
        <o:r id="V:Rule370" type="connector" idref="#_x0000_s1337">
          <o:proxy start="" idref="#_x0000_s0" connectloc="-1"/>
          <o:proxy end="" idref="#_x0000_s0" connectloc="-1"/>
        </o:r>
        <o:r id="V:Rule388" type="connector" idref="#_x0000_s1184">
          <o:proxy start="" idref="#_x0000_s0" connectloc="-1"/>
          <o:proxy end="" idref="#_x0000_s0" connectloc="-1"/>
        </o:r>
        <o:r id="V:Rule470" type="connector" idref="#_x0000_s1181">
          <o:proxy start="" idref="#_x0000_s0" connectloc="-1"/>
          <o:proxy end="" idref="#_x0000_s0" connectloc="-1"/>
        </o:r>
        <o:r id="V:Rule524" type="connector" idref="#_x0000_s1416">
          <o:proxy start="" idref="#_x0000_s0" connectloc="-1"/>
          <o:proxy end="" idref="#_x0000_s0" connectloc="-1"/>
        </o:r>
        <o:r id="V:Rule694" type="connector" idref="#_x0000_s1342">
          <o:proxy start="" idref="#_x0000_s0" connectloc="-1"/>
          <o:proxy end="" idref="#_x0000_s0" connectloc="-1"/>
        </o:r>
        <o:r id="V:Rule794" type="connector" idref="#_x0000_s1186">
          <o:proxy start="" idref="#_x0000_s0" connectloc="-1"/>
          <o:proxy end="" idref="#_x0000_s0" connectloc="-1"/>
        </o:r>
        <o:r id="V:Rule930" type="connector" idref="#_x0000_s141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Yu Gothic UI" w:hAnsi="Yu Gothic UI" w:eastAsia="Yu Gothic UI"/>
        <w:sz w:val="21"/>
      </w:rPr>
    </w:rPrDefault>
    <w:pPrDefault>
      <w:pPr>
        <w:spacing w:line="360" w:lineRule="exact"/>
      </w:pPr>
    </w:pPrDefault>
  </w:docDefaults>
  <w:style w:type="paragraph" w:styleId="0" w:default="1">
    <w:name w:val="Normal"/>
    <w:next w:val="0"/>
    <w:link w:val="0"/>
    <w:uiPriority w:val="0"/>
    <w:qFormat/>
    <w:rPr/>
  </w:style>
  <w:style w:type="paragraph" w:styleId="1">
    <w:name w:val="heading 1"/>
    <w:basedOn w:val="0"/>
    <w:next w:val="1"/>
    <w:link w:val="16"/>
    <w:uiPriority w:val="0"/>
    <w:qFormat/>
    <w:pPr>
      <w:spacing w:before="40" w:beforeLines="0" w:beforeAutospacing="0"/>
      <w:outlineLvl w:val="0"/>
    </w:pPr>
    <w:rPr>
      <w:rFonts w:ascii="Microsoft JhengHei UI" w:hAnsi="Microsoft JhengHei UI" w:eastAsia="メイリオ"/>
      <w:b w:val="1"/>
      <w:color w:val="FFFFFF" w:themeColor="background1"/>
      <w:sz w:val="28"/>
    </w:rPr>
  </w:style>
  <w:style w:type="paragraph" w:styleId="2">
    <w:name w:val="heading 2"/>
    <w:basedOn w:val="0"/>
    <w:next w:val="2"/>
    <w:link w:val="17"/>
    <w:uiPriority w:val="0"/>
    <w:qFormat/>
    <w:pPr>
      <w:spacing w:before="50" w:beforeLines="0" w:beforeAutospacing="0" w:line="320" w:lineRule="exact"/>
      <w:outlineLvl w:val="1"/>
    </w:pPr>
    <w:rPr>
      <w:rFonts w:ascii="Microsoft JhengHei UI" w:hAnsi="Microsoft JhengHei UI" w:eastAsia="メイリオ"/>
      <w:b w:val="1"/>
      <w:color w:val="1F497D" w:themeColor="text2"/>
      <w:sz w:val="28"/>
    </w:rPr>
  </w:style>
  <w:style w:type="paragraph" w:styleId="3">
    <w:name w:val="heading 3"/>
    <w:basedOn w:val="0"/>
    <w:next w:val="3"/>
    <w:link w:val="18"/>
    <w:uiPriority w:val="0"/>
    <w:qFormat/>
    <w:pPr>
      <w:spacing w:line="320" w:lineRule="exact"/>
      <w:outlineLvl w:val="2"/>
    </w:pPr>
    <w:rPr>
      <w:rFonts w:ascii="メイリオ" w:hAnsi="メイリオ" w:eastAsia="メイリオ"/>
      <w:b w:val="1"/>
      <w:color w:val="FFFFFF" w:themeColor="background1"/>
      <w:sz w:val="24"/>
    </w:rPr>
  </w:style>
  <w:style w:type="paragraph" w:styleId="4">
    <w:name w:val="heading 4"/>
    <w:basedOn w:val="0"/>
    <w:next w:val="0"/>
    <w:link w:val="33"/>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 Paragraph"/>
    <w:basedOn w:val="0"/>
    <w:next w:val="15"/>
    <w:link w:val="0"/>
    <w:uiPriority w:val="0"/>
    <w:qFormat/>
  </w:style>
  <w:style w:type="character" w:styleId="16" w:customStyle="1">
    <w:name w:val="見出し 1 (文字)"/>
    <w:basedOn w:val="10"/>
    <w:next w:val="16"/>
    <w:link w:val="1"/>
    <w:uiPriority w:val="0"/>
    <w:rPr>
      <w:rFonts w:ascii="Microsoft JhengHei UI" w:hAnsi="Microsoft JhengHei UI" w:eastAsia="メイリオ"/>
      <w:b w:val="1"/>
      <w:color w:val="FFFFFF" w:themeColor="background1"/>
      <w:sz w:val="28"/>
    </w:rPr>
  </w:style>
  <w:style w:type="character" w:styleId="17" w:customStyle="1">
    <w:name w:val="見出し 2 (文字)"/>
    <w:basedOn w:val="10"/>
    <w:next w:val="17"/>
    <w:link w:val="2"/>
    <w:uiPriority w:val="0"/>
    <w:rPr>
      <w:rFonts w:ascii="Microsoft JhengHei UI" w:hAnsi="Microsoft JhengHei UI" w:eastAsia="メイリオ"/>
      <w:b w:val="1"/>
      <w:color w:val="1F497D" w:themeColor="text2"/>
      <w:sz w:val="28"/>
    </w:rPr>
  </w:style>
  <w:style w:type="character" w:styleId="18" w:customStyle="1">
    <w:name w:val="見出し 3 (文字)"/>
    <w:basedOn w:val="10"/>
    <w:next w:val="18"/>
    <w:link w:val="3"/>
    <w:uiPriority w:val="0"/>
    <w:rPr>
      <w:rFonts w:ascii="メイリオ" w:hAnsi="メイリオ" w:eastAsia="メイリオ"/>
      <w:b w:val="1"/>
      <w:color w:val="FFFFFF" w:themeColor="background1"/>
      <w:sz w:val="24"/>
    </w:rPr>
  </w:style>
  <w:style w:type="paragraph" w:styleId="19">
    <w:name w:val="toc 1"/>
    <w:basedOn w:val="0"/>
    <w:next w:val="19"/>
    <w:link w:val="0"/>
    <w:uiPriority w:val="0"/>
    <w:qFormat/>
    <w:pPr>
      <w:spacing w:before="21" w:beforeLines="0" w:beforeAutospacing="0"/>
      <w:ind w:left="273"/>
    </w:pPr>
    <w:rPr>
      <w:rFonts w:ascii="Microsoft JhengHei UI" w:hAnsi="Microsoft JhengHei UI" w:eastAsia="メイリオ"/>
      <w:b w:val="1"/>
      <w:sz w:val="28"/>
      <w:u w:val="single" w:color="000000"/>
    </w:rPr>
  </w:style>
  <w:style w:type="paragraph" w:styleId="20">
    <w:name w:val="toc 2"/>
    <w:basedOn w:val="0"/>
    <w:next w:val="20"/>
    <w:link w:val="0"/>
    <w:uiPriority w:val="0"/>
    <w:qFormat/>
    <w:pPr>
      <w:spacing w:before="53" w:beforeLines="0" w:beforeAutospacing="0"/>
      <w:ind w:left="513"/>
    </w:pPr>
    <w:rPr>
      <w:rFonts w:ascii="Microsoft JhengHei UI" w:hAnsi="Microsoft JhengHei UI" w:eastAsia="メイリオ"/>
      <w:b w:val="1"/>
      <w:sz w:val="24"/>
    </w:rPr>
  </w:style>
  <w:style w:type="paragraph" w:styleId="21">
    <w:name w:val="toc 3"/>
    <w:basedOn w:val="0"/>
    <w:next w:val="21"/>
    <w:link w:val="0"/>
    <w:uiPriority w:val="0"/>
    <w:qFormat/>
    <w:pPr>
      <w:spacing w:before="77" w:beforeLines="0" w:beforeAutospacing="0"/>
      <w:ind w:left="1335" w:hanging="583"/>
    </w:pPr>
    <w:rPr>
      <w:rFonts w:eastAsia="メイリオ"/>
    </w:rPr>
  </w:style>
  <w:style w:type="paragraph" w:styleId="22">
    <w:name w:val="Title"/>
    <w:basedOn w:val="0"/>
    <w:next w:val="22"/>
    <w:link w:val="23"/>
    <w:uiPriority w:val="0"/>
    <w:qFormat/>
    <w:pPr>
      <w:spacing w:line="916" w:lineRule="exact"/>
      <w:ind w:left="353" w:right="354"/>
      <w:jc w:val="center"/>
    </w:pPr>
    <w:rPr>
      <w:rFonts w:ascii="Microsoft JhengHei UI" w:hAnsi="Microsoft JhengHei UI" w:eastAsia="Microsoft JhengHei UI"/>
      <w:b w:val="1"/>
      <w:sz w:val="64"/>
    </w:rPr>
  </w:style>
  <w:style w:type="character" w:styleId="23" w:customStyle="1">
    <w:name w:val="表題 (文字)"/>
    <w:basedOn w:val="10"/>
    <w:next w:val="23"/>
    <w:link w:val="22"/>
    <w:uiPriority w:val="0"/>
    <w:rPr>
      <w:rFonts w:ascii="Microsoft JhengHei UI" w:hAnsi="Microsoft JhengHei UI" w:eastAsia="Microsoft JhengHei UI"/>
      <w:b w:val="1"/>
      <w:sz w:val="64"/>
    </w:rPr>
  </w:style>
  <w:style w:type="paragraph" w:styleId="24">
    <w:name w:val="Body Text"/>
    <w:basedOn w:val="0"/>
    <w:next w:val="24"/>
    <w:link w:val="25"/>
    <w:uiPriority w:val="0"/>
    <w:qFormat/>
  </w:style>
  <w:style w:type="character" w:styleId="25" w:customStyle="1">
    <w:name w:val="本文 (文字)"/>
    <w:basedOn w:val="10"/>
    <w:next w:val="25"/>
    <w:link w:val="24"/>
    <w:uiPriority w:val="0"/>
    <w:rPr>
      <w:rFonts w:ascii="Yu Gothic UI" w:hAnsi="Yu Gothic UI" w:eastAsia="Yu Gothic UI"/>
    </w:rPr>
  </w:style>
  <w:style w:type="paragraph" w:styleId="26">
    <w:name w:val="List Paragraph"/>
    <w:basedOn w:val="0"/>
    <w:next w:val="26"/>
    <w:link w:val="0"/>
    <w:uiPriority w:val="0"/>
    <w:qFormat/>
    <w:pPr>
      <w:ind w:left="1123" w:hanging="221"/>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paragraph" w:styleId="31">
    <w:name w:val="Balloon Text"/>
    <w:basedOn w:val="0"/>
    <w:next w:val="31"/>
    <w:link w:val="32"/>
    <w:uiPriority w:val="0"/>
    <w:semiHidden/>
    <w:pPr>
      <w:spacing w:line="240" w:lineRule="auto"/>
    </w:pPr>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character" w:styleId="33" w:customStyle="1">
    <w:name w:val="見出し 4 (文字)"/>
    <w:basedOn w:val="10"/>
    <w:next w:val="33"/>
    <w:link w:val="4"/>
    <w:uiPriority w:val="0"/>
    <w:rPr>
      <w:b w:val="1"/>
    </w:rPr>
  </w:style>
  <w:style w:type="paragraph" w:styleId="34">
    <w:name w:val="No Spacing"/>
    <w:next w:val="34"/>
    <w:link w:val="0"/>
    <w:uiPriority w:val="0"/>
    <w:qFormat/>
    <w:pPr>
      <w:spacing w:line="240" w:lineRule="auto"/>
    </w:pPr>
    <w:rPr/>
  </w:style>
  <w:style w:type="paragraph" w:styleId="35">
    <w:name w:val="TOC Heading"/>
    <w:basedOn w:val="1"/>
    <w:next w:val="0"/>
    <w:link w:val="0"/>
    <w:uiPriority w:val="0"/>
    <w:qFormat/>
    <w:pPr>
      <w:keepNext w:val="1"/>
      <w:keepLines w:val="1"/>
      <w:spacing w:before="240" w:beforeLines="0" w:beforeAutospacing="0" w:line="259" w:lineRule="auto"/>
      <w:outlineLvl w:val="9"/>
    </w:pPr>
    <w:rPr>
      <w:rFonts w:asciiTheme="majorHAnsi" w:hAnsiTheme="majorHAnsi" w:eastAsiaTheme="majorEastAsia"/>
      <w:b w:val="0"/>
      <w:color w:val="366092" w:themeColor="accent1" w:themeShade="BF"/>
      <w:sz w:val="32"/>
    </w:rPr>
  </w:style>
  <w:style w:type="character" w:styleId="36">
    <w:name w:val="Hyperlink"/>
    <w:basedOn w:val="10"/>
    <w:next w:val="36"/>
    <w:link w:val="0"/>
    <w:uiPriority w:val="0"/>
    <w:rPr>
      <w:color w:val="0000FF" w:themeColor="hyperlink"/>
      <w:u w:val="single" w:color="auto"/>
    </w:rPr>
  </w:style>
  <w:style w:type="paragraph" w:styleId="37">
    <w:name w:val="toc 4"/>
    <w:basedOn w:val="0"/>
    <w:next w:val="0"/>
    <w:link w:val="0"/>
    <w:uiPriority w:val="0"/>
    <w:pPr>
      <w:ind w:left="630" w:leftChars="300"/>
    </w:pPr>
    <w:rPr>
      <w:rFonts w:eastAsia="メイリオ"/>
    </w:rPr>
  </w:style>
  <w:style w:type="paragraph" w:styleId="38">
    <w:name w:val="toc 5"/>
    <w:basedOn w:val="0"/>
    <w:next w:val="0"/>
    <w:link w:val="0"/>
    <w:uiPriority w:val="0"/>
    <w:pPr>
      <w:ind w:left="840" w:leftChars="400"/>
    </w:pPr>
    <w:rPr>
      <w:rFonts w:eastAsia="メイリオ"/>
    </w:rPr>
  </w:style>
  <w:style w:type="paragraph" w:styleId="39">
    <w:name w:val="toc 6"/>
    <w:basedOn w:val="0"/>
    <w:next w:val="0"/>
    <w:link w:val="0"/>
    <w:uiPriority w:val="0"/>
    <w:pPr>
      <w:ind w:left="1050" w:leftChars="500"/>
    </w:pPr>
    <w:rPr>
      <w:rFonts w:eastAsia="メイリオ"/>
    </w:rPr>
  </w:style>
  <w:style w:type="paragraph" w:styleId="40">
    <w:name w:val="toc 7"/>
    <w:basedOn w:val="0"/>
    <w:next w:val="0"/>
    <w:link w:val="0"/>
    <w:uiPriority w:val="0"/>
    <w:pPr>
      <w:ind w:left="1260" w:leftChars="600"/>
    </w:pPr>
    <w:rPr>
      <w:rFonts w:eastAsia="メイリオ"/>
    </w:rPr>
  </w:style>
  <w:style w:type="paragraph" w:styleId="41">
    <w:name w:val="toc 8"/>
    <w:basedOn w:val="0"/>
    <w:next w:val="0"/>
    <w:link w:val="0"/>
    <w:uiPriority w:val="0"/>
    <w:pPr>
      <w:ind w:left="1470" w:leftChars="700"/>
    </w:pPr>
    <w:rPr>
      <w:rFonts w:eastAsia="メイリオ"/>
    </w:rPr>
  </w:style>
  <w:style w:type="paragraph" w:styleId="42">
    <w:name w:val="toc 9"/>
    <w:basedOn w:val="0"/>
    <w:next w:val="0"/>
    <w:link w:val="0"/>
    <w:uiPriority w:val="0"/>
    <w:pPr>
      <w:ind w:left="1680" w:leftChars="800"/>
    </w:pPr>
    <w:rPr>
      <w:rFonts w:eastAsia="メイリオ"/>
    </w:rPr>
  </w:style>
  <w:style w:type="character" w:styleId="43">
    <w:name w:val="line number"/>
    <w:basedOn w:val="10"/>
    <w:next w:val="43"/>
    <w:link w:val="0"/>
    <w:uiPriority w:val="0"/>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table" w:styleId="46" w:customStyle="1">
    <w:name w:val="Table Normal"/>
    <w:basedOn w:val="11"/>
    <w:next w:val="46"/>
    <w:link w:val="0"/>
    <w:uiPriority w:val="0"/>
    <w:pPr>
      <w:widowControl w:val="0"/>
      <w:autoSpaceDE w:val="0"/>
      <w:autoSpaceDN w:val="0"/>
      <w:spacing w:line="240" w:lineRule="auto"/>
    </w:pPr>
    <w:rPr>
      <w:rFonts w:asciiTheme="minorHAnsi" w:hAnsiTheme="minorHAnsi" w:eastAsiaTheme="minorEastAsia"/>
      <w:sz w:val="22"/>
    </w:rPr>
    <w:tblPr>
      <w:tblStyleRowBandSize w:val="1"/>
      <w:tblStyleColBandSize w:val="1"/>
      <w:tblCellMar>
        <w:left w:w="0" w:type="dxa"/>
        <w:right w:w="0" w:type="dxa"/>
      </w:tblCellMar>
    </w:tblPr>
    <w:trPr/>
    <w:tcPr/>
  </w:style>
  <w:style w:type="table" w:styleId="47">
    <w:name w:val="Table Grid"/>
    <w:basedOn w:val="11"/>
    <w:next w:val="47"/>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一覧 (表) 3 - アクセント 11"/>
    <w:basedOn w:val="11"/>
    <w:next w:val="48"/>
    <w:link w:val="0"/>
    <w:uiPriority w:val="0"/>
    <w:pPr>
      <w:spacing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2" w:space="0"/>
        <w:insideV w:val="none" w:color="auto" w:sz="2" w:space="0"/>
      </w:tblBorders>
    </w:tblPr>
    <w:trPr/>
    <w:tcPr/>
    <w:tblStylePr w:type="band1Horz">
      <w:tblPr/>
      <w:trPr/>
      <w:tcPr>
        <w:tcBorders>
          <w:top w:val="single" w:color="4F81BD" w:themeColor="accent1" w:sz="4" w:space="0"/>
          <w:bottom w:val="single" w:color="4F81BD" w:themeColor="accent1" w:sz="4" w:space="0"/>
          <w:insideH w:val="nil"/>
        </w:tcBorders>
      </w:tcPr>
    </w:tblStylePr>
    <w:tblStylePr w:type="band1Vert">
      <w:tblPr/>
      <w:trPr/>
      <w:tcPr>
        <w:tcBorders>
          <w:left w:val="single" w:color="4F81BD" w:themeColor="accent1" w:sz="4" w:space="0"/>
          <w:right w:val="single" w:color="4F81BD" w:themeColor="accent1"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4F81BD" w:themeColor="accent1" w:sz="4" w:space="0"/>
        </w:tcBorders>
        <w:shd w:val="clear" w:color="auto" w:themeFill="background1" w:themeFillTint="FF" w:themeFillShade="FF"/>
      </w:tcPr>
    </w:tblStylePr>
    <w:tblStylePr w:type="firstRow">
      <w:rPr>
        <w:b w:val="1"/>
        <w:color w:val="FFFFFF" w:themeColor="background1"/>
      </w:rPr>
      <w:tblPr/>
      <w:trPr/>
      <w:tcPr>
        <w:shd w:val="clear" w:color="auto" w:themeFill="accent1" w:themeFillTint="FF" w:themeFillShade="FF"/>
      </w:tcPr>
    </w:tblStylePr>
    <w:tblStylePr w:type="seCell">
      <w:tblPr/>
      <w:trPr/>
      <w:tcPr>
        <w:tcBorders>
          <w:top w:val="double" w:color="4F81BD" w:themeColor="accent1" w:sz="4" w:space="0"/>
          <w:left w:val="nil"/>
        </w:tcBorders>
      </w:tcPr>
    </w:tblStylePr>
    <w:tblStylePr w:type="swCell">
      <w:tblPr/>
      <w:trPr/>
      <w:tcPr>
        <w:tcBorders>
          <w:top w:val="double" w:color="4F81BD" w:themeColor="accent1"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image" Target="media/image7.png"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png" /><Relationship Id="rId23" Type="http://schemas.openxmlformats.org/officeDocument/2006/relationships/image" Target="media/image11.png" /><Relationship Id="rId24" Type="http://schemas.openxmlformats.org/officeDocument/2006/relationships/image" Target="media/image12.png" /><Relationship Id="rId25" Type="http://schemas.openxmlformats.org/officeDocument/2006/relationships/image" Target="media/image13.png" /><Relationship Id="rId26" Type="http://schemas.openxmlformats.org/officeDocument/2006/relationships/hyperlink" Target="https://www.google.co.jp/url?sa=i&amp;rct=j&amp;q=&amp;esrc=s&amp;source=images&amp;cd=&amp;ved=2ahUKEwj7iYzateXjAhXRZt4KHW8LAqcQjRx6BAgBEAU&amp;url=https%3A%2F%2Fwww.kotobuki-seating.co.jp%2Fcd%2Fapp%2F%3FC%3Dproject%26H%3Ddefault%26D%3D00799&amp;psig=AOvVaw3pSeN0oPXsXMUs4u7pO5yD&amp;ust=1564877074979647" TargetMode="External" /><Relationship Id="rId27" Type="http://schemas.openxmlformats.org/officeDocument/2006/relationships/image" Target="media/image14.jpg" /><Relationship Id="rId28" Type="http://schemas.openxmlformats.org/officeDocument/2006/relationships/image" Target="media/image15.png" /><Relationship Id="rId29" Type="http://schemas.openxmlformats.org/officeDocument/2006/relationships/header" Target="header4.xml" /><Relationship Id="rId30" Type="http://schemas.openxmlformats.org/officeDocument/2006/relationships/footer" Target="footer6.xml" /><Relationship Id="rId31"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66FFFF"/>
        </a:solidFill>
        <a:ln>
          <a:noFill/>
        </a:ln>
      </a:spPr>
      <a:bodyPr rot="0" vertOverflow="overflow" horzOverflow="overflow" wrap="square" lIns="74295" tIns="8890" rIns="74295" bIns="8890" anchor="ctr"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1882</TotalTime>
  <Pages>48</Pages>
  <Words>307</Words>
  <Characters>29468</Characters>
  <Application>JUST Note</Application>
  <Lines>24812</Lines>
  <Paragraphs>1336</Paragraphs>
  <Company>新発田市</Company>
  <CharactersWithSpaces>30222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2021-07-26T00:17:00Z</cp:lastPrinted>
  <dcterms:created xsi:type="dcterms:W3CDTF">2019-08-07T03:57:00Z</dcterms:created>
  <dcterms:modified xsi:type="dcterms:W3CDTF">2024-12-13T02:30:51Z</dcterms:modified>
  <cp:revision>94</cp:revision>
</cp:coreProperties>
</file>