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71"/>
        <w:rPr>
          <w:rFonts w:hint="default" w:ascii="ＭＳ 明朝" w:hAnsi="ＭＳ 明朝" w:eastAsia="ＭＳ 明朝"/>
        </w:rPr>
      </w:pPr>
      <w:bookmarkStart w:id="0" w:name="_Hlk54719561"/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号様式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宛先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新発田市長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-1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新発田市市内産業</w:t>
      </w:r>
      <w:r>
        <w:rPr>
          <w:rFonts w:hint="eastAsia" w:ascii="ＭＳ 明朝" w:hAnsi="ＭＳ 明朝" w:eastAsia="ＭＳ 明朝"/>
        </w:rPr>
        <w:t>DX</w:t>
      </w:r>
      <w:r>
        <w:rPr>
          <w:rFonts w:hint="eastAsia" w:ascii="ＭＳ 明朝" w:hAnsi="ＭＳ 明朝" w:eastAsia="ＭＳ 明朝"/>
        </w:rPr>
        <w:t>推進補助金　補助対象事業実績報告書</w:t>
      </w:r>
    </w:p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left="210" w:right="-1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令和　年　月　日付けで交付決定を受けた新発田市市内産業</w:t>
      </w:r>
      <w:r>
        <w:rPr>
          <w:rFonts w:hint="eastAsia" w:ascii="ＭＳ 明朝" w:hAnsi="ＭＳ 明朝" w:eastAsia="ＭＳ 明朝"/>
        </w:rPr>
        <w:t>DX</w:t>
      </w:r>
      <w:r>
        <w:rPr>
          <w:rFonts w:hint="eastAsia" w:ascii="ＭＳ 明朝" w:hAnsi="ＭＳ 明朝" w:eastAsia="ＭＳ 明朝"/>
        </w:rPr>
        <w:t>推進補助金</w:t>
      </w:r>
      <w:r>
        <w:rPr>
          <w:rFonts w:hint="eastAsia" w:ascii="ＭＳ 明朝" w:hAnsi="ＭＳ 明朝" w:eastAsia="ＭＳ 明朝"/>
          <w:color w:val="000000" w:themeColor="text1"/>
        </w:rPr>
        <w:t>について、</w:t>
      </w:r>
      <w:r>
        <w:rPr>
          <w:rFonts w:hint="eastAsia" w:ascii="ＭＳ 明朝" w:hAnsi="ＭＳ 明朝" w:eastAsia="ＭＳ 明朝"/>
        </w:rPr>
        <w:t>事業が完了したので、下記のとおり報告します。</w:t>
      </w:r>
    </w:p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</w:t>
      </w:r>
    </w:p>
    <w:tbl>
      <w:tblPr>
        <w:tblStyle w:val="28"/>
        <w:tblW w:w="9355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984"/>
        <w:gridCol w:w="7371"/>
      </w:tblGrid>
      <w:tr>
        <w:trPr>
          <w:trHeight w:val="505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  <w:sz w:val="20"/>
              </w:rPr>
            </w:pPr>
            <w:bookmarkStart w:id="1" w:name="_Hlk147254602"/>
            <w:r>
              <w:rPr>
                <w:rFonts w:hint="eastAsia" w:ascii="ＭＳ 明朝" w:hAnsi="ＭＳ 明朝" w:eastAsia="ＭＳ 明朝"/>
                <w:sz w:val="20"/>
              </w:rPr>
              <w:t>事業者名</w:t>
            </w:r>
            <w:bookmarkEnd w:id="1"/>
          </w:p>
        </w:tc>
        <w:tc>
          <w:tcPr>
            <w:tcW w:w="7371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05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代表者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ind w:right="-1" w:firstLine="6300" w:firstLineChars="300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補助対象事業の実績報告</w:t>
      </w:r>
    </w:p>
    <w:tbl>
      <w:tblPr>
        <w:tblStyle w:val="28"/>
        <w:tblW w:w="9321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984"/>
        <w:gridCol w:w="7337"/>
      </w:tblGrid>
      <w:tr>
        <w:trPr>
          <w:trHeight w:val="2380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実績・成果</w:t>
            </w:r>
          </w:p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今後期待される</w:t>
            </w:r>
          </w:p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効果も含め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7337" w:type="dxa"/>
            <w:vAlign w:val="top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実施完了が分かる資料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支払い明細、納品書、領収書、契約書、</w:t>
            </w:r>
            <w:r>
              <w:rPr>
                <w:rFonts w:hint="eastAsia" w:ascii="ＭＳ 明朝" w:hAnsi="ＭＳ 明朝" w:eastAsia="ＭＳ 明朝"/>
                <w:sz w:val="16"/>
              </w:rPr>
              <w:t>写真など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sz w:val="16"/>
              </w:rPr>
              <w:t>を添付すること。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Chars="0" w:right="-1" w:rightChars="0" w:firstLine="0" w:firstLineChars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実績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合計　　　　　　　円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税抜き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</w:tbl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right="-1"/>
        <w:rPr>
          <w:rFonts w:hint="default" w:ascii="ＭＳ 明朝" w:hAnsi="ＭＳ 明朝" w:eastAsia="ＭＳ 明朝"/>
          <w:highlight w:val="yellow"/>
        </w:rPr>
      </w:pPr>
      <w:r>
        <w:rPr>
          <w:rFonts w:hint="eastAsia" w:ascii="ＭＳ 明朝" w:hAnsi="ＭＳ 明朝" w:eastAsia="ＭＳ 明朝"/>
          <w:highlight w:val="yellow"/>
        </w:rPr>
        <w:t>３　補助金振込先口座　</w:t>
      </w:r>
      <w:r>
        <w:rPr>
          <w:rFonts w:hint="eastAsia" w:ascii="ＭＳ 明朝" w:hAnsi="ＭＳ 明朝" w:eastAsia="ＭＳ 明朝"/>
          <w:sz w:val="16"/>
          <w:highlight w:val="yellow"/>
        </w:rPr>
        <w:t>(</w:t>
      </w:r>
      <w:r>
        <w:rPr>
          <w:rFonts w:hint="eastAsia" w:ascii="ＭＳ 明朝" w:hAnsi="ＭＳ 明朝" w:eastAsia="ＭＳ 明朝"/>
          <w:sz w:val="16"/>
          <w:highlight w:val="yellow"/>
        </w:rPr>
        <w:t>通帳の写しや口座情報が確認できる資料を添付すること。</w:t>
      </w:r>
      <w:r>
        <w:rPr>
          <w:rFonts w:hint="eastAsia" w:ascii="ＭＳ 明朝" w:hAnsi="ＭＳ 明朝" w:eastAsia="ＭＳ 明朝"/>
          <w:sz w:val="16"/>
          <w:highlight w:val="yellow"/>
        </w:rPr>
        <w:t>)</w:t>
      </w:r>
    </w:p>
    <w:tbl>
      <w:tblPr>
        <w:tblStyle w:val="28"/>
        <w:tblW w:w="9321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984"/>
        <w:gridCol w:w="7337"/>
      </w:tblGrid>
      <w:tr>
        <w:trPr>
          <w:trHeight w:val="555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金融機関名・支店名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Chars="0" w:right="-1" w:rightChars="0" w:firstLine="0" w:firstLineChars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口座種別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</w:rPr>
              <w:t>口座名義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カナ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149225</wp:posOffset>
                </wp:positionV>
                <wp:extent cx="3105150" cy="495300"/>
                <wp:effectExtent l="635" t="32829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05150" cy="495300"/>
                        </a:xfrm>
                        <a:prstGeom prst="wedgeRoundRectCallout">
                          <a:avLst>
                            <a:gd name="adj1" fmla="val -44495"/>
                            <a:gd name="adj2" fmla="val -116021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highlight w:val="none"/>
                              </w:rPr>
                              <w:t>※新たに欄を設け、添付資料も追加しました。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1.75pt;mso-position-vertical-relative:text;mso-position-horizontal-relative:text;v-text-anchor:middle;position:absolute;height:39pt;mso-wrap-distance-top:0pt;width:244.5pt;mso-wrap-distance-left:5.65pt;margin-left:231.75pt;z-index:30;" o:spid="_x0000_s1026" o:allowincell="t" o:allowoverlap="t" filled="t" fillcolor="#ffffbe" stroked="t" strokecolor="#ffc000" strokeweight="1pt" o:spt="62" type="#_x0000_t62" adj="1189,-1426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 w:themeColor="text1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highlight w:val="none"/>
                        </w:rPr>
                        <w:t>※新たに欄を設け、添付資料も追加しました。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149225</wp:posOffset>
                </wp:positionV>
                <wp:extent cx="2066925" cy="495300"/>
                <wp:effectExtent l="11430" t="635" r="29845" b="53213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66925" cy="495300"/>
                        </a:xfrm>
                        <a:prstGeom prst="wedgeRoundRectCallout">
                          <a:avLst>
                            <a:gd name="adj1" fmla="val -50485"/>
                            <a:gd name="adj2" fmla="val 155133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highlight w:val="none"/>
                              </w:rPr>
                              <w:t>※新たに欄を設けました。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1.75pt;mso-position-vertical-relative:text;mso-position-horizontal-relative:text;v-text-anchor:middle;position:absolute;height:39pt;mso-wrap-distance-top:0pt;width:162.75pt;mso-wrap-distance-left:5.65pt;margin-left:247.35pt;z-index:29;" o:spid="_x0000_s1027" o:allowincell="t" o:allowoverlap="t" filled="t" fillcolor="#ffffbe" stroked="t" strokecolor="#ffc000" strokeweight="1pt" o:spt="62" type="#_x0000_t62" adj="-105,4430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 w:themeColor="text1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highlight w:val="none"/>
                        </w:rPr>
                        <w:t>※新たに欄を設けました。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ind w:right="-1"/>
        <w:rPr>
          <w:rFonts w:hint="default" w:ascii="ＭＳ 明朝" w:hAnsi="ＭＳ 明朝" w:eastAsia="ＭＳ 明朝"/>
        </w:rPr>
      </w:pPr>
      <w:bookmarkStart w:id="2" w:name="_GoBack"/>
      <w:bookmarkEnd w:id="2"/>
    </w:p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提出文書チェックリスト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事業完了報告書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本紙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  <w:sz w:val="21"/>
        </w:rPr>
        <w:t>実施完了が分かる資料</w:t>
      </w:r>
      <w:r>
        <w:rPr>
          <w:rFonts w:hint="eastAsia" w:ascii="ＭＳ 明朝" w:hAnsi="ＭＳ 明朝" w:eastAsia="ＭＳ 明朝"/>
          <w:sz w:val="21"/>
          <w:highlight w:val="none"/>
        </w:rPr>
        <w:t>(</w:t>
      </w:r>
      <w:r>
        <w:rPr>
          <w:rFonts w:hint="eastAsia" w:ascii="ＭＳ 明朝" w:hAnsi="ＭＳ 明朝" w:eastAsia="ＭＳ 明朝"/>
          <w:sz w:val="21"/>
          <w:highlight w:val="yellow"/>
        </w:rPr>
        <w:t>支払い明細</w:t>
      </w:r>
      <w:r>
        <w:rPr>
          <w:rFonts w:hint="eastAsia" w:ascii="ＭＳ 明朝" w:hAnsi="ＭＳ 明朝" w:eastAsia="ＭＳ 明朝"/>
          <w:sz w:val="21"/>
          <w:highlight w:val="none"/>
        </w:rPr>
        <w:t>、領収書、契約書、納品書、</w:t>
      </w:r>
      <w:r>
        <w:rPr>
          <w:rFonts w:hint="eastAsia" w:ascii="ＭＳ 明朝" w:hAnsi="ＭＳ 明朝" w:eastAsia="ＭＳ 明朝"/>
          <w:sz w:val="21"/>
        </w:rPr>
        <w:t>納品物品の写真など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  <w:sz w:val="24"/>
          <w:highlight w:val="yellow"/>
        </w:rPr>
      </w:pPr>
      <w:r>
        <w:rPr>
          <w:rFonts w:hint="eastAsia" w:ascii="ＭＳ 明朝" w:hAnsi="ＭＳ 明朝" w:eastAsia="ＭＳ 明朝"/>
          <w:highlight w:val="yellow"/>
        </w:rPr>
        <w:t>□</w:t>
      </w:r>
      <w:r>
        <w:rPr>
          <w:rFonts w:hint="eastAsia" w:ascii="ＭＳ 明朝" w:hAnsi="ＭＳ 明朝" w:eastAsia="ＭＳ 明朝"/>
          <w:highlight w:val="yellow"/>
        </w:rPr>
        <w:t xml:space="preserve"> (</w:t>
      </w:r>
      <w:r>
        <w:rPr>
          <w:rFonts w:hint="eastAsia" w:ascii="ＭＳ 明朝" w:hAnsi="ＭＳ 明朝" w:eastAsia="ＭＳ 明朝"/>
          <w:highlight w:val="yellow"/>
        </w:rPr>
        <w:t>３</w:t>
      </w:r>
      <w:r>
        <w:rPr>
          <w:rFonts w:hint="eastAsia" w:ascii="ＭＳ 明朝" w:hAnsi="ＭＳ 明朝" w:eastAsia="ＭＳ 明朝"/>
          <w:highlight w:val="yellow"/>
        </w:rPr>
        <w:t xml:space="preserve">) </w:t>
      </w:r>
      <w:bookmarkEnd w:id="0"/>
      <w:r>
        <w:rPr>
          <w:rFonts w:hint="eastAsia" w:ascii="ＭＳ 明朝" w:hAnsi="ＭＳ 明朝" w:eastAsia="ＭＳ 明朝"/>
          <w:sz w:val="21"/>
          <w:highlight w:val="yellow"/>
        </w:rPr>
        <w:t>通帳の写しや口座情報が確認できる資料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□（４）市長が審査に必要と認めるその他の資料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必要な場合のみ</w:t>
      </w:r>
      <w:r>
        <w:rPr>
          <w:rFonts w:hint="eastAsia" w:ascii="ＭＳ 明朝" w:hAnsi="ＭＳ 明朝" w:eastAsia="ＭＳ 明朝"/>
        </w:rPr>
        <w:t>)</w:t>
      </w:r>
    </w:p>
    <w:sectPr>
      <w:pgSz w:w="11906" w:h="16838"/>
      <w:pgMar w:top="1134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622</TotalTime>
  <Pages>1</Pages>
  <Words>3</Words>
  <Characters>427</Characters>
  <Application>JUST Note</Application>
  <Lines>41</Lines>
  <Paragraphs>32</Paragraphs>
  <Company>新発田市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2025-03-25T02:47:18Z</cp:lastPrinted>
  <dcterms:created xsi:type="dcterms:W3CDTF">2020-10-29T03:08:00Z</dcterms:created>
  <dcterms:modified xsi:type="dcterms:W3CDTF">2025-03-25T11:15:58Z</dcterms:modified>
  <cp:revision>19</cp:revision>
</cp:coreProperties>
</file>