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32"/>
        </w:rPr>
        <w:t>新発田市地域応援商品券換金請求書</w:t>
      </w:r>
    </w:p>
    <w:p>
      <w:pPr>
        <w:pStyle w:val="0"/>
        <w:ind w:left="7040" w:hanging="7040" w:hangingChars="2200"/>
        <w:jc w:val="left"/>
        <w:rPr>
          <w:rFonts w:hint="default" w:ascii="BIZ UDPゴシック" w:hAnsi="BIZ UDPゴシック" w:eastAsia="BIZ UDPゴシック"/>
          <w:sz w:val="24"/>
          <w:u w:val="single" w:color="auto"/>
        </w:rPr>
      </w:pPr>
      <w:r>
        <w:rPr>
          <w:rFonts w:hint="eastAsia" w:ascii="BIZ UDPゴシック" w:hAnsi="BIZ UDPゴシック" w:eastAsia="BIZ UDPゴシック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346710</wp:posOffset>
                </wp:positionV>
                <wp:extent cx="4457700" cy="97155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4577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下記のとおり請求します。</w:t>
                            </w:r>
                          </w:p>
                          <w:p>
                            <w:pPr>
                              <w:pStyle w:val="0"/>
                              <w:ind w:firstLine="4080" w:firstLineChars="1700"/>
                              <w:rPr>
                                <w:rFonts w:hint="default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新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田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  <w:t>長　　様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351pt;height:76.5pt;mso-position-horizontal-relative:margin;position:absolute;margin-left:-14.25pt;margin-top:27.3pt;mso-wrap-distance-bottom:0pt;mso-wrap-distance-right:9pt;mso-wrap-distance-top:0pt;v-text-anchor:top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下記のとおり請求します。</w:t>
                      </w:r>
                    </w:p>
                    <w:p>
                      <w:pPr>
                        <w:pStyle w:val="0"/>
                        <w:ind w:firstLine="4080" w:firstLineChars="17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令和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年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月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日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新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発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田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市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  <w:t>長　　様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left="5280" w:hanging="5280" w:hangingChars="2200"/>
        <w:jc w:val="left"/>
        <w:rPr>
          <w:rFonts w:hint="default" w:ascii="BIZ UDPゴシック" w:hAnsi="BIZ UDPゴシック" w:eastAsia="BIZ UDPゴシック"/>
          <w:sz w:val="24"/>
        </w:rPr>
      </w:pPr>
    </w:p>
    <w:tbl>
      <w:tblPr>
        <w:tblStyle w:val="24"/>
        <w:tblW w:w="3118" w:type="dxa"/>
        <w:tblInd w:w="6658" w:type="dxa"/>
        <w:tblLayout w:type="fixed"/>
        <w:tblLook w:firstRow="1" w:lastRow="0" w:firstColumn="1" w:lastColumn="0" w:noHBand="0" w:noVBand="1" w:val="04A0"/>
      </w:tblPr>
      <w:tblGrid>
        <w:gridCol w:w="1701"/>
        <w:gridCol w:w="1417"/>
      </w:tblGrid>
      <w:tr>
        <w:trPr/>
        <w:tc>
          <w:tcPr>
            <w:tcW w:w="311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検収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)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令和　　　年　　　月　　　日</w:t>
            </w:r>
          </w:p>
        </w:tc>
      </w:tr>
      <w:tr>
        <w:trPr>
          <w:trHeight w:val="235" w:hRule="atLeast"/>
        </w:trPr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検収者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課長等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)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担当者確認</w:t>
            </w:r>
          </w:p>
        </w:tc>
      </w:tr>
      <w:tr>
        <w:trPr>
          <w:trHeight w:val="865" w:hRule="atLeast"/>
        </w:trPr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20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担当課　商工振興課</w:t>
      </w:r>
    </w:p>
    <w:tbl>
      <w:tblPr>
        <w:tblStyle w:val="24"/>
        <w:tblW w:w="9766" w:type="dxa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671"/>
        <w:gridCol w:w="5255"/>
        <w:gridCol w:w="840"/>
      </w:tblGrid>
      <w:tr>
        <w:trPr>
          <w:trHeight w:val="471" w:hRule="atLeast"/>
        </w:trPr>
        <w:tc>
          <w:tcPr>
            <w:tcW w:w="36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登録番号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3671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事業者名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367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367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取扱店舗等の名称</w:t>
            </w:r>
          </w:p>
        </w:tc>
        <w:tc>
          <w:tcPr>
            <w:tcW w:w="609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531" w:hRule="atLeast"/>
        </w:trPr>
        <w:tc>
          <w:tcPr>
            <w:tcW w:w="367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店舗等所在地</w:t>
            </w:r>
          </w:p>
        </w:tc>
        <w:tc>
          <w:tcPr>
            <w:tcW w:w="6095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770" w:hRule="atLeast"/>
        </w:trPr>
        <w:tc>
          <w:tcPr>
            <w:tcW w:w="367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請求者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役職名・氏名</w:t>
            </w:r>
          </w:p>
        </w:tc>
        <w:tc>
          <w:tcPr>
            <w:tcW w:w="5255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840" w:type="dxa"/>
            <w:tcBorders>
              <w:top w:val="dashSmallGap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BIZ UDPゴシック" w:hAnsi="BIZ UDPゴシック" w:eastAsia="BIZ UDPゴシック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BIZ UDPゴシック" w:hAnsi="BIZ UDPゴシック" w:eastAsia="BIZ UDPゴシック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</w:t>
            </w:r>
          </w:p>
        </w:tc>
      </w:tr>
    </w:tbl>
    <w:p>
      <w:pPr>
        <w:pStyle w:val="0"/>
        <w:jc w:val="center"/>
        <w:rPr>
          <w:rFonts w:hint="default" w:ascii="BIZ UDPゴシック" w:hAnsi="BIZ UDPゴシック" w:eastAsia="BIZ UDPゴシック"/>
          <w:sz w:val="16"/>
        </w:rPr>
      </w:pPr>
    </w:p>
    <w:tbl>
      <w:tblPr>
        <w:tblStyle w:val="24"/>
        <w:tblpPr w:leftFromText="142" w:rightFromText="142" w:topFromText="0" w:bottomFromText="0" w:vertAnchor="text" w:horzAnchor="margin" w:tblpXSpec="left" w:tblpY="163"/>
        <w:tblW w:w="97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094"/>
        <w:gridCol w:w="1553"/>
        <w:gridCol w:w="456"/>
        <w:gridCol w:w="978"/>
        <w:gridCol w:w="3229"/>
        <w:gridCol w:w="456"/>
      </w:tblGrid>
      <w:tr>
        <w:trPr>
          <w:trHeight w:val="309" w:hRule="atLeast"/>
        </w:trPr>
        <w:tc>
          <w:tcPr>
            <w:tcW w:w="309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摘　　　　　要</w:t>
            </w:r>
          </w:p>
        </w:tc>
        <w:tc>
          <w:tcPr>
            <w:tcW w:w="200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数　　量</w:t>
            </w:r>
          </w:p>
        </w:tc>
        <w:tc>
          <w:tcPr>
            <w:tcW w:w="9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単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価</w:t>
            </w:r>
          </w:p>
        </w:tc>
        <w:tc>
          <w:tcPr>
            <w:tcW w:w="368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金　　　　額</w:t>
            </w:r>
          </w:p>
        </w:tc>
      </w:tr>
      <w:tr>
        <w:trPr>
          <w:trHeight w:val="518" w:hRule="atLeast"/>
        </w:trPr>
        <w:tc>
          <w:tcPr>
            <w:tcW w:w="309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新発田市地域応援商品券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５００円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円</w:t>
            </w:r>
          </w:p>
        </w:tc>
      </w:tr>
      <w:tr>
        <w:trPr>
          <w:trHeight w:val="518" w:hRule="atLeast"/>
        </w:trPr>
        <w:tc>
          <w:tcPr>
            <w:tcW w:w="6081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請　　求　　金　　額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円</w:t>
            </w: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16"/>
        </w:rPr>
      </w:pPr>
    </w:p>
    <w:tbl>
      <w:tblPr>
        <w:tblStyle w:val="24"/>
        <w:tblW w:w="976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99"/>
        <w:gridCol w:w="3683"/>
        <w:gridCol w:w="280"/>
        <w:gridCol w:w="3404"/>
      </w:tblGrid>
      <w:tr>
        <w:trPr>
          <w:trHeight w:val="514" w:hRule="atLeast"/>
        </w:trPr>
        <w:tc>
          <w:tcPr>
            <w:tcW w:w="976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口座振替払申込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　※登録申請書に記載した口座に限る</w:t>
            </w:r>
          </w:p>
        </w:tc>
      </w:tr>
      <w:tr>
        <w:trPr>
          <w:trHeight w:val="514" w:hRule="atLeast"/>
        </w:trPr>
        <w:tc>
          <w:tcPr>
            <w:tcW w:w="23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120" w:firstLineChars="50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金融機関名・店名</w:t>
            </w:r>
          </w:p>
        </w:tc>
        <w:tc>
          <w:tcPr>
            <w:tcW w:w="39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340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503" w:hRule="atLeast"/>
        </w:trPr>
        <w:tc>
          <w:tcPr>
            <w:tcW w:w="23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120" w:firstLineChars="50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預金の種類</w:t>
            </w:r>
          </w:p>
        </w:tc>
        <w:tc>
          <w:tcPr>
            <w:tcW w:w="36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bdr w:val="none" w:color="auto" w:sz="0" w:space="0"/>
              </w:rPr>
              <w:t>普　通</w:t>
            </w:r>
          </w:p>
        </w:tc>
        <w:tc>
          <w:tcPr>
            <w:tcW w:w="368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当　座</w:t>
            </w:r>
          </w:p>
        </w:tc>
      </w:tr>
      <w:tr>
        <w:trPr>
          <w:trHeight w:val="514" w:hRule="atLeast"/>
        </w:trPr>
        <w:tc>
          <w:tcPr>
            <w:tcW w:w="23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120" w:firstLineChars="50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口座番号</w:t>
            </w:r>
          </w:p>
        </w:tc>
        <w:tc>
          <w:tcPr>
            <w:tcW w:w="73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23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120" w:firstLineChars="50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口座名義</w:t>
            </w:r>
          </w:p>
        </w:tc>
        <w:tc>
          <w:tcPr>
            <w:tcW w:w="736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  <w:sz w:val="20"/>
        </w:rPr>
      </w:pPr>
    </w:p>
    <w:p>
      <w:pPr>
        <w:pStyle w:val="15"/>
        <w:numPr>
          <w:ilvl w:val="0"/>
          <w:numId w:val="2"/>
        </w:numPr>
        <w:ind w:leftChars="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振替口座は取扱事業者登録申請書に記載された口座に限ります。</w:t>
      </w:r>
    </w:p>
    <w:p>
      <w:pPr>
        <w:pStyle w:val="15"/>
        <w:numPr>
          <w:ilvl w:val="0"/>
          <w:numId w:val="2"/>
        </w:numPr>
        <w:ind w:leftChars="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口座名義の欄はカタカナで記入してください。</w:t>
      </w:r>
    </w:p>
    <w:p>
      <w:pPr>
        <w:pStyle w:val="15"/>
        <w:numPr>
          <w:ilvl w:val="0"/>
          <w:numId w:val="2"/>
        </w:numPr>
        <w:ind w:leftChars="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控えが必要な場合は各自でコピーをお取りください。</w:t>
      </w:r>
    </w:p>
    <w:p>
      <w:pPr>
        <w:pStyle w:val="15"/>
        <w:ind w:left="360" w:leftChars="0"/>
        <w:rPr>
          <w:rFonts w:hint="default" w:ascii="BIZ UDPゴシック" w:hAnsi="BIZ UDPゴシック" w:eastAsia="BIZ UDPゴシック"/>
          <w:sz w:val="16"/>
        </w:rPr>
      </w:pPr>
    </w:p>
    <w:sectPr>
      <w:headerReference r:id="rId6" w:type="default"/>
      <w:footerReference r:id="rId7" w:type="default"/>
      <w:pgSz w:w="11906" w:h="16838"/>
      <w:pgMar w:top="1134" w:right="1077" w:bottom="851" w:left="1077" w:header="851" w:footer="62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  <w:sz w:val="20"/>
      </w:rPr>
      <w:t>2025.03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CC43250"/>
    <w:lvl w:ilvl="0" w:tplc="D9264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B914CFEC"/>
    <w:lvl w:ilvl="0" w:tplc="6E08A064">
      <w:numFmt w:val="bullet"/>
      <w:lvlText w:val="○"/>
      <w:lvlJc w:val="left"/>
      <w:pPr>
        <w:ind w:left="360" w:hanging="360"/>
      </w:pPr>
      <w:rPr>
        <w:rFonts w:hint="eastAsia" w:ascii="BIZ UDPゴシック" w:hAnsi="BIZ UDPゴシック" w:eastAsia="BIZ UDP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256</Characters>
  <Application>JUST Note</Application>
  <Lines>55</Lines>
  <Paragraphs>35</Paragraphs>
  <CharactersWithSpaces>301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新発田市</cp:lastModifiedBy>
  <cp:lastPrinted>2025-05-12T09:54:58Z</cp:lastPrinted>
  <dcterms:created xsi:type="dcterms:W3CDTF">2023-05-16T08:45:00Z</dcterms:created>
  <dcterms:modified xsi:type="dcterms:W3CDTF">2025-05-12T09:55:04Z</dcterms:modified>
  <cp:revision>11</cp:revision>
</cp:coreProperties>
</file>