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31750</wp:posOffset>
                </wp:positionV>
                <wp:extent cx="1820545" cy="4000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1820545" cy="400050"/>
                        </a:xfrm>
                        <a:prstGeom prst="rect">
                          <a:avLst/>
                        </a:prstGeom>
                        <a:solidFill>
                          <a:sysClr val="window" lastClr="FFFFFF"/>
                        </a:solidFill>
                        <a:ln w="6350">
                          <a:solidFill>
                            <a:prstClr val="black"/>
                          </a:solidFill>
                        </a:ln>
                      </wps:spPr>
                      <wps:txbx>
                        <w:txbxContent>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加工用米・輸出用米用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143.35pt;height:31.5pt;mso-position-horizontal-relative:margin;position:absolute;mso-position-horizontal:right;margin-top:2.5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加工用米・輸出用米用</w:t>
                      </w:r>
                    </w:p>
                  </w:txbxContent>
                </v:textbox>
                <v:imagedata o:title=""/>
                <w10:wrap type="none" anchorx="margin" anchory="text"/>
              </v:shape>
            </w:pict>
          </mc:Fallback>
        </mc:AlternateContent>
      </w:r>
      <w:r>
        <w:rPr>
          <w:rFonts w:hint="eastAsia" w:asciiTheme="minorEastAsia" w:hAnsiTheme="minorEastAsia"/>
          <w:sz w:val="22"/>
        </w:rPr>
        <w:t>第１号様式（第５</w:t>
      </w:r>
      <w:bookmarkStart w:id="0" w:name="_GoBack"/>
      <w:bookmarkEnd w:id="0"/>
      <w:r>
        <w:rPr>
          <w:rFonts w:hint="eastAsia" w:asciiTheme="minorEastAsia" w:hAnsiTheme="minorEastAsia"/>
          <w:sz w:val="22"/>
        </w:rPr>
        <w:t>条関係）</w:t>
      </w:r>
    </w:p>
    <w:p>
      <w:pPr>
        <w:pStyle w:val="0"/>
        <w:jc w:val="center"/>
        <w:rPr>
          <w:rFonts w:hint="default" w:ascii="ＭＳ 明朝" w:hAnsi="ＭＳ 明朝" w:eastAsia="ＭＳ 明朝"/>
          <w:sz w:val="22"/>
        </w:rPr>
      </w:pPr>
      <w:r>
        <w:rPr>
          <w:rFonts w:hint="eastAsia" w:ascii="ＭＳ 明朝" w:hAnsi="ＭＳ 明朝" w:eastAsia="ＭＳ 明朝"/>
          <w:sz w:val="22"/>
        </w:rPr>
        <w:t>　</w:t>
      </w:r>
    </w:p>
    <w:p>
      <w:pPr>
        <w:pStyle w:val="0"/>
        <w:spacing w:line="240" w:lineRule="exact"/>
        <w:jc w:val="center"/>
        <w:rPr>
          <w:rFonts w:hint="default" w:ascii="ＭＳ 明朝" w:hAnsi="ＭＳ 明朝" w:eastAsia="ＭＳ 明朝"/>
          <w:sz w:val="22"/>
        </w:rPr>
      </w:pPr>
    </w:p>
    <w:p>
      <w:pPr>
        <w:pStyle w:val="0"/>
        <w:tabs>
          <w:tab w:val="left" w:leader="none" w:pos="7970"/>
          <w:tab w:val="right" w:leader="none" w:pos="10466"/>
        </w:tabs>
        <w:jc w:val="right"/>
        <w:rPr>
          <w:rFonts w:hint="default" w:ascii="ＭＳ 明朝" w:hAnsi="ＭＳ 明朝" w:eastAsia="ＭＳ 明朝"/>
          <w:sz w:val="26"/>
        </w:rPr>
      </w:pPr>
      <w:r>
        <w:rPr>
          <w:rFonts w:hint="eastAsia" w:ascii="ＭＳ 明朝" w:hAnsi="ＭＳ 明朝" w:eastAsia="ＭＳ 明朝"/>
          <w:sz w:val="26"/>
        </w:rPr>
        <w:t>令和７年　　月　　日</w:t>
      </w:r>
    </w:p>
    <w:p>
      <w:pPr>
        <w:pStyle w:val="0"/>
        <w:ind w:firstLine="220" w:firstLineChars="100"/>
        <w:rPr>
          <w:rFonts w:hint="default" w:ascii="ＭＳ 明朝" w:hAnsi="ＭＳ 明朝" w:eastAsia="ＭＳ 明朝"/>
          <w:sz w:val="26"/>
        </w:rPr>
      </w:pPr>
      <w:r>
        <w:rPr>
          <w:rFonts w:hint="eastAsia" w:ascii="ＭＳ 明朝" w:hAnsi="ＭＳ 明朝" w:eastAsia="ＭＳ 明朝"/>
          <w:sz w:val="22"/>
        </w:rPr>
        <w:t>　</w:t>
      </w:r>
      <w:r>
        <w:rPr>
          <w:rFonts w:hint="eastAsia" w:ascii="ＭＳ 明朝" w:hAnsi="ＭＳ 明朝" w:eastAsia="ＭＳ 明朝"/>
          <w:sz w:val="26"/>
        </w:rPr>
        <w:t>新発田市長　二階堂　馨　様</w:t>
      </w:r>
    </w:p>
    <w:p>
      <w:pPr>
        <w:pStyle w:val="0"/>
        <w:spacing w:line="240" w:lineRule="exact"/>
        <w:ind w:firstLine="220" w:firstLineChars="100"/>
        <w:rPr>
          <w:rFonts w:hint="default" w:ascii="ＭＳ 明朝" w:hAnsi="ＭＳ 明朝" w:eastAsia="ＭＳ 明朝"/>
          <w:sz w:val="22"/>
        </w:rPr>
      </w:pPr>
    </w:p>
    <w:p>
      <w:pPr>
        <w:pStyle w:val="0"/>
        <w:snapToGrid w:val="0"/>
        <w:ind w:firstLine="260" w:firstLineChars="100"/>
        <w:jc w:val="center"/>
        <w:rPr>
          <w:rFonts w:hint="default" w:ascii="ＭＳ 明朝" w:hAnsi="ＭＳ 明朝" w:eastAsia="ＭＳ 明朝"/>
          <w:sz w:val="26"/>
        </w:rPr>
      </w:pPr>
      <w:r>
        <w:rPr>
          <w:rFonts w:hint="eastAsia" w:asciiTheme="majorEastAsia" w:hAnsiTheme="majorEastAsia" w:eastAsiaTheme="majorEastAsia"/>
          <w:sz w:val="26"/>
        </w:rPr>
        <w:t>原油価格・物価高騰対策支援事業（加工用米・輸出用米）補助金</w:t>
      </w:r>
    </w:p>
    <w:p>
      <w:pPr>
        <w:pStyle w:val="0"/>
        <w:snapToGrid w:val="0"/>
        <w:ind w:firstLine="260" w:firstLineChars="100"/>
        <w:jc w:val="center"/>
        <w:rPr>
          <w:rFonts w:hint="default" w:ascii="ＭＳ 明朝" w:hAnsi="ＭＳ 明朝" w:eastAsia="ＭＳ 明朝"/>
          <w:sz w:val="26"/>
        </w:rPr>
      </w:pPr>
      <w:r>
        <w:rPr>
          <w:rFonts w:hint="eastAsia" w:asciiTheme="majorEastAsia" w:hAnsiTheme="majorEastAsia" w:eastAsiaTheme="majorEastAsia"/>
          <w:sz w:val="26"/>
        </w:rPr>
        <w:t>交付</w:t>
      </w:r>
      <w:r>
        <w:rPr>
          <w:rFonts w:hint="eastAsia" w:asciiTheme="majorEastAsia" w:hAnsiTheme="majorEastAsia" w:eastAsiaTheme="majorEastAsia"/>
          <w:kern w:val="0"/>
          <w:sz w:val="26"/>
        </w:rPr>
        <w:t>申請書兼実績報告書</w:t>
      </w:r>
    </w:p>
    <w:p>
      <w:pPr>
        <w:pStyle w:val="0"/>
        <w:spacing w:line="240" w:lineRule="exact"/>
        <w:jc w:val="center"/>
        <w:rPr>
          <w:rFonts w:hint="default" w:ascii="ＭＳ 明朝" w:hAnsi="ＭＳ 明朝" w:eastAsia="ＭＳ 明朝"/>
          <w:sz w:val="22"/>
        </w:rPr>
      </w:pPr>
    </w:p>
    <w:p>
      <w:pPr>
        <w:pStyle w:val="0"/>
        <w:spacing w:line="300" w:lineRule="exact"/>
        <w:ind w:firstLine="260" w:firstLineChars="100"/>
        <w:rPr>
          <w:rFonts w:hint="default" w:ascii="ＭＳ 明朝" w:hAnsi="ＭＳ 明朝" w:eastAsia="ＭＳ 明朝"/>
          <w:sz w:val="26"/>
        </w:rPr>
      </w:pPr>
      <w:r>
        <w:rPr>
          <w:rFonts w:hint="eastAsia" w:asciiTheme="minorEastAsia" w:hAnsiTheme="minorEastAsia"/>
          <w:sz w:val="26"/>
        </w:rPr>
        <w:t>原油価格・物価高騰対策支援事業</w:t>
      </w:r>
      <w:r>
        <w:rPr>
          <w:rFonts w:hint="eastAsia" w:ascii="ＭＳ 明朝" w:hAnsi="ＭＳ 明朝" w:eastAsia="ＭＳ 明朝"/>
          <w:sz w:val="26"/>
        </w:rPr>
        <w:t>（加工用米・輸出用米）実施事業要領を確認し、補助対象事業者の対象要件に該当することを誓約するとともに、取組事項に承諾し、下記のとおり申請します。</w:t>
      </w:r>
    </w:p>
    <w:p>
      <w:pPr>
        <w:pStyle w:val="21"/>
        <w:spacing w:line="240" w:lineRule="exact"/>
        <w:rPr>
          <w:rFonts w:hint="default" w:asciiTheme="minorEastAsia" w:hAnsiTheme="minorEastAsia" w:eastAsiaTheme="minorEastAsia"/>
        </w:rPr>
      </w:pPr>
      <w:r>
        <w:rPr>
          <w:rFonts w:hint="default" w:asciiTheme="minorEastAsia" w:hAnsiTheme="minorEastAsia" w:eastAsiaTheme="minorEastAsia"/>
        </w:rPr>
        <w:t>記</w:t>
      </w:r>
    </w:p>
    <w:p>
      <w:pPr>
        <w:pStyle w:val="0"/>
        <w:rPr>
          <w:rFonts w:hint="default"/>
        </w:rPr>
      </w:pPr>
    </w:p>
    <w:p>
      <w:pPr>
        <w:pStyle w:val="0"/>
        <w:spacing w:line="40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○氏名等及び申請額記入欄</w:t>
      </w:r>
    </w:p>
    <w:tbl>
      <w:tblPr>
        <w:tblStyle w:val="28"/>
        <w:tblW w:w="10490" w:type="dxa"/>
        <w:tblInd w:w="-5" w:type="dxa"/>
        <w:tblLayout w:type="fixed"/>
        <w:tblLook w:firstRow="1" w:lastRow="0" w:firstColumn="1" w:lastColumn="0" w:noHBand="0" w:noVBand="1" w:val="04A0"/>
      </w:tblPr>
      <w:tblGrid>
        <w:gridCol w:w="1134"/>
        <w:gridCol w:w="3824"/>
        <w:gridCol w:w="727"/>
        <w:gridCol w:w="4805"/>
      </w:tblGrid>
      <w:tr>
        <w:trPr>
          <w:trHeight w:val="298" w:hRule="atLeast"/>
        </w:trPr>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フリガナ</w:t>
            </w:r>
          </w:p>
        </w:tc>
        <w:tc>
          <w:tcPr>
            <w:tcW w:w="38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727" w:type="dxa"/>
            <w:vMerge w:val="restart"/>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住所</w:t>
            </w:r>
          </w:p>
        </w:tc>
        <w:tc>
          <w:tcPr>
            <w:tcW w:w="48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xml:space="preserve">  </w:t>
            </w:r>
            <w:r>
              <w:rPr>
                <w:rFonts w:hint="eastAsia" w:ascii="HGP創英角ﾎﾟｯﾌﾟ体" w:hAnsi="HGP創英角ﾎﾟｯﾌﾟ体" w:eastAsia="HGP創英角ﾎﾟｯﾌﾟ体"/>
                <w:sz w:val="22"/>
              </w:rPr>
              <w:t>－</w:t>
            </w:r>
          </w:p>
        </w:tc>
      </w:tr>
      <w:tr>
        <w:trPr>
          <w:trHeight w:val="594" w:hRule="atLeast"/>
        </w:trPr>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氏　　名</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法</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人</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名</w:t>
            </w:r>
          </w:p>
        </w:tc>
        <w:tc>
          <w:tcPr>
            <w:tcW w:w="38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right="320"/>
              <w:jc w:val="left"/>
              <w:rPr>
                <w:rFonts w:hint="default" w:asciiTheme="majorEastAsia" w:hAnsiTheme="majorEastAsia" w:eastAsiaTheme="majorEastAsia"/>
                <w:sz w:val="24"/>
              </w:rPr>
            </w:pPr>
          </w:p>
        </w:tc>
        <w:tc>
          <w:tcPr>
            <w:tcW w:w="7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20" w:lineRule="exact"/>
              <w:rPr>
                <w:rFonts w:hint="default" w:asciiTheme="majorEastAsia" w:hAnsiTheme="majorEastAsia" w:eastAsiaTheme="majorEastAsia"/>
                <w:sz w:val="28"/>
              </w:rPr>
            </w:pPr>
          </w:p>
        </w:tc>
        <w:tc>
          <w:tcPr>
            <w:tcW w:w="480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sz w:val="24"/>
              </w:rPr>
            </w:pPr>
          </w:p>
        </w:tc>
      </w:tr>
      <w:tr>
        <w:trPr>
          <w:trHeight w:val="416" w:hRule="atLeast"/>
        </w:trPr>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フリガナ</w:t>
            </w:r>
          </w:p>
        </w:tc>
        <w:tc>
          <w:tcPr>
            <w:tcW w:w="38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18"/>
              </w:rPr>
            </w:pPr>
          </w:p>
        </w:tc>
        <w:tc>
          <w:tcPr>
            <w:tcW w:w="72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sz w:val="32"/>
              </w:rPr>
            </w:pPr>
            <w:r>
              <w:rPr>
                <w:rFonts w:hint="eastAsia" w:asciiTheme="majorEastAsia" w:hAnsiTheme="majorEastAsia" w:eastAsiaTheme="majorEastAsia"/>
                <w:spacing w:val="0"/>
                <w:w w:val="58"/>
                <w:kern w:val="0"/>
                <w:sz w:val="16"/>
                <w:fitText w:val="511" w:id="1"/>
              </w:rPr>
              <w:t>電</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話</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番</w:t>
            </w:r>
            <w:r>
              <w:rPr>
                <w:rFonts w:hint="eastAsia" w:asciiTheme="majorEastAsia" w:hAnsiTheme="majorEastAsia" w:eastAsiaTheme="majorEastAsia"/>
                <w:spacing w:val="0"/>
                <w:w w:val="58"/>
                <w:kern w:val="0"/>
                <w:sz w:val="16"/>
                <w:fitText w:val="511" w:id="1"/>
              </w:rPr>
              <w:t xml:space="preserve"> </w:t>
            </w:r>
            <w:r>
              <w:rPr>
                <w:rFonts w:hint="eastAsia" w:asciiTheme="majorEastAsia" w:hAnsiTheme="majorEastAsia" w:eastAsiaTheme="majorEastAsia"/>
                <w:spacing w:val="0"/>
                <w:w w:val="58"/>
                <w:kern w:val="0"/>
                <w:sz w:val="16"/>
                <w:fitText w:val="511" w:id="1"/>
              </w:rPr>
              <w:t>号</w:t>
            </w:r>
          </w:p>
        </w:tc>
        <w:tc>
          <w:tcPr>
            <w:tcW w:w="4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r>
      <w:tr>
        <w:trPr>
          <w:trHeight w:val="582" w:hRule="atLeast"/>
        </w:trPr>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代表者</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pacing w:val="1"/>
                <w:w w:val="91"/>
                <w:kern w:val="0"/>
                <w:sz w:val="16"/>
                <w:fitText w:val="880" w:id="2"/>
              </w:rPr>
              <w:t>（法人のみ</w:t>
            </w:r>
            <w:r>
              <w:rPr>
                <w:rFonts w:hint="eastAsia" w:asciiTheme="majorEastAsia" w:hAnsiTheme="majorEastAsia" w:eastAsiaTheme="majorEastAsia"/>
                <w:spacing w:val="-7"/>
                <w:w w:val="91"/>
                <w:kern w:val="0"/>
                <w:sz w:val="16"/>
                <w:fitText w:val="880" w:id="2"/>
              </w:rPr>
              <w:t>）</w:t>
            </w:r>
          </w:p>
        </w:tc>
        <w:tc>
          <w:tcPr>
            <w:tcW w:w="38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72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ajorEastAsia" w:hAnsiTheme="majorEastAsia" w:eastAsiaTheme="majorEastAsia"/>
                <w:sz w:val="32"/>
              </w:rPr>
            </w:pPr>
          </w:p>
        </w:tc>
        <w:tc>
          <w:tcPr>
            <w:tcW w:w="480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470" w:firstLineChars="700"/>
              <w:rPr>
                <w:rFonts w:hint="default" w:asciiTheme="majorEastAsia" w:hAnsiTheme="majorEastAsia" w:eastAsiaTheme="majorEastAsia"/>
              </w:rPr>
            </w:pPr>
          </w:p>
        </w:tc>
      </w:tr>
      <w:tr>
        <w:trPr>
          <w:trHeight w:val="654" w:hRule="atLeast"/>
        </w:trPr>
        <w:tc>
          <w:tcPr>
            <w:tcW w:w="495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asciiTheme="majorEastAsia" w:hAnsiTheme="majorEastAsia" w:eastAsiaTheme="majorEastAsia"/>
                <w:b w:val="1"/>
                <w:sz w:val="20"/>
              </w:rPr>
            </w:pPr>
            <w:r>
              <w:rPr>
                <w:rFonts w:hint="eastAsia" w:asciiTheme="majorEastAsia" w:hAnsiTheme="majorEastAsia" w:eastAsiaTheme="majorEastAsia"/>
                <w:b w:val="1"/>
                <w:sz w:val="23"/>
              </w:rPr>
              <w:t>令和７年度　加工用米・輸出用米</w:t>
            </w:r>
          </w:p>
          <w:p>
            <w:pPr>
              <w:pStyle w:val="0"/>
              <w:spacing w:line="280" w:lineRule="exact"/>
              <w:jc w:val="center"/>
              <w:rPr>
                <w:rFonts w:hint="default" w:asciiTheme="majorEastAsia" w:hAnsiTheme="majorEastAsia" w:eastAsiaTheme="majorEastAsia"/>
                <w:b w:val="1"/>
                <w:sz w:val="22"/>
              </w:rPr>
            </w:pPr>
            <w:r>
              <w:rPr>
                <w:rFonts w:hint="eastAsia" w:asciiTheme="majorEastAsia" w:hAnsiTheme="majorEastAsia" w:eastAsiaTheme="majorEastAsia"/>
                <w:b w:val="1"/>
                <w:sz w:val="20"/>
              </w:rPr>
              <w:t>※ａ未満切捨て</w:t>
            </w:r>
          </w:p>
        </w:tc>
        <w:tc>
          <w:tcPr>
            <w:tcW w:w="5532"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jc w:val="right"/>
              <w:rPr>
                <w:rFonts w:hint="default" w:asciiTheme="majorEastAsia" w:hAnsiTheme="majorEastAsia" w:eastAsiaTheme="majorEastAsia"/>
                <w:b w:val="1"/>
                <w:sz w:val="32"/>
              </w:rPr>
            </w:pPr>
            <w:r>
              <w:rPr>
                <w:rFonts w:hint="eastAsia" w:ascii="HGP創英角ﾎﾟｯﾌﾟ体" w:hAnsi="HGP創英角ﾎﾟｯﾌﾟ体" w:eastAsia="HGP創英角ﾎﾟｯﾌﾟ体"/>
                <w:b w:val="1"/>
                <w:sz w:val="24"/>
              </w:rPr>
              <w:t>　　　　　　　　　　　　　　　　</w:t>
            </w:r>
            <w:r>
              <w:rPr>
                <w:rFonts w:hint="eastAsia" w:asciiTheme="majorEastAsia" w:hAnsiTheme="majorEastAsia" w:eastAsiaTheme="majorEastAsia"/>
                <w:b w:val="1"/>
                <w:sz w:val="24"/>
              </w:rPr>
              <w:t>　</w:t>
            </w:r>
            <w:r>
              <w:rPr>
                <w:rFonts w:hint="eastAsia" w:asciiTheme="majorEastAsia" w:hAnsiTheme="majorEastAsia" w:eastAsiaTheme="majorEastAsia"/>
                <w:b w:val="1"/>
                <w:sz w:val="32"/>
              </w:rPr>
              <w:t>ａ</w:t>
            </w:r>
            <w:r>
              <w:rPr>
                <w:rFonts w:hint="eastAsia" w:asciiTheme="majorEastAsia" w:hAnsiTheme="majorEastAsia" w:eastAsiaTheme="majorEastAsia"/>
                <w:b w:val="1"/>
                <w:sz w:val="24"/>
              </w:rPr>
              <w:t>（内訳裏面）</w:t>
            </w:r>
          </w:p>
        </w:tc>
      </w:tr>
      <w:tr>
        <w:trPr>
          <w:trHeight w:val="460" w:hRule="atLeast"/>
        </w:trPr>
        <w:tc>
          <w:tcPr>
            <w:tcW w:w="4958"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ind w:firstLine="120" w:firstLineChars="5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申請額</w:t>
            </w:r>
          </w:p>
        </w:tc>
        <w:tc>
          <w:tcPr>
            <w:tcW w:w="553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120" w:firstLineChars="50"/>
              <w:rPr>
                <w:rFonts w:hint="default" w:asciiTheme="majorEastAsia" w:hAnsiTheme="majorEastAsia" w:eastAsiaTheme="majorEastAsia"/>
                <w:b w:val="1"/>
                <w:sz w:val="32"/>
              </w:rPr>
            </w:pPr>
            <w:r>
              <w:rPr>
                <w:rFonts w:hint="eastAsia" w:asciiTheme="majorEastAsia" w:hAnsiTheme="majorEastAsia" w:eastAsiaTheme="majorEastAsia"/>
                <w:b w:val="1"/>
                <w:sz w:val="24"/>
              </w:rPr>
              <w:t>　　　　　　　　　　　　　　　　</w:t>
            </w:r>
            <w:r>
              <w:rPr>
                <w:rFonts w:hint="eastAsia" w:asciiTheme="majorEastAsia" w:hAnsiTheme="majorEastAsia" w:eastAsiaTheme="majorEastAsia"/>
                <w:b w:val="1"/>
                <w:sz w:val="24"/>
              </w:rPr>
              <w:t xml:space="preserve"> </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32"/>
              </w:rPr>
              <w:t>円</w:t>
            </w:r>
          </w:p>
        </w:tc>
      </w:tr>
    </w:tbl>
    <w:p>
      <w:pPr>
        <w:pStyle w:val="25"/>
        <w:spacing w:line="240" w:lineRule="exact"/>
        <w:ind w:left="0" w:leftChars="0" w:firstLine="422" w:firstLineChars="200"/>
        <w:rPr>
          <w:rFonts w:hint="default" w:asciiTheme="majorEastAsia" w:hAnsiTheme="majorEastAsia" w:eastAsiaTheme="majorEastAsia"/>
          <w:b w:val="1"/>
        </w:rPr>
      </w:pPr>
    </w:p>
    <w:p>
      <w:pPr>
        <w:pStyle w:val="0"/>
        <w:spacing w:line="400" w:lineRule="exact"/>
        <w:rPr>
          <w:rFonts w:hint="default" w:asciiTheme="majorEastAsia" w:hAnsiTheme="majorEastAsia" w:eastAsiaTheme="majorEastAsia"/>
          <w:b w:val="1"/>
          <w:color w:val="000000" w:themeColor="text1"/>
        </w:rPr>
      </w:pPr>
      <w:r>
        <w:rPr>
          <w:rFonts w:hint="eastAsia" w:asciiTheme="majorEastAsia" w:hAnsiTheme="majorEastAsia" w:eastAsiaTheme="majorEastAsia"/>
          <w:b w:val="1"/>
          <w:sz w:val="28"/>
        </w:rPr>
        <w:t>○振込口座情報</w:t>
      </w:r>
      <w:r>
        <w:rPr>
          <w:rFonts w:hint="eastAsia" w:asciiTheme="majorEastAsia" w:hAnsiTheme="majorEastAsia" w:eastAsiaTheme="majorEastAsia"/>
          <w:b w:val="1"/>
          <w:color w:val="000000" w:themeColor="text1"/>
          <w:sz w:val="24"/>
        </w:rPr>
        <w:t>（申請者名義の口座）</w:t>
      </w:r>
    </w:p>
    <w:tbl>
      <w:tblPr>
        <w:tblStyle w:val="28"/>
        <w:tblW w:w="0" w:type="auto"/>
        <w:tblInd w:w="-20" w:type="dxa"/>
        <w:tblLayout w:type="fixed"/>
        <w:tblLook w:firstRow="1" w:lastRow="0" w:firstColumn="1" w:lastColumn="0" w:noHBand="0" w:noVBand="1" w:val="04A0"/>
      </w:tblPr>
      <w:tblGrid>
        <w:gridCol w:w="1236"/>
        <w:gridCol w:w="1476"/>
        <w:gridCol w:w="1116"/>
        <w:gridCol w:w="445"/>
        <w:gridCol w:w="333"/>
        <w:gridCol w:w="112"/>
        <w:gridCol w:w="446"/>
        <w:gridCol w:w="445"/>
        <w:gridCol w:w="446"/>
        <w:gridCol w:w="445"/>
        <w:gridCol w:w="446"/>
      </w:tblGrid>
      <w:tr>
        <w:trPr>
          <w:trHeight w:val="612" w:hRule="atLeast"/>
        </w:trPr>
        <w:tc>
          <w:tcPr>
            <w:tcW w:w="12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ind w:firstLine="90" w:firstLineChars="50"/>
              <w:jc w:val="center"/>
              <w:rPr>
                <w:rFonts w:hint="default" w:asciiTheme="majorEastAsia" w:hAnsiTheme="majorEastAsia" w:eastAsiaTheme="majorEastAsia"/>
                <w:sz w:val="16"/>
              </w:rPr>
            </w:pPr>
            <w:r>
              <w:rPr>
                <w:rFonts w:hint="eastAsia" w:asciiTheme="majorEastAsia" w:hAnsiTheme="majorEastAsia" w:eastAsiaTheme="majorEastAsia"/>
                <w:kern w:val="0"/>
                <w:sz w:val="18"/>
                <w:fitText w:val="900" w:id="3"/>
              </w:rPr>
              <w:t>金融機関名</w:t>
            </w:r>
          </w:p>
        </w:tc>
        <w:tc>
          <w:tcPr>
            <w:tcW w:w="259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4"/>
              </w:rPr>
            </w:pPr>
          </w:p>
        </w:tc>
        <w:tc>
          <w:tcPr>
            <w:tcW w:w="77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6"/>
              </w:rPr>
            </w:pPr>
            <w:r>
              <w:rPr>
                <w:rFonts w:hint="eastAsia" w:asciiTheme="majorEastAsia" w:hAnsiTheme="majorEastAsia" w:eastAsiaTheme="majorEastAsia"/>
                <w:sz w:val="18"/>
              </w:rPr>
              <w:t>支店名</w:t>
            </w:r>
          </w:p>
        </w:tc>
        <w:tc>
          <w:tcPr>
            <w:tcW w:w="234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4"/>
              </w:rPr>
            </w:pPr>
          </w:p>
        </w:tc>
      </w:tr>
      <w:tr>
        <w:trPr>
          <w:trHeight w:val="624" w:hRule="atLeast"/>
        </w:trPr>
        <w:tc>
          <w:tcPr>
            <w:tcW w:w="12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ind w:firstLine="120" w:firstLineChars="50"/>
              <w:jc w:val="center"/>
              <w:rPr>
                <w:rFonts w:hint="default" w:asciiTheme="majorEastAsia" w:hAnsiTheme="majorEastAsia" w:eastAsiaTheme="majorEastAsia"/>
                <w:sz w:val="16"/>
              </w:rPr>
            </w:pPr>
            <w:r>
              <w:rPr>
                <w:rFonts w:hint="eastAsia" w:asciiTheme="majorEastAsia" w:hAnsiTheme="majorEastAsia" w:eastAsiaTheme="majorEastAsia"/>
                <w:spacing w:val="30"/>
                <w:kern w:val="0"/>
                <w:sz w:val="18"/>
                <w:fitText w:val="900" w:id="4"/>
              </w:rPr>
              <w:t>預金種</w:t>
            </w:r>
            <w:r>
              <w:rPr>
                <w:rFonts w:hint="eastAsia" w:asciiTheme="majorEastAsia" w:hAnsiTheme="majorEastAsia" w:eastAsiaTheme="majorEastAsia"/>
                <w:kern w:val="0"/>
                <w:sz w:val="18"/>
                <w:fitText w:val="900" w:id="4"/>
              </w:rPr>
              <w:t>類</w:t>
            </w:r>
          </w:p>
        </w:tc>
        <w:tc>
          <w:tcPr>
            <w:tcW w:w="147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Theme="majorEastAsia" w:hAnsiTheme="majorEastAsia" w:eastAsiaTheme="majorEastAsia"/>
                <w:sz w:val="18"/>
              </w:rPr>
            </w:pPr>
            <w:r>
              <w:rPr>
                <w:rFonts w:hint="eastAsia" w:asciiTheme="majorEastAsia" w:hAnsiTheme="majorEastAsia" w:eastAsiaTheme="majorEastAsia"/>
                <w:sz w:val="18"/>
              </w:rPr>
              <w:t>普通</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当座</w:t>
            </w:r>
          </w:p>
        </w:tc>
        <w:tc>
          <w:tcPr>
            <w:tcW w:w="111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6"/>
              </w:rPr>
            </w:pPr>
            <w:r>
              <w:rPr>
                <w:rFonts w:hint="eastAsia" w:asciiTheme="majorEastAsia" w:hAnsiTheme="majorEastAsia" w:eastAsiaTheme="majorEastAsia"/>
                <w:sz w:val="18"/>
              </w:rPr>
              <w:t>口座番号</w:t>
            </w:r>
          </w:p>
        </w:tc>
        <w:tc>
          <w:tcPr>
            <w:tcW w:w="445" w:type="dxa"/>
            <w:tcBorders>
              <w:top w:val="none" w:color="auto" w:sz="0" w:space="0"/>
              <w:left w:val="nil"/>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c>
          <w:tcPr>
            <w:tcW w:w="44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HGP創英角ﾎﾟｯﾌﾟ体" w:hAnsi="HGP創英角ﾎﾟｯﾌﾟ体" w:eastAsia="HGP創英角ﾎﾟｯﾌﾟ体"/>
                <w:sz w:val="24"/>
              </w:rPr>
            </w:pPr>
          </w:p>
        </w:tc>
      </w:tr>
      <w:tr>
        <w:trPr>
          <w:trHeight w:val="284" w:hRule="atLeast"/>
        </w:trPr>
        <w:tc>
          <w:tcPr>
            <w:tcW w:w="12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bottom"/>
          </w:tcPr>
          <w:p>
            <w:pPr>
              <w:pStyle w:val="0"/>
              <w:snapToGrid w:val="0"/>
              <w:ind w:firstLine="80" w:firstLineChars="50"/>
              <w:jc w:val="center"/>
              <w:rPr>
                <w:rFonts w:hint="default" w:asciiTheme="majorEastAsia" w:hAnsiTheme="majorEastAsia" w:eastAsiaTheme="majorEastAsia"/>
                <w:sz w:val="16"/>
              </w:rPr>
            </w:pPr>
            <w:r>
              <w:rPr>
                <w:rFonts w:hint="eastAsia" w:asciiTheme="majorEastAsia" w:hAnsiTheme="majorEastAsia" w:eastAsiaTheme="majorEastAsia"/>
                <w:kern w:val="0"/>
                <w:sz w:val="16"/>
              </w:rPr>
              <w:t>フリガナ</w:t>
            </w:r>
          </w:p>
        </w:tc>
        <w:tc>
          <w:tcPr>
            <w:tcW w:w="5710" w:type="dxa"/>
            <w:gridSpan w:val="10"/>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top"/>
          </w:tcPr>
          <w:p>
            <w:pPr>
              <w:pStyle w:val="0"/>
              <w:snapToGrid w:val="0"/>
              <w:jc w:val="left"/>
              <w:rPr>
                <w:rFonts w:hint="default" w:asciiTheme="majorEastAsia" w:hAnsiTheme="majorEastAsia" w:eastAsiaTheme="majorEastAsia"/>
                <w:sz w:val="22"/>
              </w:rPr>
            </w:pPr>
          </w:p>
        </w:tc>
      </w:tr>
      <w:tr>
        <w:trPr>
          <w:trHeight w:val="680" w:hRule="atLeast"/>
        </w:trPr>
        <w:tc>
          <w:tcPr>
            <w:tcW w:w="123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sz w:val="18"/>
              </w:rPr>
            </w:pPr>
            <w:r>
              <w:rPr>
                <w:rFonts w:hint="eastAsia" w:asciiTheme="majorEastAsia" w:hAnsiTheme="majorEastAsia" w:eastAsiaTheme="majorEastAsia"/>
                <w:spacing w:val="30"/>
                <w:kern w:val="0"/>
                <w:sz w:val="18"/>
                <w:fitText w:val="900" w:id="5"/>
              </w:rPr>
              <w:t>口座名</w:t>
            </w:r>
            <w:r>
              <w:rPr>
                <w:rFonts w:hint="eastAsia" w:asciiTheme="majorEastAsia" w:hAnsiTheme="majorEastAsia" w:eastAsiaTheme="majorEastAsia"/>
                <w:kern w:val="0"/>
                <w:sz w:val="18"/>
                <w:fitText w:val="900" w:id="5"/>
              </w:rPr>
              <w:t>義</w:t>
            </w:r>
          </w:p>
        </w:tc>
        <w:tc>
          <w:tcPr>
            <w:tcW w:w="5710" w:type="dxa"/>
            <w:gridSpan w:val="10"/>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4"/>
              </w:rPr>
            </w:pPr>
          </w:p>
        </w:tc>
      </w:tr>
    </w:tbl>
    <w:p>
      <w:pPr>
        <w:pStyle w:val="0"/>
        <w:spacing w:line="400" w:lineRule="exact"/>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※口座名義人と申請者が違う場合は、委任状が必要です</w:t>
      </w:r>
    </w:p>
    <w:p>
      <w:pPr>
        <w:pStyle w:val="0"/>
        <w:spacing w:line="300" w:lineRule="exact"/>
        <w:rPr>
          <w:rFonts w:hint="default" w:asciiTheme="majorEastAsia" w:hAnsiTheme="majorEastAsia" w:eastAsiaTheme="majorEastAsia"/>
          <w:b w:val="1"/>
          <w:color w:val="000000" w:themeColor="text1"/>
          <w:sz w:val="28"/>
        </w:rPr>
      </w:pPr>
    </w:p>
    <w:p>
      <w:pPr>
        <w:pStyle w:val="0"/>
        <w:spacing w:line="400" w:lineRule="exact"/>
        <w:rPr>
          <w:rFonts w:hint="default" w:asciiTheme="minorEastAsia" w:hAnsiTheme="minorEastAsia"/>
          <w:sz w:val="16"/>
          <w:u w:val="single" w:color="auto"/>
        </w:rPr>
      </w:pPr>
      <w:r>
        <w:rPr>
          <w:rFonts w:hint="eastAsia" w:asciiTheme="majorEastAsia" w:hAnsiTheme="majorEastAsia" w:eastAsiaTheme="majorEastAsia"/>
          <w:b w:val="1"/>
          <w:color w:val="000000" w:themeColor="text1"/>
          <w:sz w:val="28"/>
        </w:rPr>
        <w:t>○「個人情報の取扱い」について</w:t>
      </w:r>
      <w:r>
        <w:rPr>
          <w:rFonts w:hint="eastAsia" w:asciiTheme="majorEastAsia" w:hAnsiTheme="majorEastAsia" w:eastAsiaTheme="majorEastAsia"/>
          <w:b w:val="1"/>
          <w:color w:val="000000" w:themeColor="text1"/>
          <w:sz w:val="22"/>
        </w:rPr>
        <w:t>　</w:t>
      </w:r>
      <w:r>
        <w:rPr>
          <w:rFonts w:hint="eastAsia" w:asciiTheme="minorEastAsia" w:hAnsiTheme="minorEastAsia"/>
          <w:sz w:val="24"/>
          <w:u w:val="single" w:color="auto"/>
        </w:rPr>
        <w:t>※自署により記入</w:t>
      </w:r>
    </w:p>
    <w:p>
      <w:pPr>
        <w:pStyle w:val="0"/>
        <w:spacing w:line="300" w:lineRule="exact"/>
        <w:ind w:firstLine="260" w:firstLineChars="100"/>
        <w:rPr>
          <w:rFonts w:hint="default" w:asciiTheme="minorEastAsia" w:hAnsiTheme="minorEastAsia"/>
          <w:sz w:val="26"/>
        </w:rPr>
      </w:pPr>
      <w:r>
        <w:rPr>
          <w:rFonts w:hint="eastAsia" w:asciiTheme="minorEastAsia" w:hAnsiTheme="minorEastAsia"/>
          <w:color w:val="000000" w:themeColor="text1"/>
          <w:sz w:val="26"/>
        </w:rPr>
        <w:t>私、及びその家族は、</w:t>
      </w:r>
      <w:r>
        <w:rPr>
          <w:rFonts w:hint="eastAsia" w:asciiTheme="minorEastAsia" w:hAnsiTheme="minorEastAsia"/>
          <w:sz w:val="26"/>
        </w:rPr>
        <w:t>原油価格・物価高騰対策支援事業を申請するに当たり、本申請書の取りまとめを行う方針作成者及び事務局において内容の確認を行う場合に、必要最低限の範囲で</w:t>
      </w:r>
      <w:r>
        <w:rPr>
          <w:rFonts w:hint="eastAsia" w:asciiTheme="minorEastAsia" w:hAnsiTheme="minorEastAsia"/>
          <w:color w:val="000000" w:themeColor="text1"/>
          <w:sz w:val="26"/>
        </w:rPr>
        <w:t>個人情報を</w:t>
      </w:r>
      <w:r>
        <w:rPr>
          <w:rFonts w:hint="eastAsia" w:asciiTheme="minorEastAsia" w:hAnsiTheme="minorEastAsia"/>
          <w:sz w:val="26"/>
        </w:rPr>
        <w:t>使用することについて同意します。</w:t>
      </w:r>
    </w:p>
    <w:p>
      <w:pPr>
        <w:pStyle w:val="0"/>
        <w:spacing w:line="240" w:lineRule="exact"/>
        <w:ind w:firstLine="220" w:firstLineChars="100"/>
        <w:rPr>
          <w:rFonts w:hint="default" w:asciiTheme="minorEastAsia" w:hAnsiTheme="minorEastAsia"/>
          <w:color w:val="000000" w:themeColor="text1"/>
          <w:sz w:val="22"/>
        </w:rPr>
      </w:pPr>
    </w:p>
    <w:p>
      <w:pPr>
        <w:pStyle w:val="0"/>
        <w:spacing w:line="240" w:lineRule="exact"/>
        <w:ind w:firstLine="220" w:firstLineChars="100"/>
        <w:rPr>
          <w:rFonts w:hint="default" w:asciiTheme="minorEastAsia" w:hAnsiTheme="minorEastAsia"/>
          <w:color w:val="000000" w:themeColor="text1"/>
          <w:sz w:val="22"/>
        </w:rPr>
      </w:pPr>
    </w:p>
    <w:p>
      <w:pPr>
        <w:pStyle w:val="0"/>
        <w:spacing w:line="300" w:lineRule="exact"/>
        <w:rPr>
          <w:rFonts w:hint="default" w:ascii="ＭＳ ゴシック" w:hAnsi="ＭＳ ゴシック" w:eastAsia="ＭＳ ゴシック"/>
          <w:sz w:val="22"/>
          <w:u w:val="single" w:color="auto"/>
        </w:rPr>
      </w:pPr>
      <w:r>
        <w:rPr>
          <w:rFonts w:hint="default" w:ascii="ＭＳ ゴシック" w:hAnsi="ＭＳ ゴシック" w:eastAsia="ＭＳ ゴシック"/>
          <w:sz w:val="22"/>
        </w:rPr>
        <w:t>　</w:t>
      </w:r>
      <w:r>
        <w:rPr>
          <w:rFonts w:hint="eastAsia" w:ascii="ＭＳ ゴシック" w:hAnsi="ＭＳ ゴシック" w:eastAsia="ＭＳ ゴシック"/>
          <w:sz w:val="22"/>
        </w:rPr>
        <w:t>　　　　　　　　　　　　　　　　　　　　　　　　　</w:t>
      </w:r>
      <w:r>
        <w:rPr>
          <w:rFonts w:hint="eastAsia" w:ascii="ＭＳ ゴシック" w:hAnsi="ＭＳ ゴシック" w:eastAsia="ＭＳ ゴシック"/>
          <w:sz w:val="22"/>
          <w:u w:val="single" w:color="auto"/>
        </w:rPr>
        <w:t>（自署）　　　　　　　　　　　　　　　　</w:t>
      </w:r>
    </w:p>
    <w:p>
      <w:pPr>
        <w:pStyle w:val="0"/>
        <w:spacing w:line="300" w:lineRule="exact"/>
        <w:rPr>
          <w:rFonts w:hint="default" w:ascii="ＭＳ ゴシック" w:hAnsi="ＭＳ ゴシック" w:eastAsia="ＭＳ ゴシック"/>
          <w:sz w:val="22"/>
          <w:u w:val="single" w:color="auto"/>
        </w:rPr>
      </w:pPr>
    </w:p>
    <w:p>
      <w:pPr>
        <w:pStyle w:val="0"/>
        <w:spacing w:line="400" w:lineRule="exact"/>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8"/>
          <w:u w:val="single" w:color="auto"/>
        </w:rPr>
        <w:t>○補助金の返還について</w:t>
      </w:r>
      <w:r>
        <w:rPr>
          <w:rFonts w:hint="eastAsia" w:asciiTheme="majorEastAsia" w:hAnsiTheme="majorEastAsia" w:eastAsiaTheme="majorEastAsia"/>
          <w:b w:val="1"/>
          <w:sz w:val="22"/>
        </w:rPr>
        <w:t>　　</w:t>
      </w:r>
      <w:bookmarkStart w:id="1" w:name="_Hlk105589267"/>
      <w:r>
        <w:rPr>
          <w:rFonts w:hint="eastAsia" w:asciiTheme="majorEastAsia" w:hAnsiTheme="majorEastAsia" w:eastAsiaTheme="majorEastAsia"/>
          <w:color w:val="000000" w:themeColor="text1"/>
          <w:sz w:val="32"/>
        </w:rPr>
        <w:t>□</w:t>
      </w:r>
      <w:r>
        <w:rPr>
          <w:rFonts w:hint="eastAsia" w:asciiTheme="majorEastAsia" w:hAnsiTheme="majorEastAsia" w:eastAsiaTheme="majorEastAsia"/>
          <w:color w:val="000000" w:themeColor="text1"/>
          <w:sz w:val="22"/>
        </w:rPr>
        <w:t>　　</w:t>
      </w:r>
      <w:r>
        <w:rPr>
          <w:rFonts w:hint="eastAsia" w:asciiTheme="minorEastAsia" w:hAnsiTheme="minorEastAsia"/>
          <w:sz w:val="24"/>
          <w:u w:val="single" w:color="auto"/>
        </w:rPr>
        <w:t>←　✔を記入すること</w:t>
      </w:r>
    </w:p>
    <w:p>
      <w:pPr>
        <w:pStyle w:val="0"/>
        <w:spacing w:line="280" w:lineRule="exact"/>
        <w:ind w:left="220" w:hanging="220" w:hangingChars="100"/>
        <w:rPr>
          <w:rFonts w:hint="default" w:ascii="ＭＳ 明朝" w:hAnsi="ＭＳ 明朝"/>
          <w:kern w:val="0"/>
          <w:sz w:val="26"/>
        </w:rPr>
      </w:pPr>
      <w:bookmarkEnd w:id="1"/>
      <w:r>
        <w:rPr>
          <w:rFonts w:hint="eastAsia"/>
          <w:sz w:val="22"/>
        </w:rPr>
        <w:t>　　</w:t>
      </w:r>
      <w:r>
        <w:rPr>
          <w:rFonts w:hint="eastAsia" w:ascii="ＭＳ 明朝" w:hAnsi="ＭＳ 明朝"/>
          <w:kern w:val="0"/>
          <w:sz w:val="26"/>
        </w:rPr>
        <w:t>補助金の交付対象となった事業内容について違反した場合、補助金の全部又は一部について、返還いただくこととなります。また、虚偽の申請その他不正な行為により補助金の交付を受けたときも同様の取扱いとなります。</w:t>
      </w:r>
    </w:p>
    <w:p>
      <w:pPr>
        <w:pStyle w:val="0"/>
        <w:rPr>
          <w:rFonts w:hint="default" w:asciiTheme="majorEastAsia" w:hAnsiTheme="majorEastAsia" w:eastAsiaTheme="majorEastAsia"/>
          <w:b w:val="1"/>
          <w:color w:val="000000" w:themeColor="text1"/>
          <w:sz w:val="24"/>
        </w:rPr>
      </w:pPr>
    </w:p>
    <w:p>
      <w:pPr>
        <w:pStyle w:val="0"/>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◯加工用米・輸出用米　内訳</w:t>
      </w:r>
    </w:p>
    <w:tbl>
      <w:tblPr>
        <w:tblStyle w:val="28"/>
        <w:tblW w:w="10456" w:type="dxa"/>
        <w:tblInd w:w="0" w:type="dxa"/>
        <w:tblLayout w:type="fixed"/>
        <w:tblLook w:firstRow="1" w:lastRow="0" w:firstColumn="1" w:lastColumn="0" w:noHBand="0" w:noVBand="1" w:val="04A0"/>
      </w:tblPr>
      <w:tblGrid>
        <w:gridCol w:w="3485"/>
        <w:gridCol w:w="3485"/>
        <w:gridCol w:w="3486"/>
      </w:tblGrid>
      <w:tr>
        <w:trPr>
          <w:trHeight w:val="916" w:hRule="atLeast"/>
        </w:trPr>
        <w:tc>
          <w:tcPr>
            <w:tcW w:w="3485"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作物名</w:t>
            </w:r>
          </w:p>
        </w:tc>
        <w:tc>
          <w:tcPr>
            <w:tcW w:w="3485"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面　積</w:t>
            </w:r>
          </w:p>
        </w:tc>
        <w:tc>
          <w:tcPr>
            <w:tcW w:w="3486"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申請額</w:t>
            </w:r>
          </w:p>
        </w:tc>
      </w:tr>
      <w:tr>
        <w:trPr>
          <w:trHeight w:val="610" w:hRule="atLeast"/>
        </w:trPr>
        <w:tc>
          <w:tcPr>
            <w:tcW w:w="3485" w:type="dxa"/>
            <w:vAlign w:val="center"/>
          </w:tcPr>
          <w:p>
            <w:pPr>
              <w:pStyle w:val="0"/>
              <w:jc w:val="center"/>
              <w:rPr>
                <w:rFonts w:hint="default" w:ascii="HGP創英角ﾎﾟｯﾌﾟ体" w:hAnsi="HGP創英角ﾎﾟｯﾌﾟ体" w:eastAsia="HGP創英角ﾎﾟｯﾌﾟ体"/>
                <w:color w:val="000000" w:themeColor="text1"/>
                <w:sz w:val="28"/>
              </w:rPr>
            </w:pPr>
            <w:r>
              <w:rPr>
                <w:rFonts w:hint="eastAsia" w:ascii="HGP創英角ﾎﾟｯﾌﾟ体" w:hAnsi="HGP創英角ﾎﾟｯﾌﾟ体" w:eastAsia="HGP創英角ﾎﾟｯﾌﾟ体"/>
                <w:color w:val="000000" w:themeColor="text1"/>
                <w:sz w:val="28"/>
              </w:rPr>
              <w:t>加工用米</w:t>
            </w:r>
          </w:p>
        </w:tc>
        <w:tc>
          <w:tcPr>
            <w:tcW w:w="3485" w:type="dxa"/>
            <w:vAlign w:val="center"/>
          </w:tcPr>
          <w:p>
            <w:pPr>
              <w:pStyle w:val="0"/>
              <w:jc w:val="right"/>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　　　　　</w:t>
            </w:r>
            <w:r>
              <w:rPr>
                <w:rFonts w:hint="eastAsia" w:ascii="HGP創英角ﾎﾟｯﾌﾟ体" w:hAnsi="HGP創英角ﾎﾟｯﾌﾟ体" w:eastAsia="HGP創英角ﾎﾟｯﾌﾟ体"/>
                <w:color w:val="000000" w:themeColor="text1"/>
                <w:sz w:val="28"/>
              </w:rPr>
              <w:t>　</w:t>
            </w:r>
            <w:r>
              <w:rPr>
                <w:rFonts w:hint="eastAsia" w:asciiTheme="majorEastAsia" w:hAnsiTheme="majorEastAsia" w:eastAsiaTheme="majorEastAsia"/>
                <w:color w:val="000000" w:themeColor="text1"/>
                <w:sz w:val="28"/>
              </w:rPr>
              <w:t>ａ</w:t>
            </w:r>
          </w:p>
        </w:tc>
        <w:tc>
          <w:tcPr>
            <w:tcW w:w="3486" w:type="dxa"/>
            <w:vAlign w:val="center"/>
          </w:tcPr>
          <w:p>
            <w:pPr>
              <w:pStyle w:val="0"/>
              <w:jc w:val="right"/>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円</w:t>
            </w:r>
          </w:p>
        </w:tc>
      </w:tr>
      <w:tr>
        <w:trPr>
          <w:trHeight w:val="610" w:hRule="atLeast"/>
        </w:trPr>
        <w:tc>
          <w:tcPr>
            <w:tcW w:w="3485" w:type="dxa"/>
            <w:vAlign w:val="center"/>
          </w:tcPr>
          <w:p>
            <w:pPr>
              <w:pStyle w:val="0"/>
              <w:jc w:val="center"/>
              <w:rPr>
                <w:rFonts w:hint="default" w:ascii="HGP創英角ﾎﾟｯﾌﾟ体" w:hAnsi="HGP創英角ﾎﾟｯﾌﾟ体" w:eastAsia="HGP創英角ﾎﾟｯﾌﾟ体"/>
                <w:color w:val="000000" w:themeColor="text1"/>
                <w:sz w:val="28"/>
              </w:rPr>
            </w:pPr>
            <w:r>
              <w:rPr>
                <w:rFonts w:hint="eastAsia" w:ascii="HGP創英角ﾎﾟｯﾌﾟ体" w:hAnsi="HGP創英角ﾎﾟｯﾌﾟ体" w:eastAsia="HGP創英角ﾎﾟｯﾌﾟ体"/>
                <w:color w:val="000000" w:themeColor="text1"/>
                <w:sz w:val="28"/>
              </w:rPr>
              <w:t>輸出用米</w:t>
            </w:r>
          </w:p>
        </w:tc>
        <w:tc>
          <w:tcPr>
            <w:tcW w:w="3485" w:type="dxa"/>
            <w:vAlign w:val="center"/>
          </w:tcPr>
          <w:p>
            <w:pPr>
              <w:pStyle w:val="0"/>
              <w:jc w:val="right"/>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ａ</w:t>
            </w:r>
          </w:p>
        </w:tc>
        <w:tc>
          <w:tcPr>
            <w:tcW w:w="3486" w:type="dxa"/>
            <w:vAlign w:val="center"/>
          </w:tcPr>
          <w:p>
            <w:pPr>
              <w:pStyle w:val="0"/>
              <w:jc w:val="right"/>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円</w:t>
            </w:r>
          </w:p>
        </w:tc>
      </w:tr>
      <w:tr>
        <w:trPr>
          <w:trHeight w:val="876" w:hRule="atLeast"/>
        </w:trPr>
        <w:tc>
          <w:tcPr>
            <w:tcW w:w="3485" w:type="dxa"/>
            <w:shd w:val="clear" w:color="auto" w:themeFill="background1" w:themeFillTint="FF" w:themeFillShade="D9"/>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申請額合計</w:t>
            </w:r>
          </w:p>
        </w:tc>
        <w:tc>
          <w:tcPr>
            <w:tcW w:w="3485" w:type="dxa"/>
            <w:vAlign w:val="center"/>
          </w:tcPr>
          <w:p>
            <w:pPr>
              <w:pStyle w:val="0"/>
              <w:jc w:val="right"/>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ａ</w:t>
            </w:r>
          </w:p>
        </w:tc>
        <w:tc>
          <w:tcPr>
            <w:tcW w:w="3486" w:type="dxa"/>
            <w:vAlign w:val="center"/>
          </w:tcPr>
          <w:p>
            <w:pPr>
              <w:pStyle w:val="0"/>
              <w:jc w:val="right"/>
              <w:rPr>
                <w:rFonts w:hint="default" w:asciiTheme="majorEastAsia" w:hAnsiTheme="majorEastAsia" w:eastAsiaTheme="majorEastAsia"/>
                <w:color w:val="000000" w:themeColor="text1"/>
                <w:sz w:val="32"/>
              </w:rPr>
            </w:pPr>
            <w:r>
              <w:rPr>
                <w:rFonts w:hint="eastAsia" w:asciiTheme="majorEastAsia" w:hAnsiTheme="majorEastAsia" w:eastAsiaTheme="majorEastAsia"/>
                <w:color w:val="000000" w:themeColor="text1"/>
                <w:sz w:val="32"/>
              </w:rPr>
              <w:t>円</w:t>
            </w:r>
          </w:p>
        </w:tc>
      </w:tr>
    </w:tbl>
    <w:p>
      <w:pPr>
        <w:pStyle w:val="0"/>
        <w:ind w:firstLine="210" w:firstLineChars="100"/>
        <w:rPr>
          <w:rFonts w:hint="default" w:asciiTheme="majorEastAsia" w:hAnsiTheme="majorEastAsia" w:eastAsiaTheme="majorEastAsia"/>
          <w:color w:val="000000" w:themeColor="text1"/>
        </w:rPr>
      </w:pPr>
    </w:p>
    <w:p>
      <w:pPr>
        <w:pStyle w:val="0"/>
        <w:ind w:firstLine="240" w:firstLineChars="100"/>
        <w:rPr>
          <w:rFonts w:hint="default" w:asciiTheme="majorEastAsia" w:hAnsiTheme="majorEastAsia" w:eastAsiaTheme="majorEastAsia"/>
          <w:color w:val="000000" w:themeColor="text1"/>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農業者等あたり</w:t>
      </w:r>
      <w:r>
        <w:rPr>
          <w:rFonts w:hint="eastAsia" w:asciiTheme="majorEastAsia" w:hAnsiTheme="majorEastAsia" w:eastAsiaTheme="majorEastAsia"/>
          <w:sz w:val="24"/>
        </w:rPr>
        <w:t>10,000</w:t>
      </w:r>
      <w:r>
        <w:rPr>
          <w:rFonts w:hint="eastAsia" w:asciiTheme="majorEastAsia" w:hAnsiTheme="majorEastAsia" w:eastAsiaTheme="majorEastAsia"/>
          <w:sz w:val="24"/>
        </w:rPr>
        <w:t>円</w:t>
      </w:r>
      <w:r>
        <w:rPr>
          <w:rFonts w:hint="eastAsia" w:asciiTheme="majorEastAsia" w:hAnsiTheme="majorEastAsia" w:eastAsiaTheme="majorEastAsia"/>
          <w:sz w:val="24"/>
        </w:rPr>
        <w:t>/10a</w:t>
      </w:r>
      <w:r>
        <w:rPr>
          <w:rFonts w:hint="eastAsia" w:asciiTheme="majorEastAsia" w:hAnsiTheme="majorEastAsia" w:eastAsiaTheme="majorEastAsia"/>
          <w:sz w:val="24"/>
        </w:rPr>
        <w:t>、</w:t>
      </w:r>
      <w:r>
        <w:rPr>
          <w:rFonts w:hint="eastAsia" w:asciiTheme="majorEastAsia" w:hAnsiTheme="majorEastAsia" w:eastAsiaTheme="majorEastAsia"/>
          <w:sz w:val="24"/>
        </w:rPr>
        <w:t>100</w:t>
      </w:r>
      <w:r>
        <w:rPr>
          <w:rFonts w:hint="eastAsia" w:asciiTheme="majorEastAsia" w:hAnsiTheme="majorEastAsia" w:eastAsiaTheme="majorEastAsia"/>
          <w:sz w:val="24"/>
        </w:rPr>
        <w:t>万円を上限とする</w:t>
      </w:r>
    </w:p>
    <w:p>
      <w:pPr>
        <w:pStyle w:val="0"/>
        <w:ind w:firstLine="240" w:firstLineChars="10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合計で</w:t>
      </w:r>
      <w:r>
        <w:rPr>
          <w:rFonts w:hint="eastAsia" w:asciiTheme="majorEastAsia" w:hAnsiTheme="majorEastAsia" w:eastAsiaTheme="majorEastAsia"/>
          <w:sz w:val="24"/>
        </w:rPr>
        <w:t>10a</w:t>
      </w:r>
      <w:r>
        <w:rPr>
          <w:rFonts w:hint="eastAsia" w:asciiTheme="majorEastAsia" w:hAnsiTheme="majorEastAsia" w:eastAsiaTheme="majorEastAsia"/>
          <w:sz w:val="24"/>
        </w:rPr>
        <w:t>に満たない場合は対象としない</w:t>
      </w:r>
    </w:p>
    <w:p>
      <w:pPr>
        <w:pStyle w:val="0"/>
        <w:spacing w:line="28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w:t>
      </w:r>
    </w:p>
    <w:p>
      <w:pPr>
        <w:pStyle w:val="0"/>
        <w:ind w:right="840"/>
        <w:rPr>
          <w:rFonts w:hint="default" w:asciiTheme="majorEastAsia" w:hAnsiTheme="majorEastAsia" w:eastAsiaTheme="majorEastAsia"/>
          <w:color w:val="000000" w:themeColor="text1"/>
        </w:rPr>
      </w:pPr>
    </w:p>
    <w:sectPr>
      <w:headerReference r:id="rId5" w:type="default"/>
      <w:pgSz w:w="11906" w:h="16838"/>
      <w:pgMar w:top="454" w:right="720" w:bottom="397" w:left="72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ind w:right="52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ajorEastAsia" w:hAnsiTheme="majorEastAsia" w:eastAsiaTheme="majorEastAsia"/>
      <w:sz w:val="22"/>
    </w:rPr>
  </w:style>
  <w:style w:type="character" w:styleId="22" w:customStyle="1">
    <w:name w:val="記 (文字)"/>
    <w:basedOn w:val="10"/>
    <w:next w:val="22"/>
    <w:link w:val="21"/>
    <w:uiPriority w:val="0"/>
    <w:rPr>
      <w:rFonts w:asciiTheme="majorEastAsia" w:hAnsiTheme="majorEastAsia" w:eastAsiaTheme="majorEastAsia"/>
      <w:sz w:val="22"/>
    </w:rPr>
  </w:style>
  <w:style w:type="paragraph" w:styleId="23">
    <w:name w:val="Closing"/>
    <w:basedOn w:val="0"/>
    <w:next w:val="23"/>
    <w:link w:val="24"/>
    <w:uiPriority w:val="0"/>
    <w:pPr>
      <w:jc w:val="right"/>
    </w:pPr>
    <w:rPr>
      <w:rFonts w:asciiTheme="majorEastAsia" w:hAnsiTheme="majorEastAsia" w:eastAsiaTheme="majorEastAsia"/>
      <w:sz w:val="22"/>
    </w:rPr>
  </w:style>
  <w:style w:type="character" w:styleId="24" w:customStyle="1">
    <w:name w:val="結語 (文字)"/>
    <w:basedOn w:val="10"/>
    <w:next w:val="24"/>
    <w:link w:val="23"/>
    <w:uiPriority w:val="0"/>
    <w:rPr>
      <w:rFonts w:asciiTheme="majorEastAsia" w:hAnsiTheme="majorEastAsia" w:eastAsiaTheme="majorEastAsia"/>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6</Words>
  <Characters>655</Characters>
  <Application>JUST Note</Application>
  <Lines>203</Lines>
  <Paragraphs>54</Paragraphs>
  <CharactersWithSpaces>778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和間 由佳</dc:creator>
  <cp:lastModifiedBy>新発田市</cp:lastModifiedBy>
  <cp:lastPrinted>2025-02-05T06:32:15Z</cp:lastPrinted>
  <dcterms:created xsi:type="dcterms:W3CDTF">2023-04-19T06:43:00Z</dcterms:created>
  <dcterms:modified xsi:type="dcterms:W3CDTF">2025-01-27T09:53:40Z</dcterms:modified>
  <cp:revision>34</cp:revision>
</cp:coreProperties>
</file>