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第２号様式の４（第５条関係）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（宛先）新発田市長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印　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就業証明書（子育て世帯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移住支援金申請・関係人口用）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下記のとおり相違ないことを証明します。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spacing w:after="120" w:afterLines="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tbl>
      <w:tblPr>
        <w:tblStyle w:val="27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勤務先所在地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勤務先電話番号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就業年月日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6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Chars="0" w:firstLine="0" w:firstLine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【地域の担い手確保の要件】</w:t>
            </w:r>
          </w:p>
          <w:p>
            <w:pPr>
              <w:pStyle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農林水産業に就業</w:t>
            </w:r>
          </w:p>
          <w:p>
            <w:pPr>
              <w:pStyle w:val="0"/>
              <w:ind w:left="650" w:leftChars="100" w:hanging="440" w:hangingChars="2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□　家業等（就業者にとって３親等以内の親族が代表者、取締役などの経営を担う職務を務めている法人等）に就業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新発田市移住・就業支援事業に関する事務のため、勤務者の勤務状況などの情報を、新発田市及び新潟県の求めに応じ、新発田市及び新潟県に提供することについて、勤務者の同意を得ています。</w:t>
      </w:r>
    </w:p>
    <w:sectPr>
      <w:pgSz w:w="11906" w:h="16838"/>
      <w:pgMar w:top="850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284</Characters>
  <Application>JUST Note</Application>
  <Lines>34</Lines>
  <Paragraphs>21</Paragraphs>
  <CharactersWithSpaces>309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胎内市</dc:creator>
  <cp:lastModifiedBy>新発田市</cp:lastModifiedBy>
  <cp:lastPrinted>2025-03-22T04:36:51Z</cp:lastPrinted>
  <dcterms:created xsi:type="dcterms:W3CDTF">2022-03-09T05:23:00Z</dcterms:created>
  <dcterms:modified xsi:type="dcterms:W3CDTF">2025-03-22T04:37:54Z</dcterms:modified>
  <cp:revision>10</cp:revision>
</cp:coreProperties>
</file>