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（様式第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号）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年度新発田市伴走型相談支援体制強化事業業務委託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提案書（表紙）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新発田市長　二階堂　馨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935" w:firstLineChars="23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（申込者）</w:t>
      </w:r>
    </w:p>
    <w:p>
      <w:pPr>
        <w:pStyle w:val="0"/>
        <w:ind w:firstLine="5145" w:firstLineChars="24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firstLine="5145" w:firstLineChars="24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　　　　　　　　　　　　印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（業務名）令和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年度新発田市伴走型相談支援体制強化事業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標記業務について提案書を提出します。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新発田市</dc:creator>
  <cp:lastModifiedBy>新発田市</cp:lastModifiedBy>
  <dcterms:created xsi:type="dcterms:W3CDTF">2024-07-10T02:22:00Z</dcterms:created>
  <dcterms:modified xsi:type="dcterms:W3CDTF">2024-07-25T06:08:29Z</dcterms:modified>
  <cp:revision>0</cp:revision>
</cp:coreProperties>
</file>