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spacing w:line="240" w:lineRule="auto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eastAsia"/>
          <w:kern w:val="2"/>
        </w:rPr>
        <w:t>第７号様式（第１０条関係）</w:t>
      </w:r>
    </w:p>
    <w:p>
      <w:pPr>
        <w:pStyle w:val="0"/>
        <w:spacing w:before="510" w:beforeLines="150" w:beforeAutospacing="0" w:after="510" w:afterLines="150" w:afterAutospacing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color w:val="000000"/>
        </w:rPr>
        <w:t>（宛先）</w:t>
      </w:r>
      <w:r>
        <w:rPr>
          <w:rFonts w:hint="eastAsia"/>
        </w:rPr>
        <w:t>新発田市長</w:t>
      </w:r>
    </w:p>
    <w:p>
      <w:pPr>
        <w:pStyle w:val="0"/>
        <w:ind w:left="4393" w:leftChars="1997" w:firstLine="2"/>
        <w:rPr>
          <w:rFonts w:hint="default"/>
        </w:rPr>
      </w:pPr>
      <w:r>
        <w:rPr>
          <w:rFonts w:hint="eastAsia"/>
        </w:rPr>
        <w:t>共聴組合名</w:t>
      </w:r>
    </w:p>
    <w:p>
      <w:pPr>
        <w:pStyle w:val="0"/>
        <w:ind w:left="4393" w:leftChars="1997"/>
        <w:rPr>
          <w:rFonts w:hint="default"/>
        </w:rPr>
      </w:pPr>
      <w:r>
        <w:rPr>
          <w:rFonts w:hint="eastAsia"/>
        </w:rPr>
        <w:t>代表者氏名　　　　　　　　</w:t>
      </w:r>
      <w:r>
        <w:rPr>
          <w:rFonts w:hint="default"/>
        </w:rPr>
        <w:t xml:space="preserve">   </w:t>
      </w:r>
      <w:r>
        <w:rPr>
          <w:rFonts w:hint="eastAsia"/>
        </w:rPr>
        <w:t>　　　　</w:t>
      </w:r>
    </w:p>
    <w:p>
      <w:pPr>
        <w:pStyle w:val="0"/>
        <w:ind w:left="4393" w:leftChars="1997"/>
        <w:rPr>
          <w:rFonts w:hint="default"/>
        </w:rPr>
      </w:pPr>
      <w:r>
        <w:rPr>
          <w:rFonts w:hint="eastAsia"/>
          <w:spacing w:val="36"/>
          <w:fitText w:val="1100" w:id="1"/>
        </w:rPr>
        <w:t>電話番</w:t>
      </w:r>
      <w:r>
        <w:rPr>
          <w:rFonts w:hint="eastAsia"/>
          <w:spacing w:val="2"/>
          <w:fitText w:val="1100" w:id="1"/>
        </w:rPr>
        <w:t>号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</w:rPr>
        <w:t>新発田市辺地共聴施設改修事業実績報告書</w:t>
      </w: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　　　　年　　月　　日付け第　　　号で交付（変更）決定の通知があった　年度新発田市辺地共聴施設改修事業が完了したので、下記のとおり実績を報告します。</w:t>
      </w:r>
    </w:p>
    <w:p>
      <w:pPr>
        <w:pStyle w:val="0"/>
        <w:spacing w:before="510" w:beforeLines="150" w:beforeAutospacing="0" w:after="510" w:afterLines="150" w:afterAutospacing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before="510" w:beforeLines="150" w:beforeAutospacing="0" w:after="510" w:afterLines="150" w:afterAutospacing="0"/>
        <w:rPr>
          <w:rFonts w:hint="default"/>
        </w:rPr>
      </w:pPr>
      <w:r>
        <w:rPr>
          <w:rFonts w:hint="eastAsia"/>
        </w:rPr>
        <w:t>１　補助金交付（変更）決定額　　金　　　　　　　　　円</w:t>
      </w:r>
    </w:p>
    <w:p>
      <w:pPr>
        <w:pStyle w:val="0"/>
        <w:spacing w:before="340" w:beforeLines="100" w:beforeAutospacing="0" w:after="340" w:afterLines="100" w:afterAutospacing="0" w:line="240" w:lineRule="auto"/>
        <w:rPr>
          <w:rFonts w:hint="default"/>
        </w:rPr>
      </w:pPr>
      <w:r>
        <w:rPr>
          <w:rFonts w:hint="eastAsia"/>
        </w:rPr>
        <w:t>２　事業期間　　　　　　　　　　　年　　月　　日から</w:t>
      </w:r>
    </w:p>
    <w:p>
      <w:pPr>
        <w:pStyle w:val="0"/>
        <w:spacing w:before="340" w:beforeLines="100" w:beforeAutospacing="0" w:after="340" w:afterLines="100" w:afterAutospacing="0" w:line="240" w:lineRule="auto"/>
        <w:rPr>
          <w:rFonts w:hint="default"/>
        </w:rPr>
      </w:pPr>
      <w:r>
        <w:rPr>
          <w:rFonts w:hint="eastAsia"/>
        </w:rPr>
        <w:t>　　　　　　　　　　　　　　　　　年　　月　　日まで</w:t>
      </w:r>
    </w:p>
    <w:p>
      <w:pPr>
        <w:pStyle w:val="0"/>
        <w:spacing w:before="340" w:beforeLines="100" w:beforeAutospacing="0" w:after="340" w:afterLines="100" w:afterAutospacing="0" w:line="240" w:lineRule="auto"/>
        <w:rPr>
          <w:rFonts w:hint="default"/>
        </w:rPr>
      </w:pPr>
      <w:r>
        <w:rPr>
          <w:rFonts w:hint="eastAsia"/>
        </w:rPr>
        <w:t>３　事業の収支決算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75"/>
        <w:gridCol w:w="2175"/>
        <w:gridCol w:w="2176"/>
        <w:gridCol w:w="2176"/>
      </w:tblGrid>
      <w:tr>
        <w:trPr>
          <w:trHeight w:val="571" w:hRule="atLeast"/>
        </w:trPr>
        <w:tc>
          <w:tcPr>
            <w:tcW w:w="4350" w:type="dxa"/>
            <w:gridSpan w:val="2"/>
            <w:vAlign w:val="top"/>
          </w:tcPr>
          <w:p>
            <w:pPr>
              <w:pStyle w:val="0"/>
              <w:spacing w:before="170" w:beforeLines="50" w:beforeAutospacing="0" w:after="170" w:afterLines="5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収入（円）</w:t>
            </w:r>
          </w:p>
        </w:tc>
        <w:tc>
          <w:tcPr>
            <w:tcW w:w="4352" w:type="dxa"/>
            <w:gridSpan w:val="2"/>
            <w:vAlign w:val="top"/>
          </w:tcPr>
          <w:p>
            <w:pPr>
              <w:pStyle w:val="0"/>
              <w:spacing w:before="170" w:beforeLines="50" w:beforeAutospacing="0" w:after="170" w:afterLines="5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支出（円）</w:t>
            </w:r>
          </w:p>
        </w:tc>
      </w:tr>
      <w:tr>
        <w:trPr>
          <w:trHeight w:val="571" w:hRule="atLeast"/>
        </w:trPr>
        <w:tc>
          <w:tcPr>
            <w:tcW w:w="2175" w:type="dxa"/>
            <w:vAlign w:val="top"/>
          </w:tcPr>
          <w:p>
            <w:pPr>
              <w:pStyle w:val="0"/>
              <w:spacing w:before="170" w:beforeLines="50" w:beforeAutospacing="0" w:after="170" w:afterLines="5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75" w:type="dxa"/>
            <w:vAlign w:val="top"/>
          </w:tcPr>
          <w:p>
            <w:pPr>
              <w:pStyle w:val="0"/>
              <w:spacing w:before="170" w:beforeLines="50" w:beforeAutospacing="0" w:after="170" w:afterLines="50" w:afterAutospacing="0" w:line="240" w:lineRule="auto"/>
              <w:jc w:val="right"/>
              <w:rPr>
                <w:rFonts w:hint="default"/>
              </w:rPr>
            </w:pPr>
          </w:p>
        </w:tc>
        <w:tc>
          <w:tcPr>
            <w:tcW w:w="2176" w:type="dxa"/>
            <w:vMerge w:val="restart"/>
            <w:vAlign w:val="center"/>
          </w:tcPr>
          <w:p>
            <w:pPr>
              <w:pStyle w:val="0"/>
              <w:spacing w:before="170" w:beforeLines="50" w:beforeAutospacing="0" w:after="170" w:afterLines="5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2176" w:type="dxa"/>
            <w:vMerge w:val="restart"/>
            <w:vAlign w:val="center"/>
          </w:tcPr>
          <w:p>
            <w:pPr>
              <w:pStyle w:val="0"/>
              <w:spacing w:before="170" w:beforeLines="50" w:beforeAutospacing="0" w:after="170" w:afterLines="50" w:afterAutospacing="0" w:line="240" w:lineRule="auto"/>
              <w:jc w:val="right"/>
              <w:rPr>
                <w:rFonts w:hint="default"/>
              </w:rPr>
            </w:pPr>
          </w:p>
        </w:tc>
      </w:tr>
      <w:tr>
        <w:trPr>
          <w:trHeight w:val="571" w:hRule="atLeast"/>
        </w:trPr>
        <w:tc>
          <w:tcPr>
            <w:tcW w:w="2175" w:type="dxa"/>
            <w:vAlign w:val="top"/>
          </w:tcPr>
          <w:p>
            <w:pPr>
              <w:pStyle w:val="0"/>
              <w:spacing w:before="170" w:beforeLines="50" w:beforeAutospacing="0" w:after="170" w:afterLines="5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175" w:type="dxa"/>
            <w:vAlign w:val="top"/>
          </w:tcPr>
          <w:p>
            <w:pPr>
              <w:pStyle w:val="0"/>
              <w:spacing w:before="170" w:beforeLines="50" w:beforeAutospacing="0" w:after="170" w:afterLines="50" w:afterAutospacing="0" w:line="240" w:lineRule="auto"/>
              <w:jc w:val="right"/>
              <w:rPr>
                <w:rFonts w:hint="default"/>
              </w:rPr>
            </w:pPr>
          </w:p>
        </w:tc>
        <w:tc>
          <w:tcPr>
            <w:tcW w:w="2176" w:type="dxa"/>
            <w:vMerge w:val="continue"/>
            <w:vAlign w:val="top"/>
          </w:tcPr>
          <w:p>
            <w:pPr>
              <w:pStyle w:val="0"/>
              <w:spacing w:before="170" w:beforeLines="50" w:beforeAutospacing="0" w:after="170" w:afterLines="50" w:afterAutospacing="0" w:line="240" w:lineRule="auto"/>
              <w:jc w:val="center"/>
              <w:rPr>
                <w:rFonts w:hint="default"/>
              </w:rPr>
            </w:pPr>
          </w:p>
        </w:tc>
        <w:tc>
          <w:tcPr>
            <w:tcW w:w="2176" w:type="dxa"/>
            <w:vMerge w:val="continue"/>
            <w:vAlign w:val="top"/>
          </w:tcPr>
          <w:p>
            <w:pPr>
              <w:pStyle w:val="0"/>
              <w:spacing w:before="170" w:beforeLines="50" w:beforeAutospacing="0" w:after="170" w:afterLines="50" w:afterAutospacing="0" w:line="240" w:lineRule="auto"/>
              <w:jc w:val="right"/>
              <w:rPr>
                <w:rFonts w:hint="default"/>
              </w:rPr>
            </w:pPr>
          </w:p>
        </w:tc>
      </w:tr>
      <w:tr>
        <w:trPr>
          <w:trHeight w:val="571" w:hRule="atLeast"/>
        </w:trPr>
        <w:tc>
          <w:tcPr>
            <w:tcW w:w="2175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（保険金等）</w:t>
            </w:r>
          </w:p>
        </w:tc>
        <w:tc>
          <w:tcPr>
            <w:tcW w:w="2175" w:type="dxa"/>
            <w:vAlign w:val="top"/>
          </w:tcPr>
          <w:p>
            <w:pPr>
              <w:pStyle w:val="0"/>
              <w:spacing w:before="170" w:beforeLines="50" w:beforeAutospacing="0" w:after="170" w:afterLines="50" w:afterAutospacing="0" w:line="240" w:lineRule="auto"/>
              <w:jc w:val="right"/>
              <w:rPr>
                <w:rFonts w:hint="default"/>
              </w:rPr>
            </w:pPr>
          </w:p>
        </w:tc>
        <w:tc>
          <w:tcPr>
            <w:tcW w:w="2176" w:type="dxa"/>
            <w:vMerge w:val="continue"/>
            <w:vAlign w:val="top"/>
          </w:tcPr>
          <w:p>
            <w:pPr>
              <w:pStyle w:val="0"/>
              <w:spacing w:before="170" w:beforeLines="50" w:beforeAutospacing="0" w:after="170" w:afterLines="50" w:afterAutospacing="0" w:line="240" w:lineRule="auto"/>
              <w:jc w:val="center"/>
              <w:rPr>
                <w:rFonts w:hint="default"/>
              </w:rPr>
            </w:pPr>
          </w:p>
        </w:tc>
        <w:tc>
          <w:tcPr>
            <w:tcW w:w="2176" w:type="dxa"/>
            <w:vMerge w:val="continue"/>
            <w:vAlign w:val="top"/>
          </w:tcPr>
          <w:p>
            <w:pPr>
              <w:pStyle w:val="0"/>
              <w:spacing w:before="170" w:beforeLines="50" w:beforeAutospacing="0" w:after="170" w:afterLines="50" w:afterAutospacing="0" w:line="240" w:lineRule="auto"/>
              <w:jc w:val="right"/>
              <w:rPr>
                <w:rFonts w:hint="default"/>
              </w:rPr>
            </w:pPr>
          </w:p>
        </w:tc>
      </w:tr>
      <w:tr>
        <w:trPr>
          <w:trHeight w:val="571" w:hRule="atLeast"/>
        </w:trPr>
        <w:tc>
          <w:tcPr>
            <w:tcW w:w="2175" w:type="dxa"/>
            <w:vAlign w:val="top"/>
          </w:tcPr>
          <w:p>
            <w:pPr>
              <w:pStyle w:val="0"/>
              <w:spacing w:before="170" w:beforeLines="50" w:beforeAutospacing="0" w:after="170" w:afterLines="5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vAlign w:val="top"/>
          </w:tcPr>
          <w:p>
            <w:pPr>
              <w:pStyle w:val="0"/>
              <w:spacing w:before="170" w:beforeLines="50" w:beforeAutospacing="0" w:after="170" w:afterLines="50" w:afterAutospacing="0" w:line="240" w:lineRule="auto"/>
              <w:jc w:val="right"/>
              <w:rPr>
                <w:rFonts w:hint="default"/>
              </w:rPr>
            </w:pPr>
          </w:p>
        </w:tc>
        <w:tc>
          <w:tcPr>
            <w:tcW w:w="2176" w:type="dxa"/>
            <w:vAlign w:val="top"/>
          </w:tcPr>
          <w:p>
            <w:pPr>
              <w:pStyle w:val="0"/>
              <w:spacing w:before="170" w:beforeLines="50" w:beforeAutospacing="0" w:after="170" w:afterLines="5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76" w:type="dxa"/>
            <w:vAlign w:val="top"/>
          </w:tcPr>
          <w:p>
            <w:pPr>
              <w:pStyle w:val="0"/>
              <w:spacing w:before="170" w:beforeLines="50" w:beforeAutospacing="0" w:after="170" w:afterLines="50" w:afterAutospacing="0" w:line="240" w:lineRule="auto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添付書類</w:t>
      </w:r>
    </w:p>
    <w:p>
      <w:pPr>
        <w:pStyle w:val="0"/>
        <w:ind w:left="220" w:leftChars="100"/>
        <w:rPr>
          <w:rFonts w:hint="default"/>
        </w:rPr>
      </w:pPr>
      <w:r>
        <w:rPr>
          <w:rFonts w:hint="eastAsia"/>
        </w:rPr>
        <w:t>（１）補助事業に係る請求書又は領収書の写し</w:t>
      </w:r>
    </w:p>
    <w:p>
      <w:pPr>
        <w:pStyle w:val="0"/>
        <w:ind w:left="220" w:leftChars="100"/>
        <w:rPr>
          <w:rFonts w:hint="default"/>
        </w:rPr>
      </w:pPr>
      <w:r>
        <w:rPr>
          <w:rFonts w:hint="eastAsia"/>
        </w:rPr>
        <w:t>（２）補助事業の実施状況がわかる資料（写真等）</w:t>
      </w:r>
    </w:p>
    <w:p>
      <w:pPr>
        <w:pStyle w:val="0"/>
        <w:ind w:left="220" w:leftChars="100"/>
        <w:rPr>
          <w:rFonts w:hint="default"/>
        </w:rPr>
      </w:pPr>
      <w:r>
        <w:rPr>
          <w:rFonts w:hint="eastAsia"/>
        </w:rPr>
        <w:t>（３）保険金等の金額を証する書類の写し</w:t>
      </w:r>
    </w:p>
    <w:p>
      <w:pPr>
        <w:pStyle w:val="0"/>
        <w:ind w:left="220" w:leftChars="100"/>
        <w:rPr>
          <w:rFonts w:hint="default"/>
        </w:rPr>
      </w:pPr>
      <w:r>
        <w:rPr>
          <w:rFonts w:hint="eastAsia"/>
        </w:rPr>
        <w:t>（４）その他市長が必要と認める書類</w:t>
      </w:r>
    </w:p>
    <w:sectPr>
      <w:pgSz w:w="11906" w:h="16838"/>
      <w:pgMar w:top="1701" w:right="1701" w:bottom="1134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00" w:lineRule="auto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napToGrid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napToGrid w:val="0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游ゴシック Light" w:hAnsi="游ゴシック Light" w:eastAsia="游ゴシック Light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autoSpaceDE w:val="0"/>
      <w:autoSpaceDN w:val="0"/>
      <w:spacing w:line="30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60</Words>
  <Characters>348</Characters>
  <Application>JUST Note</Application>
  <Lines>2</Lines>
  <Paragraphs>1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井上　渉</dc:creator>
  <cp:lastModifiedBy>井上　渉</cp:lastModifiedBy>
  <cp:lastPrinted>2019-02-28T13:54:00Z</cp:lastPrinted>
  <dcterms:created xsi:type="dcterms:W3CDTF">2024-08-19T00:27:00Z</dcterms:created>
  <dcterms:modified xsi:type="dcterms:W3CDTF">2024-08-19T00:35:24Z</dcterms:modified>
  <cp:revision>2</cp:revision>
</cp:coreProperties>
</file>