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 w:color="auto"/>
        </w:rPr>
        <w:t>別記</w:t>
      </w:r>
      <w:r>
        <w:rPr>
          <w:rFonts w:hint="eastAsia"/>
          <w:color w:val="auto"/>
          <w:u w:val="none"/>
        </w:rPr>
        <w:t>第１号様式（第６条関係）</w:t>
      </w:r>
    </w:p>
    <w:p>
      <w:pPr>
        <w:pStyle w:val="0"/>
        <w:rPr>
          <w:rFonts w:hint="default"/>
          <w:color w:val="auto"/>
          <w:u w:val="none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年　　月　　日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jc w:val="center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新発田市女性雇用促進職場環境整備支援補助金交付申請書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ind w:firstLineChars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　（宛先）新発田市長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ind w:firstLine="5250" w:firstLineChars="250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　住所又は所在地</w:t>
      </w: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　　　　　　　　　　　　　　　　　　　　　　　　　　事業者の名称</w:t>
      </w: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　　　　　　　　　　　　　　　　　　　　　　　　　　代表者氏名　　　　　　　　　　　　　　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ind w:firstLine="210" w:firstLineChars="10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新発田市女性雇用促進職場環境整備支援補助金交付要綱第６条の規定により、補助金の交付を受けたいので、関係書類を添えて次のとおり申請します。</w:t>
      </w:r>
    </w:p>
    <w:p>
      <w:pPr>
        <w:pStyle w:val="0"/>
        <w:rPr>
          <w:rFonts w:hint="default"/>
          <w:color w:val="auto"/>
          <w:u w:val="none"/>
        </w:rPr>
      </w:pPr>
    </w:p>
    <w:tbl>
      <w:tblPr>
        <w:tblStyle w:val="11"/>
        <w:tblW w:w="9600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75"/>
        <w:gridCol w:w="2550"/>
        <w:gridCol w:w="1353"/>
        <w:gridCol w:w="1362"/>
        <w:gridCol w:w="1560"/>
      </w:tblGrid>
      <w:tr>
        <w:trPr>
          <w:trHeight w:val="345" w:hRule="atLeast"/>
        </w:trPr>
        <w:tc>
          <w:tcPr>
            <w:tcW w:w="27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対象工事等を行う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建物の所有者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345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対象工事等を行う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建物の所在地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建物の種類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922" w:hRule="atLeast"/>
        </w:trPr>
        <w:tc>
          <w:tcPr>
            <w:tcW w:w="27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工事等の内容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（具体的に）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※改修等を行う施設及び備品を○で囲んでください。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【施設】託児スペース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男女別</w:t>
            </w:r>
            <w:r>
              <w:rPr>
                <w:rFonts w:hint="eastAsia"/>
                <w:color w:val="auto"/>
                <w:sz w:val="18"/>
                <w:u w:val="none"/>
              </w:rPr>
              <w:t>トイレ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男女別</w:t>
            </w:r>
            <w:r>
              <w:rPr>
                <w:rFonts w:hint="eastAsia"/>
                <w:color w:val="auto"/>
                <w:sz w:val="18"/>
                <w:u w:val="none"/>
              </w:rPr>
              <w:t>更衣室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男女別</w:t>
            </w:r>
            <w:r>
              <w:rPr>
                <w:rFonts w:hint="eastAsia"/>
                <w:color w:val="auto"/>
                <w:sz w:val="18"/>
                <w:u w:val="none"/>
              </w:rPr>
              <w:t>休憩室</w:t>
            </w:r>
          </w:p>
          <w:p>
            <w:pPr>
              <w:pStyle w:val="0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【備品】椅子　ソファー　テーブル　ロッカー　乳児用ベッド</w:t>
            </w:r>
          </w:p>
        </w:tc>
      </w:tr>
      <w:tr>
        <w:trPr>
          <w:trHeight w:val="315" w:hRule="atLeast"/>
        </w:trPr>
        <w:tc>
          <w:tcPr>
            <w:tcW w:w="27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25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  <w:u w:val="none"/>
              </w:rPr>
            </w:pPr>
          </w:p>
          <w:p>
            <w:pPr>
              <w:pStyle w:val="0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70" w:hRule="atLeast"/>
        </w:trPr>
        <w:tc>
          <w:tcPr>
            <w:tcW w:w="27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女性従業員割合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（４月１日時点）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（パート等従業員含む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。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</w:p>
        </w:tc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全従業員数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人　</w:t>
            </w:r>
          </w:p>
        </w:tc>
      </w:tr>
      <w:tr>
        <w:trPr>
          <w:trHeight w:val="730" w:hRule="atLeast"/>
        </w:trPr>
        <w:tc>
          <w:tcPr>
            <w:tcW w:w="27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うち、女性従業員数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人　</w:t>
            </w:r>
          </w:p>
        </w:tc>
      </w:tr>
      <w:tr>
        <w:trPr>
          <w:trHeight w:val="698" w:hRule="atLeast"/>
        </w:trPr>
        <w:tc>
          <w:tcPr>
            <w:tcW w:w="27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女性従業員割合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％　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補助対象額（</w:t>
            </w:r>
            <w:r>
              <w:rPr>
                <w:rFonts w:hint="eastAsia"/>
                <w:color w:val="auto"/>
                <w:u w:val="none"/>
              </w:rPr>
              <w:t>a</w:t>
            </w:r>
            <w:r>
              <w:rPr>
                <w:rFonts w:hint="eastAsia"/>
                <w:color w:val="auto"/>
                <w:u w:val="none"/>
              </w:rPr>
              <w:t>）</w:t>
            </w:r>
            <w:r>
              <w:rPr>
                <w:rFonts w:hint="eastAsia"/>
                <w:color w:val="auto"/>
                <w:sz w:val="16"/>
                <w:u w:val="none" w:color="auto"/>
              </w:rPr>
              <w:t>※税抜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6"/>
                <w:u w:val="none"/>
              </w:rPr>
              <w:t>（中小企業者</w:t>
            </w:r>
            <w:r>
              <w:rPr>
                <w:rFonts w:hint="eastAsia"/>
                <w:color w:val="auto"/>
                <w:sz w:val="16"/>
                <w:u w:val="none"/>
              </w:rPr>
              <w:t>30</w:t>
            </w:r>
            <w:r>
              <w:rPr>
                <w:rFonts w:hint="eastAsia"/>
                <w:color w:val="auto"/>
                <w:sz w:val="16"/>
                <w:u w:val="none"/>
              </w:rPr>
              <w:t>万円以上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6"/>
                <w:u w:val="none"/>
              </w:rPr>
              <w:t>　小規模企業者</w:t>
            </w:r>
            <w:r>
              <w:rPr>
                <w:rFonts w:hint="eastAsia"/>
                <w:color w:val="auto"/>
                <w:sz w:val="16"/>
                <w:u w:val="none"/>
              </w:rPr>
              <w:t>20</w:t>
            </w:r>
            <w:r>
              <w:rPr>
                <w:rFonts w:hint="eastAsia"/>
                <w:color w:val="auto"/>
                <w:sz w:val="16"/>
                <w:u w:val="none"/>
              </w:rPr>
              <w:t>万円以上）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　　　　　　　　　　　　　　　　円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（全体工事等費　　　　　　　　　　円）</w:t>
            </w:r>
          </w:p>
        </w:tc>
      </w:tr>
      <w:tr>
        <w:trPr>
          <w:trHeight w:val="255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補助金申請額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（中小企業者</w:t>
            </w:r>
            <w:r>
              <w:rPr>
                <w:rFonts w:hint="eastAsia"/>
                <w:color w:val="auto"/>
                <w:u w:val="none"/>
              </w:rPr>
              <w:t xml:space="preserve"> a</w:t>
            </w:r>
            <w:r>
              <w:rPr>
                <w:rFonts w:hint="eastAsia"/>
                <w:color w:val="auto"/>
                <w:u w:val="none"/>
              </w:rPr>
              <w:t>×</w:t>
            </w:r>
            <w:r>
              <w:rPr>
                <w:rFonts w:hint="eastAsia"/>
                <w:color w:val="auto"/>
                <w:u w:val="none"/>
              </w:rPr>
              <w:t>1/3</w:t>
            </w:r>
            <w:r>
              <w:rPr>
                <w:rFonts w:hint="eastAsia"/>
                <w:color w:val="auto"/>
                <w:u w:val="none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（小規模企業者</w:t>
            </w:r>
            <w:r>
              <w:rPr>
                <w:rFonts w:hint="eastAsia"/>
                <w:color w:val="auto"/>
                <w:u w:val="none"/>
              </w:rPr>
              <w:t xml:space="preserve"> a</w:t>
            </w:r>
            <w:r>
              <w:rPr>
                <w:rFonts w:hint="eastAsia"/>
                <w:color w:val="auto"/>
                <w:u w:val="none"/>
              </w:rPr>
              <w:t>×</w:t>
            </w:r>
            <w:r>
              <w:rPr>
                <w:rFonts w:hint="eastAsia"/>
                <w:color w:val="auto"/>
                <w:u w:val="none"/>
              </w:rPr>
              <w:t>1/2</w:t>
            </w:r>
            <w:r>
              <w:rPr>
                <w:rFonts w:hint="eastAsia"/>
                <w:color w:val="auto"/>
                <w:u w:val="none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※千円未満は、切り捨てる。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　　　　　　　　　円</w:t>
            </w:r>
          </w:p>
        </w:tc>
      </w:tr>
      <w:tr>
        <w:trPr>
          <w:trHeight w:val="360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工事期間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年　　月　　日から　　年　　月　　日まで</w:t>
            </w:r>
          </w:p>
        </w:tc>
      </w:tr>
    </w:tbl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tbl>
      <w:tblPr>
        <w:tblStyle w:val="11"/>
        <w:tblW w:w="963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7"/>
        <w:gridCol w:w="1728"/>
        <w:gridCol w:w="5685"/>
      </w:tblGrid>
      <w:tr>
        <w:trPr>
          <w:trHeight w:val="556" w:hRule="atLeast"/>
        </w:trPr>
        <w:tc>
          <w:tcPr>
            <w:tcW w:w="22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工事施行業者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業者名</w:t>
            </w:r>
          </w:p>
        </w:tc>
        <w:tc>
          <w:tcPr>
            <w:tcW w:w="5685" w:type="dxa"/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代表者氏名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所在地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電話番号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担当者氏名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restart"/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備品販売業者</w:t>
            </w:r>
          </w:p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sz w:val="18"/>
                <w:u w:val="none"/>
              </w:rPr>
              <w:t>（備品購入がある場合、記載してください</w:t>
            </w:r>
            <w:r>
              <w:rPr>
                <w:rFonts w:hint="eastAsia"/>
                <w:color w:val="auto"/>
                <w:sz w:val="18"/>
                <w:u w:val="none" w:color="auto"/>
              </w:rPr>
              <w:t>。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業者名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top"/>
          </w:tcPr>
          <w:p>
            <w:pPr>
              <w:pStyle w:val="0"/>
              <w:ind w:left="-51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代表者氏名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top"/>
          </w:tcPr>
          <w:p>
            <w:pPr>
              <w:pStyle w:val="0"/>
              <w:ind w:left="-51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所在地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vAlign w:val="top"/>
          </w:tcPr>
          <w:p>
            <w:pPr>
              <w:pStyle w:val="0"/>
              <w:ind w:left="-51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電話番号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  <w:tr>
        <w:trPr>
          <w:trHeight w:val="556" w:hRule="atLeast"/>
        </w:trPr>
        <w:tc>
          <w:tcPr>
            <w:tcW w:w="22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1"/>
              <w:jc w:val="center"/>
              <w:rPr>
                <w:rFonts w:hint="default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担当者氏名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1"/>
              <w:rPr>
                <w:rFonts w:hint="default"/>
                <w:color w:val="auto"/>
                <w:u w:val="none"/>
              </w:rPr>
            </w:pPr>
          </w:p>
        </w:tc>
      </w:tr>
    </w:tbl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添付書類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widowControl w:val="1"/>
        <w:ind w:left="210" w:right="-1" w:hanging="210" w:hangingChars="100"/>
        <w:rPr>
          <w:rFonts w:hint="default" w:ascii="ＭＳ 明朝" w:hAnsi="ＭＳ 明朝"/>
          <w:color w:val="auto"/>
          <w:spacing w:val="20"/>
          <w:kern w:val="0"/>
          <w:u w:val="none"/>
        </w:rPr>
      </w:pPr>
      <w:r>
        <w:rPr>
          <w:rFonts w:hint="eastAsia"/>
          <w:color w:val="auto"/>
          <w:u w:val="none"/>
        </w:rPr>
        <w:t>１　</w:t>
      </w:r>
      <w:r>
        <w:rPr>
          <w:rFonts w:hint="eastAsia" w:ascii="ＭＳ 明朝" w:hAnsi="ＭＳ 明朝"/>
          <w:color w:val="auto"/>
          <w:spacing w:val="20"/>
          <w:kern w:val="0"/>
          <w:u w:val="none"/>
        </w:rPr>
        <w:t>建物の所有を確認できる書類で、次のいずれかのもの</w:t>
      </w:r>
    </w:p>
    <w:p>
      <w:pPr>
        <w:pStyle w:val="0"/>
        <w:widowControl w:val="1"/>
        <w:ind w:left="250" w:right="-1" w:hanging="250" w:hangingChars="100"/>
        <w:rPr>
          <w:rFonts w:hint="default" w:ascii="ＭＳ 明朝" w:hAnsi="ＭＳ 明朝"/>
          <w:color w:val="auto"/>
          <w:spacing w:val="20"/>
          <w:kern w:val="0"/>
          <w:u w:val="none"/>
        </w:rPr>
      </w:pPr>
      <w:r>
        <w:rPr>
          <w:rFonts w:hint="eastAsia" w:ascii="ＭＳ 明朝" w:hAnsi="ＭＳ 明朝"/>
          <w:color w:val="auto"/>
          <w:spacing w:val="20"/>
          <w:kern w:val="0"/>
          <w:u w:val="none"/>
        </w:rPr>
        <w:t>　　ア　固定資産税納税通知書及び課税明細書の写し</w:t>
      </w:r>
    </w:p>
    <w:p>
      <w:pPr>
        <w:pStyle w:val="0"/>
        <w:widowControl w:val="1"/>
        <w:ind w:left="250" w:right="-1" w:hanging="250" w:hangingChars="100"/>
        <w:rPr>
          <w:rFonts w:hint="default" w:ascii="ＭＳ 明朝" w:hAnsi="ＭＳ 明朝"/>
          <w:color w:val="auto"/>
          <w:spacing w:val="20"/>
          <w:kern w:val="0"/>
          <w:u w:val="none"/>
        </w:rPr>
      </w:pPr>
      <w:r>
        <w:rPr>
          <w:rFonts w:hint="eastAsia" w:ascii="ＭＳ 明朝" w:hAnsi="ＭＳ 明朝"/>
          <w:color w:val="auto"/>
          <w:spacing w:val="20"/>
          <w:kern w:val="0"/>
          <w:u w:val="none"/>
        </w:rPr>
        <w:t>　　イ　名寄帳（家屋）の写し</w:t>
      </w:r>
    </w:p>
    <w:p>
      <w:pPr>
        <w:pStyle w:val="0"/>
        <w:widowControl w:val="1"/>
        <w:ind w:left="250" w:right="-1" w:hanging="250" w:hangingChars="100"/>
        <w:rPr>
          <w:rFonts w:hint="default" w:ascii="ＭＳ 明朝" w:hAnsi="ＭＳ 明朝"/>
          <w:color w:val="auto"/>
          <w:spacing w:val="20"/>
          <w:kern w:val="0"/>
          <w:u w:val="none"/>
        </w:rPr>
      </w:pPr>
      <w:r>
        <w:rPr>
          <w:rFonts w:hint="eastAsia" w:ascii="ＭＳ 明朝" w:hAnsi="ＭＳ 明朝"/>
          <w:color w:val="auto"/>
          <w:spacing w:val="20"/>
          <w:kern w:val="0"/>
          <w:u w:val="none"/>
        </w:rPr>
        <w:t>　　ウ　家屋登記事項証明書の写し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２　</w:t>
      </w:r>
      <w:r>
        <w:rPr>
          <w:rFonts w:hint="eastAsia" w:ascii="ＭＳ 明朝" w:hAnsi="ＭＳ 明朝"/>
          <w:color w:val="auto"/>
          <w:spacing w:val="20"/>
          <w:kern w:val="0"/>
          <w:u w:val="none"/>
        </w:rPr>
        <w:t>納税証明書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３　</w:t>
      </w:r>
      <w:r>
        <w:rPr>
          <w:rFonts w:hint="eastAsia" w:ascii="ＭＳ 明朝" w:hAnsi="ＭＳ 明朝"/>
          <w:color w:val="auto"/>
          <w:spacing w:val="20"/>
          <w:kern w:val="0"/>
          <w:u w:val="none"/>
        </w:rPr>
        <w:t>工事見積書の写し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４　</w:t>
      </w:r>
      <w:r>
        <w:rPr>
          <w:rFonts w:hint="eastAsia" w:ascii="ＭＳ 明朝" w:hAnsi="ＭＳ 明朝"/>
          <w:color w:val="auto"/>
          <w:spacing w:val="20"/>
          <w:kern w:val="0"/>
          <w:u w:val="none"/>
        </w:rPr>
        <w:t>備品見積書の写し（補助対象備品のない場合は不要）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５　</w:t>
      </w:r>
      <w:r>
        <w:rPr>
          <w:rFonts w:hint="eastAsia" w:ascii="ＭＳ 明朝" w:hAnsi="ＭＳ 明朝"/>
          <w:color w:val="auto"/>
          <w:spacing w:val="20"/>
          <w:kern w:val="0"/>
          <w:u w:val="none"/>
        </w:rPr>
        <w:t>工事図面の写し（図面不要の工事の場合は不要）</w:t>
      </w: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p>
      <w:pPr>
        <w:pStyle w:val="0"/>
        <w:rPr>
          <w:rFonts w:hint="default"/>
          <w:color w:val="auto"/>
          <w:u w:val="none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9</Words>
  <Characters>625</Characters>
  <Application>JUST Note</Application>
  <Lines>648</Lines>
  <Paragraphs>61</Paragraphs>
  <Company>新発田市</Company>
  <CharactersWithSpaces>769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2025-07-24T01:36:03Z</cp:lastPrinted>
  <dcterms:created xsi:type="dcterms:W3CDTF">2015-08-25T01:51:00Z</dcterms:created>
  <dcterms:modified xsi:type="dcterms:W3CDTF">2025-08-15T08:21:18Z</dcterms:modified>
  <cp:revision>45</cp:revision>
</cp:coreProperties>
</file>