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highlight w:val="none"/>
        </w:rPr>
      </w:pPr>
      <w:r>
        <w:rPr>
          <w:rFonts w:hint="eastAsia"/>
          <w:spacing w:val="0"/>
          <w:highlight w:val="none"/>
        </w:rPr>
        <w:t>第１１号様式（第１１条関係）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jc w:val="center"/>
        <w:rPr>
          <w:rFonts w:hint="default"/>
          <w:b w:val="1"/>
          <w:spacing w:val="0"/>
          <w:highlight w:val="none"/>
        </w:rPr>
      </w:pPr>
      <w:r>
        <w:rPr>
          <w:rFonts w:hint="eastAsia"/>
          <w:b w:val="1"/>
          <w:sz w:val="24"/>
          <w:highlight w:val="none"/>
        </w:rPr>
        <w:t>事業報告書</w:t>
      </w: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numPr>
          <w:numId w:val="0"/>
        </w:numPr>
        <w:ind w:left="0" w:leftChars="0" w:firstLine="0" w:firstLineChars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１　</w:t>
      </w:r>
      <w:bookmarkStart w:id="0" w:name="_GoBack"/>
      <w:bookmarkEnd w:id="0"/>
      <w:r>
        <w:rPr>
          <w:rFonts w:hint="eastAsia"/>
          <w:highlight w:val="none"/>
        </w:rPr>
        <w:t>補助事業の名称</w:t>
      </w:r>
    </w:p>
    <w:p>
      <w:pPr>
        <w:pStyle w:val="15"/>
        <w:rPr>
          <w:rFonts w:hint="default"/>
          <w:highlight w:val="none"/>
        </w:rPr>
      </w:pPr>
    </w:p>
    <w:p>
      <w:pPr>
        <w:pStyle w:val="15"/>
        <w:rPr>
          <w:rFonts w:hint="default"/>
          <w:spacing w:val="0"/>
          <w:highlight w:val="none"/>
        </w:rPr>
      </w:pPr>
    </w:p>
    <w:p>
      <w:pPr>
        <w:pStyle w:val="15"/>
        <w:numPr>
          <w:numId w:val="0"/>
        </w:numPr>
        <w:ind w:leftChars="0" w:firstLineChars="0"/>
        <w:jc w:val="left"/>
        <w:rPr>
          <w:rFonts w:hint="default"/>
          <w:spacing w:val="0"/>
          <w:highlight w:val="none"/>
        </w:rPr>
      </w:pPr>
      <w:r>
        <w:rPr>
          <w:rFonts w:hint="eastAsia"/>
          <w:highlight w:val="none"/>
        </w:rPr>
        <w:t>２　補助事業の結果</w:t>
      </w:r>
    </w:p>
    <w:p>
      <w:pPr>
        <w:pStyle w:val="15"/>
        <w:numPr>
          <w:numId w:val="0"/>
        </w:numPr>
        <w:ind w:left="0" w:leftChars="0" w:firstLine="242" w:firstLineChars="100"/>
        <w:rPr>
          <w:rFonts w:hint="default"/>
          <w:color w:val="auto"/>
          <w:spacing w:val="0"/>
          <w:sz w:val="21"/>
          <w:highlight w:val="none"/>
        </w:rPr>
      </w:pPr>
      <w:r>
        <w:rPr>
          <w:rFonts w:hint="eastAsia"/>
          <w:highlight w:val="none"/>
        </w:rPr>
        <w:t>⑴　事業期間</w:t>
      </w:r>
      <w:r>
        <w:rPr>
          <w:rFonts w:hint="eastAsia"/>
          <w:color w:val="auto"/>
          <w:sz w:val="21"/>
          <w:highlight w:val="none"/>
        </w:rPr>
        <w:t>（準備～清算期間）</w:t>
      </w:r>
    </w:p>
    <w:p>
      <w:pPr>
        <w:pStyle w:val="15"/>
        <w:jc w:val="left"/>
        <w:rPr>
          <w:rFonts w:hint="default"/>
          <w:spacing w:val="0"/>
          <w:highlight w:val="none"/>
        </w:rPr>
      </w:pPr>
    </w:p>
    <w:p>
      <w:pPr>
        <w:pStyle w:val="15"/>
        <w:jc w:val="left"/>
        <w:rPr>
          <w:rFonts w:hint="default"/>
          <w:spacing w:val="0"/>
          <w:highlight w:val="none"/>
        </w:rPr>
      </w:pPr>
    </w:p>
    <w:p>
      <w:pPr>
        <w:pStyle w:val="15"/>
        <w:numPr>
          <w:numId w:val="0"/>
        </w:numPr>
        <w:ind w:left="0" w:leftChars="0" w:firstLine="242" w:firstLineChars="100"/>
        <w:jc w:val="left"/>
        <w:rPr>
          <w:rFonts w:hint="default"/>
          <w:spacing w:val="0"/>
          <w:sz w:val="21"/>
          <w:highlight w:val="none"/>
        </w:rPr>
      </w:pPr>
      <w:r>
        <w:rPr>
          <w:rFonts w:hint="eastAsia"/>
          <w:highlight w:val="none"/>
        </w:rPr>
        <w:t>⑵　実施期間</w:t>
      </w:r>
      <w:r>
        <w:rPr>
          <w:rFonts w:hint="eastAsia"/>
          <w:color w:val="auto"/>
          <w:sz w:val="21"/>
          <w:highlight w:val="none"/>
        </w:rPr>
        <w:t>（イベント等の開催期間）</w:t>
      </w:r>
    </w:p>
    <w:p>
      <w:pPr>
        <w:pStyle w:val="15"/>
        <w:jc w:val="left"/>
        <w:rPr>
          <w:rFonts w:hint="default"/>
          <w:spacing w:val="0"/>
          <w:highlight w:val="none"/>
        </w:rPr>
      </w:pPr>
    </w:p>
    <w:p>
      <w:pPr>
        <w:pStyle w:val="15"/>
        <w:jc w:val="left"/>
        <w:rPr>
          <w:rFonts w:hint="default"/>
          <w:spacing w:val="0"/>
          <w:highlight w:val="none"/>
        </w:rPr>
      </w:pPr>
    </w:p>
    <w:p>
      <w:pPr>
        <w:pStyle w:val="15"/>
        <w:numPr>
          <w:numId w:val="0"/>
        </w:numPr>
        <w:ind w:left="0" w:leftChars="0" w:firstLine="242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⑶　補助事業の内容</w:t>
      </w:r>
    </w:p>
    <w:p>
      <w:pPr>
        <w:pStyle w:val="15"/>
        <w:numPr>
          <w:numId w:val="0"/>
        </w:numPr>
        <w:ind w:leftChars="0" w:firstLineChars="0"/>
        <w:jc w:val="left"/>
        <w:rPr>
          <w:rFonts w:hint="default"/>
          <w:highlight w:val="none"/>
        </w:rPr>
      </w:pPr>
    </w:p>
    <w:p>
      <w:pPr>
        <w:pStyle w:val="15"/>
        <w:numPr>
          <w:numId w:val="0"/>
        </w:numPr>
        <w:ind w:leftChars="0" w:firstLineChars="0"/>
        <w:jc w:val="left"/>
        <w:rPr>
          <w:rFonts w:hint="default"/>
          <w:highlight w:val="none"/>
        </w:rPr>
      </w:pPr>
    </w:p>
    <w:p>
      <w:pPr>
        <w:pStyle w:val="15"/>
        <w:numPr>
          <w:numId w:val="0"/>
        </w:numPr>
        <w:ind w:left="0" w:leftChars="0" w:firstLine="242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⑷　補助事業の効果、成果等</w:t>
      </w:r>
    </w:p>
    <w:p>
      <w:pPr>
        <w:pStyle w:val="15"/>
        <w:jc w:val="left"/>
        <w:rPr>
          <w:rFonts w:hint="default"/>
          <w:spacing w:val="0"/>
          <w:highlight w:val="none"/>
        </w:rPr>
      </w:pPr>
    </w:p>
    <w:p>
      <w:pPr>
        <w:pStyle w:val="15"/>
        <w:jc w:val="left"/>
        <w:rPr>
          <w:rFonts w:hint="default"/>
          <w:spacing w:val="0"/>
          <w:highlight w:val="none"/>
        </w:rPr>
      </w:pPr>
    </w:p>
    <w:sectPr>
      <w:pgSz w:w="11906" w:h="16838"/>
      <w:pgMar w:top="1418" w:right="1418" w:bottom="1701" w:left="1418" w:header="720" w:footer="720" w:gutter="0"/>
      <w:cols w:space="720"/>
      <w:noEndnote w:val="1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86</Characters>
  <Application>JUST Note</Application>
  <Lines>19</Lines>
  <Paragraphs>8</Paragraphs>
  <CharactersWithSpaces>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2025-07-31T04:45:19Z</dcterms:modified>
  <cp:revision>2</cp:revision>
</cp:coreProperties>
</file>