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jc w:val="both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default" w:ascii="ＭＳ 明朝" w:hAnsi="ＭＳ 明朝" w:eastAsia="ＭＳ 明朝"/>
          <w:color w:val="000000"/>
          <w:sz w:val="21"/>
        </w:rPr>
        <w:t>第</w:t>
      </w:r>
      <w:r>
        <w:rPr>
          <w:rFonts w:hint="eastAsia" w:ascii="ＭＳ 明朝" w:hAnsi="ＭＳ 明朝" w:eastAsia="ＭＳ 明朝"/>
          <w:color w:val="000000"/>
          <w:sz w:val="21"/>
        </w:rPr>
        <w:t>７</w:t>
      </w:r>
      <w:r>
        <w:rPr>
          <w:rFonts w:hint="default" w:ascii="ＭＳ 明朝" w:hAnsi="ＭＳ 明朝" w:eastAsia="ＭＳ 明朝"/>
          <w:color w:val="000000"/>
          <w:sz w:val="21"/>
        </w:rPr>
        <w:t>号様式</w:t>
      </w:r>
      <w:r>
        <w:rPr>
          <w:rFonts w:hint="eastAsia" w:ascii="ＭＳ 明朝" w:hAnsi="ＭＳ 明朝" w:eastAsia="ＭＳ 明朝"/>
          <w:color w:val="000000"/>
          <w:sz w:val="21"/>
        </w:rPr>
        <w:t>（第１３条関係）</w:t>
      </w:r>
    </w:p>
    <w:p>
      <w:pPr>
        <w:pStyle w:val="0"/>
        <w:widowControl w:val="0"/>
        <w:jc w:val="right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default" w:ascii="ＭＳ 明朝" w:hAnsi="ＭＳ 明朝" w:eastAsia="ＭＳ 明朝"/>
          <w:color w:val="000000"/>
          <w:sz w:val="21"/>
        </w:rPr>
        <w:t>　　</w:t>
      </w:r>
      <w:r>
        <w:rPr>
          <w:rFonts w:hint="eastAsia" w:ascii="ＭＳ 明朝" w:hAnsi="ＭＳ 明朝" w:eastAsia="ＭＳ 明朝"/>
          <w:color w:val="000000"/>
          <w:sz w:val="21"/>
        </w:rPr>
        <w:t>令和　</w:t>
      </w:r>
      <w:r>
        <w:rPr>
          <w:rFonts w:hint="default" w:ascii="ＭＳ 明朝" w:hAnsi="ＭＳ 明朝" w:eastAsia="ＭＳ 明朝"/>
          <w:color w:val="000000"/>
          <w:sz w:val="21"/>
        </w:rPr>
        <w:t>年　　月　　日</w:t>
      </w:r>
    </w:p>
    <w:p>
      <w:pPr>
        <w:pStyle w:val="0"/>
        <w:widowControl w:val="0"/>
        <w:ind w:firstLine="210"/>
        <w:jc w:val="both"/>
        <w:rPr>
          <w:rFonts w:hint="default" w:ascii="ＭＳ 明朝" w:hAnsi="ＭＳ 明朝" w:eastAsia="ＭＳ 明朝"/>
          <w:color w:val="000000"/>
          <w:sz w:val="21"/>
        </w:rPr>
      </w:pPr>
    </w:p>
    <w:p>
      <w:pPr>
        <w:pStyle w:val="0"/>
        <w:widowControl w:val="0"/>
        <w:ind w:firstLine="210"/>
        <w:jc w:val="both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（宛先）新発田</w:t>
      </w:r>
      <w:r>
        <w:rPr>
          <w:rFonts w:hint="default" w:ascii="ＭＳ 明朝" w:hAnsi="ＭＳ 明朝" w:eastAsia="ＭＳ 明朝"/>
          <w:color w:val="000000"/>
          <w:sz w:val="21"/>
        </w:rPr>
        <w:t>市長</w:t>
      </w:r>
    </w:p>
    <w:p>
      <w:pPr>
        <w:pStyle w:val="0"/>
        <w:widowControl w:val="0"/>
        <w:jc w:val="both"/>
        <w:rPr>
          <w:rFonts w:hint="default" w:ascii="ＭＳ 明朝" w:hAnsi="ＭＳ 明朝" w:eastAsia="ＭＳ 明朝"/>
          <w:color w:val="000000"/>
          <w:sz w:val="21"/>
        </w:rPr>
      </w:pPr>
    </w:p>
    <w:p>
      <w:pPr>
        <w:pStyle w:val="0"/>
        <w:widowControl w:val="0"/>
        <w:jc w:val="both"/>
        <w:rPr>
          <w:rFonts w:hint="default" w:ascii="ＭＳ 明朝" w:hAnsi="ＭＳ 明朝" w:eastAsia="ＭＳ 明朝"/>
          <w:color w:val="000000"/>
          <w:sz w:val="21"/>
        </w:rPr>
      </w:pPr>
    </w:p>
    <w:p>
      <w:pPr>
        <w:pStyle w:val="0"/>
        <w:widowControl w:val="0"/>
        <w:ind w:firstLine="4620"/>
        <w:jc w:val="both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default" w:ascii="ＭＳ 明朝" w:hAnsi="ＭＳ 明朝" w:eastAsia="ＭＳ 明朝"/>
          <w:color w:val="000000"/>
          <w:sz w:val="21"/>
        </w:rPr>
        <w:t>住　　所</w:t>
      </w:r>
    </w:p>
    <w:p>
      <w:pPr>
        <w:pStyle w:val="0"/>
        <w:widowControl w:val="0"/>
        <w:ind w:firstLine="4620"/>
        <w:jc w:val="both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default" w:ascii="ＭＳ 明朝" w:hAnsi="ＭＳ 明朝" w:eastAsia="ＭＳ 明朝"/>
          <w:color w:val="000000"/>
          <w:sz w:val="21"/>
        </w:rPr>
        <w:t>団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default" w:ascii="ＭＳ 明朝" w:hAnsi="ＭＳ 明朝" w:eastAsia="ＭＳ 明朝"/>
          <w:color w:val="000000"/>
          <w:sz w:val="21"/>
        </w:rPr>
        <w:t>体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default" w:ascii="ＭＳ 明朝" w:hAnsi="ＭＳ 明朝" w:eastAsia="ＭＳ 明朝"/>
          <w:color w:val="000000"/>
          <w:sz w:val="21"/>
        </w:rPr>
        <w:t>名</w:t>
      </w:r>
    </w:p>
    <w:p>
      <w:pPr>
        <w:pStyle w:val="0"/>
        <w:widowControl w:val="0"/>
        <w:ind w:firstLine="4620"/>
        <w:jc w:val="both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default" w:ascii="ＭＳ 明朝" w:hAnsi="ＭＳ 明朝" w:eastAsia="ＭＳ 明朝"/>
          <w:color w:val="000000"/>
          <w:sz w:val="21"/>
        </w:rPr>
        <w:t>代表者名　　　　　　　　　　　　</w:t>
      </w:r>
      <w:r>
        <w:rPr>
          <w:rFonts w:hint="eastAsia" w:ascii="ＭＳ 明朝" w:hAnsi="ＭＳ 明朝" w:eastAsia="ＭＳ 明朝"/>
          <w:color w:val="000000"/>
          <w:sz w:val="21"/>
        </w:rPr>
        <w:t>印</w:t>
      </w:r>
    </w:p>
    <w:p>
      <w:pPr>
        <w:pStyle w:val="0"/>
        <w:widowControl w:val="0"/>
        <w:jc w:val="both"/>
        <w:rPr>
          <w:rFonts w:hint="default" w:ascii="ＭＳ 明朝" w:hAnsi="ＭＳ 明朝" w:eastAsia="ＭＳ 明朝"/>
          <w:color w:val="000000"/>
          <w:sz w:val="21"/>
        </w:rPr>
      </w:pPr>
    </w:p>
    <w:p>
      <w:pPr>
        <w:pStyle w:val="0"/>
        <w:widowControl w:val="0"/>
        <w:jc w:val="center"/>
        <w:rPr>
          <w:rFonts w:hint="default" w:ascii="ＭＳ 明朝" w:hAnsi="ＭＳ 明朝" w:eastAsia="ＭＳ 明朝"/>
          <w:color w:val="000000"/>
          <w:sz w:val="21"/>
        </w:rPr>
      </w:pPr>
    </w:p>
    <w:p>
      <w:pPr>
        <w:pStyle w:val="0"/>
        <w:widowControl w:val="0"/>
        <w:jc w:val="center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/>
          <w:color w:val="000000"/>
          <w:sz w:val="21"/>
        </w:rPr>
        <w:t>新発田市地場産品創出支援事業</w:t>
      </w:r>
      <w:r>
        <w:rPr>
          <w:rFonts w:hint="default"/>
          <w:sz w:val="21"/>
        </w:rPr>
        <w:t>補助金</w:t>
      </w:r>
      <w:r>
        <w:rPr>
          <w:rFonts w:hint="eastAsia" w:ascii="ＭＳ 明朝" w:hAnsi="ＭＳ 明朝" w:eastAsia="ＭＳ 明朝"/>
          <w:color w:val="000000"/>
          <w:sz w:val="21"/>
        </w:rPr>
        <w:t>実績</w:t>
      </w:r>
      <w:r>
        <w:rPr>
          <w:rFonts w:hint="default" w:ascii="ＭＳ 明朝" w:hAnsi="ＭＳ 明朝" w:eastAsia="ＭＳ 明朝"/>
          <w:color w:val="000000"/>
          <w:sz w:val="21"/>
        </w:rPr>
        <w:t>報告書</w:t>
      </w:r>
      <w:r>
        <w:rPr>
          <w:rFonts w:hint="eastAsia" w:ascii="ＭＳ 明朝" w:hAnsi="ＭＳ 明朝" w:eastAsia="ＭＳ 明朝"/>
          <w:color w:val="000000"/>
          <w:sz w:val="21"/>
        </w:rPr>
        <w:t>（兼請求書）</w:t>
      </w:r>
    </w:p>
    <w:p>
      <w:pPr>
        <w:pStyle w:val="0"/>
        <w:widowControl w:val="0"/>
        <w:jc w:val="both"/>
        <w:rPr>
          <w:rFonts w:hint="default" w:ascii="ＭＳ 明朝" w:hAnsi="ＭＳ 明朝" w:eastAsia="ＭＳ 明朝"/>
          <w:color w:val="000000"/>
          <w:sz w:val="21"/>
        </w:rPr>
      </w:pPr>
    </w:p>
    <w:p>
      <w:pPr>
        <w:pStyle w:val="0"/>
        <w:widowControl w:val="0"/>
        <w:spacing w:after="240" w:afterLines="0" w:afterAutospacing="0"/>
        <w:ind w:firstLine="210"/>
        <w:jc w:val="both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次</w:t>
      </w:r>
      <w:r>
        <w:rPr>
          <w:rFonts w:hint="default" w:ascii="ＭＳ 明朝" w:hAnsi="ＭＳ 明朝" w:eastAsia="ＭＳ 明朝"/>
          <w:color w:val="000000"/>
          <w:sz w:val="21"/>
        </w:rPr>
        <w:t>のとおり</w:t>
      </w:r>
      <w:r>
        <w:rPr>
          <w:rFonts w:hint="eastAsia" w:ascii="ＭＳ 明朝" w:hAnsi="ＭＳ 明朝" w:eastAsia="ＭＳ 明朝"/>
          <w:color w:val="000000"/>
          <w:sz w:val="21"/>
        </w:rPr>
        <w:t>地場産品創出等</w:t>
      </w:r>
      <w:r>
        <w:rPr>
          <w:rFonts w:hint="default" w:ascii="ＭＳ 明朝" w:hAnsi="ＭＳ 明朝" w:eastAsia="ＭＳ 明朝"/>
          <w:color w:val="000000"/>
          <w:sz w:val="21"/>
        </w:rPr>
        <w:t>事業を実施したので、</w:t>
      </w:r>
      <w:r>
        <w:rPr>
          <w:rFonts w:hint="eastAsia" w:ascii="ＭＳ 明朝" w:hAnsi="ＭＳ 明朝" w:eastAsia="ＭＳ 明朝"/>
          <w:color w:val="000000"/>
          <w:sz w:val="21"/>
        </w:rPr>
        <w:t>新発田</w:t>
      </w:r>
      <w:r>
        <w:rPr>
          <w:rFonts w:hint="default" w:ascii="ＭＳ 明朝" w:hAnsi="ＭＳ 明朝" w:eastAsia="ＭＳ 明朝"/>
          <w:color w:val="000000"/>
          <w:sz w:val="21"/>
        </w:rPr>
        <w:t>市地場産品創出支援事業補助金交付要綱第</w:t>
      </w:r>
      <w:r>
        <w:rPr>
          <w:rFonts w:hint="eastAsia" w:ascii="ＭＳ 明朝" w:hAnsi="ＭＳ 明朝" w:eastAsia="ＭＳ 明朝"/>
          <w:color w:val="000000"/>
          <w:sz w:val="21"/>
        </w:rPr>
        <w:t>１３条第１項</w:t>
      </w:r>
      <w:r>
        <w:rPr>
          <w:rFonts w:hint="default" w:ascii="ＭＳ 明朝" w:hAnsi="ＭＳ 明朝" w:eastAsia="ＭＳ 明朝"/>
          <w:color w:val="000000"/>
          <w:sz w:val="21"/>
        </w:rPr>
        <w:t>の規定に</w:t>
      </w:r>
      <w:r>
        <w:rPr>
          <w:rFonts w:hint="eastAsia" w:ascii="ＭＳ 明朝" w:hAnsi="ＭＳ 明朝" w:eastAsia="ＭＳ 明朝"/>
          <w:color w:val="000000"/>
          <w:sz w:val="21"/>
        </w:rPr>
        <w:t>基づき実績を</w:t>
      </w:r>
      <w:r>
        <w:rPr>
          <w:rFonts w:hint="default" w:ascii="ＭＳ 明朝" w:hAnsi="ＭＳ 明朝" w:eastAsia="ＭＳ 明朝"/>
          <w:color w:val="000000"/>
          <w:sz w:val="21"/>
        </w:rPr>
        <w:t>報告します。</w:t>
      </w:r>
    </w:p>
    <w:tbl>
      <w:tblPr>
        <w:tblStyle w:val="24"/>
        <w:tblW w:w="8820" w:type="dxa"/>
        <w:tblInd w:w="2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2520"/>
        <w:gridCol w:w="6300"/>
      </w:tblGrid>
      <w:tr>
        <w:trPr>
          <w:trHeight w:val="459" w:hRule="atLeast"/>
        </w:trPr>
        <w:tc>
          <w:tcPr>
            <w:tcW w:w="2520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地場産品創出等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事業名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578" w:hRule="atLeast"/>
        </w:trPr>
        <w:tc>
          <w:tcPr>
            <w:tcW w:w="2520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事業に要した経費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円</w:t>
            </w:r>
          </w:p>
        </w:tc>
      </w:tr>
      <w:tr>
        <w:trPr>
          <w:trHeight w:val="558" w:hRule="atLeast"/>
        </w:trPr>
        <w:tc>
          <w:tcPr>
            <w:tcW w:w="2520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補助対象経費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円</w:t>
            </w:r>
          </w:p>
        </w:tc>
      </w:tr>
      <w:tr>
        <w:trPr>
          <w:trHeight w:val="553" w:hRule="atLeast"/>
        </w:trPr>
        <w:tc>
          <w:tcPr>
            <w:tcW w:w="2520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交付決定額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円</w:t>
            </w:r>
          </w:p>
        </w:tc>
      </w:tr>
      <w:tr>
        <w:trPr>
          <w:trHeight w:val="560" w:hRule="atLeast"/>
        </w:trPr>
        <w:tc>
          <w:tcPr>
            <w:tcW w:w="2520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交付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済額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（Ａ）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円</w:t>
            </w:r>
          </w:p>
        </w:tc>
      </w:tr>
      <w:tr>
        <w:trPr>
          <w:trHeight w:val="553" w:hRule="atLeast"/>
        </w:trPr>
        <w:tc>
          <w:tcPr>
            <w:tcW w:w="2520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確定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額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（Ｂ）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円</w:t>
            </w:r>
          </w:p>
        </w:tc>
      </w:tr>
      <w:tr>
        <w:trPr>
          <w:trHeight w:val="562" w:hRule="atLeast"/>
        </w:trPr>
        <w:tc>
          <w:tcPr>
            <w:tcW w:w="2520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過不足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額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（請求額）（Ｂ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-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Ａ）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円</w:t>
            </w:r>
          </w:p>
        </w:tc>
      </w:tr>
      <w:tr>
        <w:trPr>
          <w:trHeight w:val="516" w:hRule="atLeast"/>
        </w:trPr>
        <w:tc>
          <w:tcPr>
            <w:tcW w:w="2520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事業完了年月日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令和　　年　　月　　日</w:t>
            </w:r>
          </w:p>
        </w:tc>
      </w:tr>
      <w:tr>
        <w:trPr/>
        <w:tc>
          <w:tcPr>
            <w:tcW w:w="2520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添付書類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⑴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収支決算報告書</w:t>
            </w:r>
          </w:p>
          <w:p>
            <w:pPr>
              <w:pStyle w:val="0"/>
              <w:widowControl w:val="0"/>
              <w:ind w:left="630" w:hanging="63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⑵　</w:t>
            </w:r>
            <w:r>
              <w:rPr>
                <w:rFonts w:hint="default"/>
                <w:sz w:val="21"/>
              </w:rPr>
              <w:t>事業に係る経費の支払いを証明する書類</w:t>
            </w:r>
          </w:p>
          <w:p>
            <w:pPr>
              <w:pStyle w:val="0"/>
              <w:widowControl w:val="0"/>
              <w:ind w:left="210" w:leftChars="100" w:firstLine="220" w:firstLineChars="100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（領収書、</w:t>
            </w:r>
            <w:r>
              <w:rPr>
                <w:rFonts w:hint="eastAsia"/>
                <w:sz w:val="21"/>
              </w:rPr>
              <w:t>通帳、</w:t>
            </w:r>
            <w:r>
              <w:rPr>
                <w:rFonts w:hint="default"/>
                <w:sz w:val="21"/>
              </w:rPr>
              <w:t>振込依頼書等の写し</w:t>
            </w:r>
            <w:r>
              <w:rPr>
                <w:rFonts w:hint="eastAsia"/>
                <w:sz w:val="21"/>
              </w:rPr>
              <w:t>）</w:t>
            </w: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⑶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その他市長が必要と認める書類</w:t>
            </w:r>
          </w:p>
        </w:tc>
      </w:tr>
    </w:tbl>
    <w:p>
      <w:pPr>
        <w:pStyle w:val="0"/>
        <w:widowControl w:val="0"/>
        <w:spacing w:before="240" w:beforeLines="0" w:beforeAutospacing="0"/>
        <w:jc w:val="both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振込先</w:t>
      </w:r>
    </w:p>
    <w:tbl>
      <w:tblPr>
        <w:tblStyle w:val="24"/>
        <w:tblW w:w="8819" w:type="dxa"/>
        <w:jc w:val="left"/>
        <w:tblInd w:w="2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2109"/>
        <w:gridCol w:w="6710"/>
      </w:tblGrid>
      <w:tr>
        <w:trPr>
          <w:trHeight w:val="117" w:hRule="atLeast"/>
        </w:trPr>
        <w:tc>
          <w:tcPr>
            <w:tcW w:w="2109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  <w:r>
              <w:rPr>
                <w:rFonts w:hint="default"/>
                <w:color w:val="000000"/>
                <w:sz w:val="21"/>
              </w:rPr>
              <w:t>金融機関名</w:t>
            </w:r>
          </w:p>
        </w:tc>
        <w:tc>
          <w:tcPr>
            <w:tcW w:w="6710" w:type="dxa"/>
            <w:tcBorders>
              <w:top w:val="none" w:color="auto" w:sz="0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（フリガナ）</w:t>
            </w:r>
          </w:p>
        </w:tc>
      </w:tr>
      <w:tr>
        <w:trPr>
          <w:trHeight w:val="438" w:hRule="atLeast"/>
        </w:trPr>
        <w:tc>
          <w:tcPr>
            <w:tcW w:w="2109" w:type="dxa"/>
            <w:vMerge w:val="continue"/>
            <w:vAlign w:val="center"/>
          </w:tcPr>
          <w:p>
            <w:pPr>
              <w:pStyle w:val="0"/>
              <w:spacing w:line="276" w:lineRule="auto"/>
              <w:rPr>
                <w:rFonts w:hint="default"/>
                <w:sz w:val="16"/>
              </w:rPr>
            </w:pPr>
          </w:p>
        </w:tc>
        <w:tc>
          <w:tcPr>
            <w:tcW w:w="6710" w:type="dxa"/>
            <w:tcBorders>
              <w:top w:val="dashed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0" w:hRule="atLeast"/>
        </w:trPr>
        <w:tc>
          <w:tcPr>
            <w:tcW w:w="2109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本・</w:t>
            </w:r>
            <w:r>
              <w:rPr>
                <w:rFonts w:hint="default"/>
                <w:color w:val="000000"/>
                <w:sz w:val="21"/>
              </w:rPr>
              <w:t>支店名</w:t>
            </w:r>
          </w:p>
        </w:tc>
        <w:tc>
          <w:tcPr>
            <w:tcW w:w="6710" w:type="dxa"/>
            <w:tcBorders>
              <w:top w:val="none" w:color="auto" w:sz="0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（フリガナ）</w:t>
            </w:r>
          </w:p>
        </w:tc>
      </w:tr>
      <w:tr>
        <w:trPr>
          <w:trHeight w:val="375" w:hRule="atLeast"/>
        </w:trPr>
        <w:tc>
          <w:tcPr>
            <w:tcW w:w="2109" w:type="dxa"/>
            <w:vMerge w:val="continue"/>
            <w:vAlign w:val="center"/>
          </w:tcPr>
          <w:p>
            <w:pPr>
              <w:pStyle w:val="0"/>
              <w:spacing w:line="276" w:lineRule="auto"/>
              <w:rPr>
                <w:rFonts w:hint="default"/>
                <w:sz w:val="16"/>
              </w:rPr>
            </w:pPr>
          </w:p>
        </w:tc>
        <w:tc>
          <w:tcPr>
            <w:tcW w:w="6710" w:type="dxa"/>
            <w:tcBorders>
              <w:top w:val="dashed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3" w:hRule="atLeast"/>
        </w:trPr>
        <w:tc>
          <w:tcPr>
            <w:tcW w:w="2109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  <w:r>
              <w:rPr>
                <w:rFonts w:hint="default"/>
                <w:color w:val="000000"/>
                <w:sz w:val="21"/>
              </w:rPr>
              <w:t>預金種類</w:t>
            </w:r>
          </w:p>
        </w:tc>
        <w:tc>
          <w:tcPr>
            <w:tcW w:w="6710" w:type="dxa"/>
            <w:vAlign w:val="center"/>
          </w:tcPr>
          <w:p>
            <w:pPr>
              <w:pStyle w:val="0"/>
              <w:ind w:firstLine="1540"/>
              <w:rPr>
                <w:rFonts w:hint="default"/>
              </w:rPr>
            </w:pPr>
            <w:r>
              <w:rPr>
                <w:rFonts w:hint="default"/>
              </w:rPr>
              <w:t>普　通　　　　　　当　座</w:t>
            </w:r>
          </w:p>
        </w:tc>
      </w:tr>
      <w:tr>
        <w:trPr>
          <w:trHeight w:val="537" w:hRule="atLeast"/>
        </w:trPr>
        <w:tc>
          <w:tcPr>
            <w:tcW w:w="2109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  <w:r>
              <w:rPr>
                <w:rFonts w:hint="default"/>
                <w:color w:val="000000"/>
                <w:sz w:val="21"/>
              </w:rPr>
              <w:t>口座番号</w:t>
            </w:r>
          </w:p>
        </w:tc>
        <w:tc>
          <w:tcPr>
            <w:tcW w:w="671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10" w:hRule="atLeast"/>
        </w:trPr>
        <w:tc>
          <w:tcPr>
            <w:tcW w:w="2109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  <w:r>
              <w:rPr>
                <w:rFonts w:hint="default"/>
                <w:color w:val="000000"/>
                <w:sz w:val="21"/>
              </w:rPr>
              <w:t>口座名義</w:t>
            </w:r>
          </w:p>
        </w:tc>
        <w:tc>
          <w:tcPr>
            <w:tcW w:w="6710" w:type="dxa"/>
            <w:tcBorders>
              <w:top w:val="none" w:color="auto" w:sz="0" w:space="0"/>
              <w:left w:val="none" w:color="auto" w:sz="0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（フリガナ）</w:t>
            </w:r>
          </w:p>
        </w:tc>
      </w:tr>
      <w:tr>
        <w:trPr>
          <w:trHeight w:val="435" w:hRule="atLeast"/>
        </w:trPr>
        <w:tc>
          <w:tcPr>
            <w:tcW w:w="2109" w:type="dxa"/>
            <w:vMerge w:val="continue"/>
            <w:vAlign w:val="center"/>
          </w:tcPr>
          <w:p>
            <w:pPr>
              <w:pStyle w:val="0"/>
              <w:spacing w:line="276" w:lineRule="auto"/>
              <w:rPr>
                <w:rFonts w:hint="default"/>
                <w:sz w:val="16"/>
              </w:rPr>
            </w:pPr>
          </w:p>
        </w:tc>
        <w:tc>
          <w:tcPr>
            <w:tcW w:w="6710" w:type="dxa"/>
            <w:tcBorders>
              <w:top w:val="dashed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0"/>
        <w:jc w:val="both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/>
          <w:color w:val="000000"/>
          <w:sz w:val="21"/>
        </w:rPr>
        <w:t>　（</w:t>
      </w:r>
      <w:r>
        <w:rPr>
          <w:rFonts w:hint="default"/>
          <w:color w:val="000000"/>
          <w:sz w:val="21"/>
        </w:rPr>
        <w:t>金融機関名、</w:t>
      </w:r>
      <w:r>
        <w:rPr>
          <w:rFonts w:hint="eastAsia"/>
          <w:color w:val="000000"/>
          <w:sz w:val="21"/>
        </w:rPr>
        <w:t>本・</w:t>
      </w:r>
      <w:r>
        <w:rPr>
          <w:rFonts w:hint="default"/>
          <w:color w:val="000000"/>
          <w:sz w:val="21"/>
        </w:rPr>
        <w:t>支店名、預金の種別、口座番号及び預金の名義を記載すること</w:t>
      </w:r>
      <w:r>
        <w:rPr>
          <w:rFonts w:hint="eastAsia"/>
          <w:color w:val="000000"/>
          <w:sz w:val="21"/>
        </w:rPr>
        <w:t>）</w:t>
      </w:r>
    </w:p>
    <w:sectPr>
      <w:pgSz w:w="11906" w:h="16838"/>
      <w:pgMar w:top="1304" w:right="1417" w:bottom="964" w:left="1417" w:header="851" w:footer="992" w:gutter="0"/>
      <w:pgNumType w:start="1"/>
      <w:cols w:space="720"/>
      <w:textDirection w:val="lrTb"/>
      <w:docGrid w:type="linesAndChars" w:linePitch="317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10"/>
  <w:drawingGridVerticalSpacing w:val="158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Theme="minorEastAsia"/>
      </w:rPr>
    </w:r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0"/>
    <w:next w:val="0"/>
    <w:link w:val="0"/>
    <w:uiPriority w:val="0"/>
    <w:pPr>
      <w:keepNext w:val="1"/>
      <w:keepLines w:val="1"/>
      <w:spacing w:before="480" w:beforeLines="0" w:beforeAutospacing="0" w:after="120" w:afterLines="0" w:afterAutospacing="0"/>
      <w:outlineLvl w:val="0"/>
    </w:pPr>
    <w:rPr>
      <w:b w:val="1"/>
      <w:sz w:val="48"/>
    </w:rPr>
  </w:style>
  <w:style w:type="paragraph" w:styleId="2">
    <w:name w:val="heading 2"/>
    <w:basedOn w:val="0"/>
    <w:next w:val="0"/>
    <w:link w:val="0"/>
    <w:uiPriority w:val="0"/>
    <w:pPr>
      <w:keepNext w:val="1"/>
      <w:keepLines w:val="1"/>
      <w:spacing w:before="360" w:beforeLines="0" w:beforeAutospacing="0" w:after="80" w:afterLines="0" w:afterAutospacing="0"/>
      <w:outlineLvl w:val="1"/>
    </w:pPr>
    <w:rPr>
      <w:b w:val="1"/>
      <w:sz w:val="36"/>
    </w:rPr>
  </w:style>
  <w:style w:type="paragraph" w:styleId="3">
    <w:name w:val="heading 3"/>
    <w:basedOn w:val="0"/>
    <w:next w:val="0"/>
    <w:link w:val="0"/>
    <w:uiPriority w:val="0"/>
    <w:pPr>
      <w:keepNext w:val="1"/>
      <w:keepLines w:val="1"/>
      <w:spacing w:before="280" w:beforeLines="0" w:beforeAutospacing="0" w:after="80" w:afterLines="0" w:afterAutospacing="0"/>
      <w:outlineLvl w:val="2"/>
    </w:pPr>
    <w:rPr>
      <w:b w:val="1"/>
      <w:sz w:val="28"/>
    </w:rPr>
  </w:style>
  <w:style w:type="paragraph" w:styleId="4">
    <w:name w:val="heading 4"/>
    <w:basedOn w:val="0"/>
    <w:next w:val="0"/>
    <w:link w:val="0"/>
    <w:uiPriority w:val="0"/>
    <w:pPr>
      <w:keepNext w:val="1"/>
      <w:keepLines w:val="1"/>
      <w:spacing w:before="240" w:beforeLines="0" w:beforeAutospacing="0" w:after="40" w:afterLines="0" w:afterAutospacing="0"/>
      <w:outlineLvl w:val="3"/>
    </w:pPr>
    <w:rPr>
      <w:b w:val="1"/>
      <w:sz w:val="24"/>
    </w:rPr>
  </w:style>
  <w:style w:type="paragraph" w:styleId="5">
    <w:name w:val="heading 5"/>
    <w:basedOn w:val="0"/>
    <w:next w:val="0"/>
    <w:link w:val="0"/>
    <w:uiPriority w:val="0"/>
    <w:pPr>
      <w:keepNext w:val="1"/>
      <w:keepLines w:val="1"/>
      <w:spacing w:before="220" w:beforeLines="0" w:beforeAutospacing="0" w:after="40" w:afterLines="0" w:afterAutospacing="0"/>
      <w:outlineLvl w:val="4"/>
    </w:pPr>
    <w:rPr>
      <w:b w:val="1"/>
      <w:sz w:val="22"/>
    </w:rPr>
  </w:style>
  <w:style w:type="paragraph" w:styleId="6">
    <w:name w:val="heading 6"/>
    <w:basedOn w:val="0"/>
    <w:next w:val="0"/>
    <w:link w:val="0"/>
    <w:uiPriority w:val="0"/>
    <w:pPr>
      <w:keepNext w:val="1"/>
      <w:keepLines w:val="1"/>
      <w:spacing w:before="200" w:beforeLines="0" w:beforeAutospacing="0" w:after="40" w:afterLines="0" w:afterAutospacing="0"/>
      <w:outlineLvl w:val="5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0"/>
    <w:uiPriority w:val="0"/>
    <w:pPr>
      <w:keepNext w:val="1"/>
      <w:keepLines w:val="1"/>
      <w:spacing w:before="480" w:beforeLines="0" w:beforeAutospacing="0" w:after="120" w:afterLines="0" w:afterAutospacing="0"/>
    </w:pPr>
    <w:rPr>
      <w:b w:val="1"/>
      <w:sz w:val="72"/>
    </w:rPr>
  </w:style>
  <w:style w:type="paragraph" w:styleId="16">
    <w:name w:val="Subtitle"/>
    <w:basedOn w:val="0"/>
    <w:next w:val="0"/>
    <w:link w:val="0"/>
    <w:uiPriority w:val="0"/>
    <w:pPr>
      <w:keepNext w:val="1"/>
      <w:keepLines w:val="1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TableNormal"/>
    <w:basedOn w:val="11"/>
    <w:next w:val="23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4" w:customStyle="1">
    <w:name w:val="3"/>
    <w:basedOn w:val="23"/>
    <w:next w:val="24"/>
    <w:link w:val="0"/>
    <w:uiPriority w:val="0"/>
    <w:tblPr>
      <w:tblStyleRowBandSize w:val="1"/>
      <w:tblStyleColBandSize w:val="1"/>
      <w:tblCellMar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1</Words>
  <Characters>344</Characters>
  <Lines>103</Lines>
  <Paragraphs>39</Paragraphs>
  <CharactersWithSpaces>385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2025-08-29T01:45:00Z</dcterms:created>
  <dcterms:modified xsi:type="dcterms:W3CDTF">2025-11-07T06:33:57Z</dcterms:modified>
</cp:coreProperties>
</file>