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  <w:sz w:val="22"/>
        </w:rPr>
      </w:pPr>
      <w:r>
        <w:rPr>
          <w:rFonts w:hint="eastAsia"/>
          <w:sz w:val="22"/>
        </w:rPr>
        <w:t>第８号様式（第１３条関係）</w:t>
      </w:r>
    </w:p>
    <w:p>
      <w:pPr>
        <w:pStyle w:val="0"/>
        <w:wordWrap w:val="0"/>
        <w:spacing w:line="240" w:lineRule="atLeast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　</w:t>
      </w:r>
    </w:p>
    <w:p>
      <w:pPr>
        <w:pStyle w:val="0"/>
        <w:spacing w:line="240" w:lineRule="atLeast"/>
        <w:rPr>
          <w:rFonts w:hint="default"/>
          <w:sz w:val="22"/>
        </w:rPr>
      </w:pPr>
    </w:p>
    <w:p>
      <w:pPr>
        <w:pStyle w:val="0"/>
        <w:spacing w:line="240" w:lineRule="atLeast"/>
        <w:ind w:firstLine="266" w:firstLineChars="100"/>
        <w:rPr>
          <w:rFonts w:hint="default"/>
          <w:sz w:val="22"/>
        </w:rPr>
      </w:pPr>
      <w:r>
        <w:rPr>
          <w:rFonts w:hint="eastAsia"/>
          <w:sz w:val="22"/>
        </w:rPr>
        <w:t>（宛先）新発田市長</w:t>
      </w:r>
    </w:p>
    <w:p>
      <w:pPr>
        <w:pStyle w:val="0"/>
        <w:spacing w:line="240" w:lineRule="atLeast"/>
        <w:ind w:leftChars="0" w:firstLine="0" w:firstLineChars="0"/>
        <w:rPr>
          <w:rFonts w:hint="default"/>
          <w:sz w:val="22"/>
        </w:rPr>
      </w:pPr>
    </w:p>
    <w:p>
      <w:pPr>
        <w:pStyle w:val="0"/>
        <w:spacing w:line="240" w:lineRule="atLeast"/>
        <w:rPr>
          <w:rFonts w:hint="default"/>
          <w:sz w:val="22"/>
        </w:rPr>
      </w:pPr>
    </w:p>
    <w:p>
      <w:pPr>
        <w:pStyle w:val="0"/>
        <w:ind w:firstLine="797" w:firstLineChars="300"/>
        <w:rPr>
          <w:rFonts w:hint="default" w:asciiTheme="minorHAnsi" w:hAnsiTheme="minorHAnsi"/>
          <w:sz w:val="22"/>
        </w:rPr>
      </w:pPr>
      <w:r>
        <w:rPr>
          <w:rFonts w:hint="eastAsia"/>
          <w:sz w:val="22"/>
        </w:rPr>
        <w:t>　　　　　　　　　　　　　　　所在地　</w:t>
      </w:r>
    </w:p>
    <w:p>
      <w:pPr>
        <w:pStyle w:val="0"/>
        <w:spacing w:line="240" w:lineRule="atLeas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報告者　名　称　</w:t>
      </w:r>
    </w:p>
    <w:p>
      <w:pPr>
        <w:pStyle w:val="0"/>
        <w:spacing w:line="240" w:lineRule="atLeas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氏　名　</w:t>
      </w:r>
    </w:p>
    <w:p>
      <w:pPr>
        <w:pStyle w:val="0"/>
        <w:spacing w:line="240" w:lineRule="atLeast"/>
        <w:rPr>
          <w:rFonts w:hint="default"/>
          <w:sz w:val="22"/>
        </w:rPr>
      </w:pPr>
    </w:p>
    <w:p>
      <w:pPr>
        <w:pStyle w:val="0"/>
        <w:spacing w:line="240" w:lineRule="atLeast"/>
        <w:rPr>
          <w:rFonts w:hint="default"/>
          <w:sz w:val="22"/>
        </w:rPr>
      </w:pPr>
    </w:p>
    <w:p>
      <w:pPr>
        <w:pStyle w:val="0"/>
        <w:spacing w:line="240" w:lineRule="atLeast"/>
        <w:jc w:val="center"/>
        <w:rPr>
          <w:rFonts w:hint="default"/>
          <w:sz w:val="22"/>
        </w:rPr>
      </w:pPr>
      <w:r>
        <w:rPr>
          <w:rFonts w:hint="eastAsia"/>
          <w:sz w:val="22"/>
        </w:rPr>
        <w:t>市内産業ＤＸ推進補助金（キャッシュレス決済導入型事業）実績報告書</w:t>
      </w:r>
    </w:p>
    <w:p>
      <w:pPr>
        <w:pStyle w:val="0"/>
        <w:spacing w:line="240" w:lineRule="atLeast"/>
        <w:jc w:val="center"/>
        <w:rPr>
          <w:rFonts w:hint="default"/>
          <w:sz w:val="22"/>
        </w:rPr>
      </w:pPr>
    </w:p>
    <w:p>
      <w:pPr>
        <w:pStyle w:val="0"/>
        <w:ind w:firstLine="1063" w:firstLineChars="400"/>
        <w:rPr>
          <w:rFonts w:hint="default"/>
          <w:sz w:val="22"/>
          <w:highlight w:val="none"/>
        </w:rPr>
      </w:pPr>
      <w:r>
        <w:rPr>
          <w:rFonts w:hint="eastAsia"/>
          <w:sz w:val="22"/>
          <w:highlight w:val="none"/>
        </w:rPr>
        <w:t>年　月　日付けで交付決定を受けた市内産業ＤＸ推進補助金について、事業が完了したので、市内産業ＤＸ推進補助金交付要綱第１３条の規定により報告します。</w:t>
      </w:r>
    </w:p>
    <w:p>
      <w:pPr>
        <w:pStyle w:val="21"/>
        <w:spacing w:line="240" w:lineRule="atLeast"/>
        <w:jc w:val="both"/>
        <w:rPr>
          <w:rFonts w:hint="default" w:ascii="ＭＳ 明朝" w:hAnsi="ＭＳ 明朝"/>
          <w:sz w:val="22"/>
          <w:highlight w:val="none"/>
        </w:rPr>
      </w:pPr>
    </w:p>
    <w:p>
      <w:pPr>
        <w:pStyle w:val="0"/>
        <w:spacing w:line="300" w:lineRule="exact"/>
        <w:rPr>
          <w:rFonts w:hint="default"/>
          <w:sz w:val="22"/>
          <w:highlight w:val="none"/>
        </w:rPr>
      </w:pPr>
    </w:p>
    <w:p>
      <w:pPr>
        <w:pStyle w:val="0"/>
        <w:spacing w:line="300" w:lineRule="exact"/>
        <w:rPr>
          <w:rFonts w:hint="default"/>
          <w:sz w:val="22"/>
          <w:highlight w:val="none"/>
        </w:rPr>
      </w:pPr>
      <w:r>
        <w:rPr>
          <w:rFonts w:hint="eastAsia"/>
          <w:sz w:val="22"/>
          <w:highlight w:val="none"/>
        </w:rPr>
        <w:t>１　交付決定額　　　　　　　　　　　　　　円</w:t>
      </w:r>
    </w:p>
    <w:p>
      <w:pPr>
        <w:pStyle w:val="0"/>
        <w:spacing w:after="240" w:afterLines="0" w:afterAutospacing="0" w:line="300" w:lineRule="exact"/>
        <w:rPr>
          <w:rFonts w:hint="default"/>
          <w:sz w:val="22"/>
          <w:highlight w:val="none"/>
        </w:rPr>
      </w:pPr>
    </w:p>
    <w:p>
      <w:pPr>
        <w:pStyle w:val="0"/>
        <w:spacing w:line="300" w:lineRule="exact"/>
        <w:rPr>
          <w:rFonts w:hint="default"/>
          <w:sz w:val="22"/>
          <w:highlight w:val="none"/>
        </w:rPr>
      </w:pPr>
      <w:r>
        <w:rPr>
          <w:rFonts w:hint="eastAsia"/>
          <w:sz w:val="22"/>
          <w:highlight w:val="none"/>
        </w:rPr>
        <w:t>２　実績報告額　　　　　　　　　　　　　　円</w:t>
      </w:r>
    </w:p>
    <w:p>
      <w:pPr>
        <w:pStyle w:val="0"/>
        <w:spacing w:after="240" w:afterLines="0" w:afterAutospacing="0" w:line="360" w:lineRule="exact"/>
        <w:rPr>
          <w:rFonts w:hint="default"/>
          <w:sz w:val="22"/>
          <w:highlight w:val="none"/>
        </w:rPr>
      </w:pPr>
    </w:p>
    <w:p>
      <w:pPr>
        <w:pStyle w:val="0"/>
        <w:ind w:right="-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キャッシュレス決済導入型事業の成果・効果</w:t>
      </w:r>
    </w:p>
    <w:tbl>
      <w:tblPr>
        <w:tblStyle w:val="28"/>
        <w:tblW w:w="9335" w:type="dxa"/>
        <w:tblInd w:w="407" w:type="dxa"/>
        <w:tblLayout w:type="fixed"/>
        <w:tblLook w:firstRow="1" w:lastRow="0" w:firstColumn="1" w:lastColumn="0" w:noHBand="0" w:noVBand="1" w:val="04A0"/>
      </w:tblPr>
      <w:tblGrid>
        <w:gridCol w:w="2060"/>
        <w:gridCol w:w="7275"/>
      </w:tblGrid>
      <w:tr>
        <w:trPr>
          <w:trHeight w:val="2170" w:hRule="atLeast"/>
        </w:trPr>
        <w:tc>
          <w:tcPr>
            <w:tcW w:w="2060" w:type="dxa"/>
            <w:shd w:val="clear" w:color="auto" w:fill="auto"/>
            <w:vAlign w:val="top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成果・効果の内容</w:t>
            </w:r>
          </w:p>
        </w:tc>
        <w:tc>
          <w:tcPr>
            <w:tcW w:w="7275" w:type="dxa"/>
            <w:vAlign w:val="top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right="-1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-1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４　補助金振込先口座</w:t>
      </w:r>
    </w:p>
    <w:tbl>
      <w:tblPr>
        <w:tblStyle w:val="28"/>
        <w:tblW w:w="9321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569"/>
        <w:gridCol w:w="3857"/>
        <w:gridCol w:w="1210"/>
        <w:gridCol w:w="2685"/>
      </w:tblGrid>
      <w:tr>
        <w:trPr>
          <w:trHeight w:val="55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0"/>
              <w:ind w:right="-1"/>
              <w:jc w:val="both"/>
              <w:rPr>
                <w:rFonts w:hint="default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金融機関名</w:t>
            </w:r>
          </w:p>
        </w:tc>
        <w:tc>
          <w:tcPr>
            <w:tcW w:w="38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　</w:t>
            </w:r>
          </w:p>
        </w:tc>
        <w:tc>
          <w:tcPr>
            <w:tcW w:w="12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支店名</w:t>
            </w:r>
          </w:p>
        </w:tc>
        <w:tc>
          <w:tcPr>
            <w:tcW w:w="26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  <w:highlight w:val="none"/>
              </w:rPr>
            </w:pPr>
          </w:p>
        </w:tc>
      </w:tr>
      <w:tr>
        <w:trPr>
          <w:trHeight w:val="55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0"/>
              <w:ind w:leftChars="0" w:right="-1" w:rightChars="0" w:firstLine="0" w:firstLineChars="0"/>
              <w:jc w:val="both"/>
              <w:rPr>
                <w:rFonts w:hint="default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口座種別</w:t>
            </w:r>
          </w:p>
        </w:tc>
        <w:tc>
          <w:tcPr>
            <w:tcW w:w="775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>□普通　□当座</w:t>
            </w:r>
          </w:p>
        </w:tc>
      </w:tr>
      <w:tr>
        <w:trPr>
          <w:trHeight w:val="55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口座番号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pStyle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口座名義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（カナ）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pStyle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　</w:t>
            </w:r>
          </w:p>
        </w:tc>
      </w:tr>
    </w:tbl>
    <w:p>
      <w:pPr>
        <w:pStyle w:val="0"/>
        <w:ind w:right="-1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　　※　通帳の写し等、口座情報が確認できる資料を添付すること。</w:t>
      </w:r>
    </w:p>
    <w:p>
      <w:pPr>
        <w:pStyle w:val="0"/>
        <w:ind w:right="-1"/>
        <w:rPr>
          <w:rFonts w:hint="default" w:ascii="ＭＳ 明朝" w:hAnsi="ＭＳ 明朝" w:eastAsia="ＭＳ 明朝"/>
          <w:sz w:val="22"/>
          <w:highlight w:val="none"/>
        </w:rPr>
      </w:pPr>
    </w:p>
    <w:p>
      <w:pPr>
        <w:pStyle w:val="0"/>
        <w:ind w:right="-1"/>
        <w:rPr>
          <w:rFonts w:hint="default" w:ascii="ＭＳ 明朝" w:hAnsi="ＭＳ 明朝" w:eastAsia="ＭＳ 明朝"/>
          <w:sz w:val="22"/>
          <w:highlight w:val="none"/>
        </w:rPr>
      </w:pP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５　補助対象経費の内訳</w:t>
      </w:r>
    </w:p>
    <w:tbl>
      <w:tblPr>
        <w:tblStyle w:val="28"/>
        <w:tblW w:w="9329" w:type="dxa"/>
        <w:tblInd w:w="407" w:type="dxa"/>
        <w:tblLayout w:type="fixed"/>
        <w:tblLook w:firstRow="1" w:lastRow="0" w:firstColumn="1" w:lastColumn="0" w:noHBand="0" w:noVBand="1" w:val="04A0"/>
      </w:tblPr>
      <w:tblGrid>
        <w:gridCol w:w="518"/>
        <w:gridCol w:w="4413"/>
        <w:gridCol w:w="2504"/>
        <w:gridCol w:w="1894"/>
      </w:tblGrid>
      <w:tr>
        <w:trPr/>
        <w:tc>
          <w:tcPr>
            <w:tcW w:w="51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№</w:t>
            </w:r>
          </w:p>
        </w:tc>
        <w:tc>
          <w:tcPr>
            <w:tcW w:w="441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品　目　名</w:t>
            </w:r>
          </w:p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（キャッシュレス決済端末等）</w:t>
            </w:r>
          </w:p>
        </w:tc>
        <w:tc>
          <w:tcPr>
            <w:tcW w:w="250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実績金額（税抜き）</w:t>
            </w:r>
          </w:p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【補助対象経費】</w:t>
            </w:r>
          </w:p>
        </w:tc>
        <w:tc>
          <w:tcPr>
            <w:tcW w:w="189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備　　考</w:t>
            </w:r>
          </w:p>
        </w:tc>
      </w:tr>
      <w:tr>
        <w:trPr>
          <w:trHeight w:val="545" w:hRule="atLeast"/>
        </w:trPr>
        <w:tc>
          <w:tcPr>
            <w:tcW w:w="518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</w:t>
            </w:r>
          </w:p>
        </w:tc>
        <w:tc>
          <w:tcPr>
            <w:tcW w:w="4413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504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894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48" w:hRule="atLeast"/>
        </w:trPr>
        <w:tc>
          <w:tcPr>
            <w:tcW w:w="518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２</w:t>
            </w:r>
          </w:p>
        </w:tc>
        <w:tc>
          <w:tcPr>
            <w:tcW w:w="4413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504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894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48" w:hRule="atLeast"/>
        </w:trPr>
        <w:tc>
          <w:tcPr>
            <w:tcW w:w="518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３</w:t>
            </w:r>
          </w:p>
        </w:tc>
        <w:tc>
          <w:tcPr>
            <w:tcW w:w="4413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504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894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48" w:hRule="atLeast"/>
        </w:trPr>
        <w:tc>
          <w:tcPr>
            <w:tcW w:w="518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４</w:t>
            </w:r>
          </w:p>
        </w:tc>
        <w:tc>
          <w:tcPr>
            <w:tcW w:w="4413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504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894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48" w:hRule="atLeast"/>
        </w:trPr>
        <w:tc>
          <w:tcPr>
            <w:tcW w:w="518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５</w:t>
            </w:r>
          </w:p>
        </w:tc>
        <w:tc>
          <w:tcPr>
            <w:tcW w:w="4413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504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894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752" w:hRule="atLeast"/>
        </w:trPr>
        <w:tc>
          <w:tcPr>
            <w:tcW w:w="518" w:type="dxa"/>
            <w:shd w:val="pct20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№</w:t>
            </w:r>
          </w:p>
        </w:tc>
        <w:tc>
          <w:tcPr>
            <w:tcW w:w="4413" w:type="dxa"/>
            <w:shd w:val="pct20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経　費　名</w:t>
            </w:r>
          </w:p>
          <w:p>
            <w:pPr>
              <w:pStyle w:val="0"/>
              <w:ind w:right="-83" w:rightChars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（設置及び電気通信回路整備に係る経費）</w:t>
            </w:r>
          </w:p>
        </w:tc>
        <w:tc>
          <w:tcPr>
            <w:tcW w:w="2504" w:type="dxa"/>
            <w:shd w:val="pct20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見積金額（税抜き）</w:t>
            </w:r>
          </w:p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【補助対象経費】</w:t>
            </w:r>
          </w:p>
        </w:tc>
        <w:tc>
          <w:tcPr>
            <w:tcW w:w="1894" w:type="dxa"/>
            <w:shd w:val="pct20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備　　考</w:t>
            </w:r>
          </w:p>
        </w:tc>
      </w:tr>
      <w:tr>
        <w:trPr>
          <w:trHeight w:val="530" w:hRule="atLeast"/>
        </w:trPr>
        <w:tc>
          <w:tcPr>
            <w:tcW w:w="51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６</w:t>
            </w:r>
          </w:p>
        </w:tc>
        <w:tc>
          <w:tcPr>
            <w:tcW w:w="441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504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89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8" w:hRule="atLeast"/>
        </w:trPr>
        <w:tc>
          <w:tcPr>
            <w:tcW w:w="51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７</w:t>
            </w:r>
          </w:p>
        </w:tc>
        <w:tc>
          <w:tcPr>
            <w:tcW w:w="441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504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89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8" w:hRule="atLeast"/>
        </w:trPr>
        <w:tc>
          <w:tcPr>
            <w:tcW w:w="51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８</w:t>
            </w:r>
          </w:p>
        </w:tc>
        <w:tc>
          <w:tcPr>
            <w:tcW w:w="441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504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89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8" w:hRule="atLeast"/>
        </w:trPr>
        <w:tc>
          <w:tcPr>
            <w:tcW w:w="51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９</w:t>
            </w:r>
          </w:p>
        </w:tc>
        <w:tc>
          <w:tcPr>
            <w:tcW w:w="441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504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89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362" w:hRule="atLeast"/>
        </w:trPr>
        <w:tc>
          <w:tcPr>
            <w:tcW w:w="51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10</w:t>
            </w:r>
          </w:p>
        </w:tc>
        <w:tc>
          <w:tcPr>
            <w:tcW w:w="441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504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89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93" w:hRule="atLeast"/>
        </w:trPr>
        <w:tc>
          <w:tcPr>
            <w:tcW w:w="4931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補助対象経費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合計（税抜き）</w:t>
            </w:r>
          </w:p>
        </w:tc>
        <w:tc>
          <w:tcPr>
            <w:tcW w:w="250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89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６　補助金実績額の算定</w:t>
      </w: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⑴　補助対象経費の４分の３の額</w:t>
      </w: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円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×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３／４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＝　　　　　　　　　円（千円未満切捨て）</w:t>
      </w:r>
    </w:p>
    <w:p>
      <w:pPr>
        <w:pStyle w:val="0"/>
        <w:tabs>
          <w:tab w:val="left" w:leader="none" w:pos="3780"/>
        </w:tabs>
        <w:spacing w:before="240" w:beforeLines="0" w:beforeAutospacing="0"/>
        <w:ind w:right="-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⑵　設置台数に応じた上限額</w:t>
      </w: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３０，０００円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×</w:t>
      </w:r>
      <w:r>
        <w:rPr>
          <w:rFonts w:hint="eastAsia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台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＝　　　　　　　　　円</w:t>
      </w:r>
    </w:p>
    <w:p>
      <w:pPr>
        <w:pStyle w:val="0"/>
        <w:tabs>
          <w:tab w:val="left" w:leader="none" w:pos="3780"/>
        </w:tabs>
        <w:spacing w:before="240" w:beforeLines="0" w:beforeAutospacing="0"/>
        <w:ind w:right="-1"/>
        <w:rPr>
          <w:rFonts w:hint="default"/>
          <w:sz w:val="22"/>
        </w:rPr>
      </w:pPr>
      <w:r>
        <w:rPr>
          <w:rFonts w:hint="eastAsia" w:ascii="ＭＳ 明朝" w:hAnsi="ＭＳ 明朝" w:eastAsia="ＭＳ 明朝"/>
          <w:sz w:val="22"/>
        </w:rPr>
        <w:t>　⑶　⑴と⑵を比較して小さい方の額</w:t>
      </w:r>
    </w:p>
    <w:p>
      <w:pPr>
        <w:pStyle w:val="0"/>
        <w:ind w:right="-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　円</w:t>
      </w:r>
    </w:p>
    <w:p>
      <w:pPr>
        <w:pStyle w:val="0"/>
        <w:ind w:right="-1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-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７　提出書類（添付書類）チェックリスト</w:t>
      </w:r>
      <w:r>
        <w:rPr>
          <w:rFonts w:hint="eastAsia" w:ascii="ＭＳ 明朝" w:hAnsi="ＭＳ 明朝" w:eastAsia="ＭＳ 明朝"/>
          <w:sz w:val="22"/>
        </w:rPr>
        <w:t xml:space="preserve"> </w:t>
      </w:r>
    </w:p>
    <w:p>
      <w:pPr>
        <w:pStyle w:val="0"/>
        <w:ind w:left="512" w:leftChars="100" w:right="-1" w:rightChars="0" w:hanging="246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highlight w:val="none"/>
        </w:rPr>
        <w:t>□</w:t>
      </w:r>
      <w:r>
        <w:rPr>
          <w:rFonts w:hint="eastAsia" w:ascii="ＭＳ 明朝" w:hAnsi="ＭＳ 明朝" w:eastAsia="ＭＳ 明朝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2"/>
        </w:rPr>
        <w:t>納品書又は請求書の写し及び領収書の写し</w:t>
      </w:r>
    </w:p>
    <w:p>
      <w:pPr>
        <w:pStyle w:val="0"/>
        <w:ind w:left="512" w:leftChars="100" w:right="-1" w:rightChars="0" w:hanging="246" w:hangingChars="100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□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キャッシュレス決済端末等を導入したことが分かる写真</w:t>
      </w:r>
    </w:p>
    <w:p>
      <w:pPr>
        <w:pStyle w:val="0"/>
        <w:ind w:right="-1" w:firstLine="210" w:firstLineChars="100"/>
        <w:rPr>
          <w:rFonts w:hint="default" w:ascii="ＭＳ 明朝" w:hAnsi="ＭＳ 明朝" w:eastAsia="ＭＳ 明朝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□</w:t>
      </w:r>
      <w:r>
        <w:rPr>
          <w:rFonts w:hint="eastAsia" w:ascii="ＭＳ 明朝" w:hAnsi="ＭＳ 明朝" w:eastAsia="ＭＳ 明朝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2"/>
          <w:highlight w:val="none"/>
        </w:rPr>
        <w:t>通帳の写し等、口座情報が確認できる資料</w:t>
      </w:r>
    </w:p>
    <w:p>
      <w:pPr>
        <w:pStyle w:val="0"/>
        <w:ind w:right="-1" w:firstLine="21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highlight w:val="none"/>
        </w:rPr>
        <w:t>□</w:t>
      </w:r>
      <w:r>
        <w:rPr>
          <w:rFonts w:hint="eastAsia" w:ascii="ＭＳ 明朝" w:hAnsi="ＭＳ 明朝" w:eastAsia="ＭＳ 明朝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2"/>
          <w:highlight w:val="none"/>
        </w:rPr>
        <w:t>市長が審査に必要と認めるその他の資料</w:t>
      </w:r>
    </w:p>
    <w:p>
      <w:pPr>
        <w:pStyle w:val="0"/>
        <w:spacing w:line="360" w:lineRule="exact"/>
        <w:rPr>
          <w:rFonts w:hint="default"/>
          <w:sz w:val="22"/>
          <w:highlight w:val="none"/>
        </w:rPr>
      </w:pPr>
    </w:p>
    <w:p>
      <w:pPr>
        <w:pStyle w:val="0"/>
        <w:rPr>
          <w:rFonts w:hint="default"/>
          <w:sz w:val="22"/>
        </w:rPr>
      </w:pPr>
      <w:bookmarkStart w:id="0" w:name="_GoBack"/>
      <w:bookmarkEnd w:id="0"/>
    </w:p>
    <w:sectPr>
      <w:type w:val="continuous"/>
      <w:pgSz w:w="11906" w:h="16838"/>
      <w:pgMar w:top="1134" w:right="1077" w:bottom="850" w:left="1077" w:header="851" w:footer="992" w:gutter="0"/>
      <w:cols w:space="720"/>
      <w:textDirection w:val="lrTb"/>
      <w:docGrid w:type="linesAndChars" w:linePitch="373" w:charSpace="525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3"/>
  <w:drawingGridVerticalSpacing w:val="18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kern w:val="2"/>
      <w:sz w:val="1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Century" w:hAnsi="Century"/>
      <w:sz w:val="21"/>
    </w:rPr>
  </w:style>
  <w:style w:type="character" w:styleId="22" w:customStyle="1">
    <w:name w:val="記 (文字)"/>
    <w:basedOn w:val="10"/>
    <w:next w:val="22"/>
    <w:link w:val="21"/>
    <w:uiPriority w:val="0"/>
    <w:rPr>
      <w:kern w:val="2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/>
      <w:kern w:val="2"/>
      <w:sz w:val="24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182</Characters>
  <Lines>24</Lines>
  <Paragraphs>11</Paragraphs>
  <CharactersWithSpaces>277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2024-12-18T05:44:00Z</cp:lastPrinted>
  <dcterms:created xsi:type="dcterms:W3CDTF">2024-12-18T05:44:00Z</dcterms:created>
  <dcterms:modified xsi:type="dcterms:W3CDTF">2026-04-22T06:16:11Z</dcterms:modified>
</cp:coreProperties>
</file>